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836" w:rsidRPr="00A20423" w:rsidRDefault="00BA0092" w:rsidP="00EB652A">
      <w:pPr>
        <w:spacing w:after="0" w:line="240" w:lineRule="auto"/>
        <w:jc w:val="center"/>
        <w:rPr>
          <w:rFonts w:ascii="Arial Narrow" w:eastAsia="Times New Roman" w:hAnsi="Arial Narrow"/>
          <w:b/>
          <w:spacing w:val="60"/>
          <w:sz w:val="44"/>
          <w:szCs w:val="20"/>
          <w:lang w:eastAsia="fr-FR"/>
        </w:rPr>
      </w:pPr>
      <w:bookmarkStart w:id="0" w:name="_Toc494778661"/>
      <w:r>
        <w:rPr>
          <w:rFonts w:ascii="Arial Narrow" w:eastAsia="Times New Roman" w:hAnsi="Arial Narrow"/>
          <w:b/>
          <w:noProof/>
          <w:spacing w:val="60"/>
          <w:sz w:val="44"/>
          <w:szCs w:val="20"/>
          <w:lang w:eastAsia="fr-FR"/>
        </w:rPr>
        <w:drawing>
          <wp:anchor distT="0" distB="0" distL="114300" distR="114300" simplePos="0" relativeHeight="251656192" behindDoc="0" locked="0" layoutInCell="1" allowOverlap="1">
            <wp:simplePos x="0" y="0"/>
            <wp:positionH relativeFrom="margin">
              <wp:posOffset>-458470</wp:posOffset>
            </wp:positionH>
            <wp:positionV relativeFrom="margin">
              <wp:posOffset>-110490</wp:posOffset>
            </wp:positionV>
            <wp:extent cx="1103630" cy="971550"/>
            <wp:effectExtent l="19050" t="0" r="127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103630" cy="971550"/>
                    </a:xfrm>
                    <a:prstGeom prst="rect">
                      <a:avLst/>
                    </a:prstGeom>
                    <a:noFill/>
                    <a:ln w="9525">
                      <a:noFill/>
                      <a:miter lim="800000"/>
                      <a:headEnd/>
                      <a:tailEnd/>
                    </a:ln>
                  </pic:spPr>
                </pic:pic>
              </a:graphicData>
            </a:graphic>
          </wp:anchor>
        </w:drawing>
      </w:r>
      <w:r>
        <w:rPr>
          <w:rFonts w:ascii="Arial Narrow" w:hAnsi="Arial Narrow" w:cs="Calibri"/>
          <w:noProof/>
          <w:spacing w:val="60"/>
          <w:sz w:val="40"/>
          <w:szCs w:val="36"/>
          <w:lang w:eastAsia="fr-FR"/>
        </w:rPr>
        <w:drawing>
          <wp:anchor distT="0" distB="0" distL="114300" distR="114300" simplePos="0" relativeHeight="251657216" behindDoc="0" locked="0" layoutInCell="1" allowOverlap="1">
            <wp:simplePos x="0" y="0"/>
            <wp:positionH relativeFrom="margin">
              <wp:posOffset>4885055</wp:posOffset>
            </wp:positionH>
            <wp:positionV relativeFrom="margin">
              <wp:posOffset>-198120</wp:posOffset>
            </wp:positionV>
            <wp:extent cx="1357630" cy="899795"/>
            <wp:effectExtent l="19050" t="0" r="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srcRect/>
                    <a:stretch>
                      <a:fillRect/>
                    </a:stretch>
                  </pic:blipFill>
                  <pic:spPr bwMode="auto">
                    <a:xfrm>
                      <a:off x="0" y="0"/>
                      <a:ext cx="1357630" cy="899795"/>
                    </a:xfrm>
                    <a:prstGeom prst="rect">
                      <a:avLst/>
                    </a:prstGeom>
                    <a:noFill/>
                    <a:ln w="9525">
                      <a:noFill/>
                      <a:miter lim="800000"/>
                      <a:headEnd/>
                      <a:tailEnd/>
                    </a:ln>
                  </pic:spPr>
                </pic:pic>
              </a:graphicData>
            </a:graphic>
          </wp:anchor>
        </w:drawing>
      </w:r>
      <w:r w:rsidR="00EE1836" w:rsidRPr="00A20423">
        <w:rPr>
          <w:rFonts w:ascii="Arial Narrow" w:eastAsia="Times New Roman" w:hAnsi="Arial Narrow"/>
          <w:b/>
          <w:spacing w:val="60"/>
          <w:sz w:val="44"/>
          <w:szCs w:val="20"/>
          <w:lang w:eastAsia="fr-FR"/>
        </w:rPr>
        <w:t>REPUBLIQUE DU BENIN</w:t>
      </w:r>
    </w:p>
    <w:p w:rsidR="00EE1836" w:rsidRPr="00A20423" w:rsidRDefault="00EE1836" w:rsidP="00EE1836">
      <w:pPr>
        <w:jc w:val="center"/>
        <w:rPr>
          <w:rFonts w:ascii="Arial Narrow" w:hAnsi="Arial Narrow" w:cs="Calibri"/>
          <w:spacing w:val="60"/>
          <w:sz w:val="40"/>
          <w:szCs w:val="36"/>
        </w:rPr>
      </w:pPr>
    </w:p>
    <w:p w:rsidR="00EB652A" w:rsidRPr="00A20423" w:rsidRDefault="00EB652A" w:rsidP="00EB652A">
      <w:pPr>
        <w:spacing w:after="0" w:line="240" w:lineRule="auto"/>
        <w:jc w:val="center"/>
        <w:rPr>
          <w:rFonts w:ascii="Arial Narrow" w:eastAsia="Times New Roman" w:hAnsi="Arial Narrow"/>
          <w:b/>
          <w:spacing w:val="60"/>
          <w:sz w:val="32"/>
          <w:szCs w:val="20"/>
          <w:lang w:eastAsia="fr-FR"/>
        </w:rPr>
      </w:pPr>
    </w:p>
    <w:p w:rsidR="00EB652A" w:rsidRPr="00A20423" w:rsidRDefault="00EB652A" w:rsidP="00EB652A">
      <w:pPr>
        <w:spacing w:after="0" w:line="240" w:lineRule="auto"/>
        <w:jc w:val="center"/>
        <w:rPr>
          <w:rFonts w:ascii="Arial Narrow" w:eastAsia="Times New Roman" w:hAnsi="Arial Narrow"/>
          <w:b/>
          <w:spacing w:val="60"/>
          <w:sz w:val="32"/>
          <w:szCs w:val="20"/>
          <w:lang w:eastAsia="fr-FR"/>
        </w:rPr>
      </w:pPr>
    </w:p>
    <w:p w:rsidR="00EE1836" w:rsidRPr="00A20423" w:rsidRDefault="00EE1836" w:rsidP="00340EC0">
      <w:pPr>
        <w:jc w:val="center"/>
        <w:rPr>
          <w:rFonts w:ascii="Arial Narrow" w:hAnsi="Arial Narrow"/>
          <w:b/>
          <w:sz w:val="40"/>
          <w:lang w:eastAsia="fr-FR"/>
        </w:rPr>
      </w:pPr>
      <w:r w:rsidRPr="00A20423">
        <w:rPr>
          <w:rFonts w:ascii="Arial Narrow" w:hAnsi="Arial Narrow"/>
          <w:b/>
          <w:sz w:val="40"/>
          <w:lang w:eastAsia="fr-FR"/>
        </w:rPr>
        <w:t xml:space="preserve">DOSSIER </w:t>
      </w:r>
      <w:bookmarkEnd w:id="0"/>
      <w:r w:rsidR="009651E4" w:rsidRPr="00A20423">
        <w:rPr>
          <w:rFonts w:ascii="Arial Narrow" w:hAnsi="Arial Narrow"/>
          <w:b/>
          <w:sz w:val="40"/>
          <w:lang w:eastAsia="fr-FR"/>
        </w:rPr>
        <w:t xml:space="preserve">TYPE </w:t>
      </w:r>
      <w:r w:rsidRPr="00A20423">
        <w:rPr>
          <w:rFonts w:ascii="Arial Narrow" w:hAnsi="Arial Narrow"/>
          <w:b/>
          <w:sz w:val="40"/>
          <w:lang w:eastAsia="fr-FR"/>
        </w:rPr>
        <w:t>DE PRE-QUALIFICATION</w:t>
      </w:r>
    </w:p>
    <w:p w:rsidR="00EE1836" w:rsidRPr="00A20423" w:rsidRDefault="00EE1836" w:rsidP="00577778">
      <w:pPr>
        <w:jc w:val="center"/>
        <w:rPr>
          <w:rFonts w:ascii="Arial Narrow" w:hAnsi="Arial Narrow" w:cs="Calibri"/>
          <w:spacing w:val="60"/>
          <w:sz w:val="40"/>
          <w:szCs w:val="36"/>
        </w:rPr>
      </w:pPr>
    </w:p>
    <w:p w:rsidR="00EE1836" w:rsidRPr="00A20423" w:rsidRDefault="00EE1836" w:rsidP="00EE1836">
      <w:pPr>
        <w:jc w:val="center"/>
        <w:rPr>
          <w:rFonts w:ascii="Arial Narrow" w:eastAsia="Times New Roman" w:hAnsi="Arial Narrow"/>
          <w:b/>
          <w:sz w:val="52"/>
          <w:szCs w:val="20"/>
          <w:lang w:eastAsia="fr-FR"/>
        </w:rPr>
      </w:pPr>
      <w:r w:rsidRPr="00A20423">
        <w:rPr>
          <w:rFonts w:ascii="Arial Narrow" w:eastAsia="Times New Roman" w:hAnsi="Arial Narrow"/>
          <w:b/>
          <w:sz w:val="52"/>
          <w:szCs w:val="20"/>
          <w:lang w:eastAsia="fr-FR"/>
        </w:rPr>
        <w:t>Passation des marchés d’équipements</w:t>
      </w:r>
      <w:r w:rsidR="009651E4" w:rsidRPr="00A20423">
        <w:rPr>
          <w:rFonts w:ascii="Arial Narrow" w:eastAsia="Times New Roman" w:hAnsi="Arial Narrow"/>
          <w:b/>
          <w:sz w:val="52"/>
          <w:szCs w:val="20"/>
          <w:lang w:eastAsia="fr-FR"/>
        </w:rPr>
        <w:t>,</w:t>
      </w:r>
      <w:r w:rsidR="003B7CBE" w:rsidRPr="00A20423">
        <w:rPr>
          <w:rFonts w:ascii="Arial Narrow" w:eastAsia="Times New Roman" w:hAnsi="Arial Narrow"/>
          <w:b/>
          <w:sz w:val="52"/>
          <w:szCs w:val="20"/>
          <w:lang w:eastAsia="fr-FR"/>
        </w:rPr>
        <w:t xml:space="preserve"> </w:t>
      </w:r>
      <w:r w:rsidR="007874F1" w:rsidRPr="00A20423">
        <w:rPr>
          <w:rFonts w:ascii="Arial Narrow" w:eastAsia="Times New Roman" w:hAnsi="Arial Narrow"/>
          <w:b/>
          <w:sz w:val="52"/>
          <w:szCs w:val="20"/>
          <w:lang w:eastAsia="fr-FR"/>
        </w:rPr>
        <w:t>s</w:t>
      </w:r>
      <w:r w:rsidR="009651E4" w:rsidRPr="00A20423">
        <w:rPr>
          <w:rFonts w:ascii="Arial Narrow" w:eastAsia="Times New Roman" w:hAnsi="Arial Narrow"/>
          <w:b/>
          <w:sz w:val="52"/>
          <w:szCs w:val="20"/>
          <w:lang w:eastAsia="fr-FR"/>
        </w:rPr>
        <w:t xml:space="preserve">ervices spécialisés </w:t>
      </w:r>
      <w:r w:rsidRPr="00A20423">
        <w:rPr>
          <w:rFonts w:ascii="Arial Narrow" w:eastAsia="Times New Roman" w:hAnsi="Arial Narrow"/>
          <w:b/>
          <w:sz w:val="52"/>
          <w:szCs w:val="20"/>
          <w:lang w:eastAsia="fr-FR"/>
        </w:rPr>
        <w:t>et</w:t>
      </w:r>
      <w:r w:rsidR="003B7CBE" w:rsidRPr="00A20423">
        <w:rPr>
          <w:rFonts w:ascii="Arial Narrow" w:eastAsia="Times New Roman" w:hAnsi="Arial Narrow"/>
          <w:b/>
          <w:sz w:val="52"/>
          <w:szCs w:val="20"/>
          <w:lang w:eastAsia="fr-FR"/>
        </w:rPr>
        <w:t xml:space="preserve"> </w:t>
      </w:r>
      <w:r w:rsidRPr="00A20423">
        <w:rPr>
          <w:rFonts w:ascii="Arial Narrow" w:eastAsia="Times New Roman" w:hAnsi="Arial Narrow"/>
          <w:b/>
          <w:sz w:val="52"/>
          <w:szCs w:val="20"/>
          <w:lang w:eastAsia="fr-FR"/>
        </w:rPr>
        <w:t>de travaux</w:t>
      </w:r>
    </w:p>
    <w:p w:rsidR="00EE1836" w:rsidRPr="00A20423" w:rsidRDefault="00EE1836" w:rsidP="00EE1836">
      <w:pPr>
        <w:jc w:val="center"/>
        <w:rPr>
          <w:rFonts w:ascii="Arial Narrow" w:hAnsi="Arial Narrow" w:cs="Calibri"/>
          <w:b/>
          <w:sz w:val="56"/>
        </w:rPr>
      </w:pPr>
    </w:p>
    <w:p w:rsidR="00EE1836" w:rsidRPr="00A20423" w:rsidRDefault="00EE1836" w:rsidP="00EE1836">
      <w:pPr>
        <w:jc w:val="center"/>
        <w:rPr>
          <w:rFonts w:ascii="Arial Narrow" w:hAnsi="Arial Narrow"/>
          <w:b/>
          <w:sz w:val="36"/>
          <w:szCs w:val="36"/>
        </w:rPr>
      </w:pPr>
      <w:r w:rsidRPr="00A20423">
        <w:rPr>
          <w:rFonts w:ascii="Arial Narrow" w:hAnsi="Arial Narrow"/>
          <w:b/>
          <w:sz w:val="36"/>
          <w:szCs w:val="36"/>
        </w:rPr>
        <w:t xml:space="preserve">Autorité contractante : </w:t>
      </w:r>
      <w:r w:rsidRPr="00A20423">
        <w:rPr>
          <w:rFonts w:ascii="Arial Narrow" w:hAnsi="Arial Narrow"/>
          <w:b/>
          <w:i/>
          <w:iCs/>
          <w:sz w:val="36"/>
          <w:szCs w:val="36"/>
        </w:rPr>
        <w:t>[</w:t>
      </w:r>
      <w:r w:rsidRPr="00A20423">
        <w:rPr>
          <w:rFonts w:ascii="Arial Narrow" w:hAnsi="Arial Narrow"/>
          <w:i/>
          <w:iCs/>
          <w:sz w:val="36"/>
          <w:szCs w:val="36"/>
        </w:rPr>
        <w:t>insérer le nom de l’Autorité contractante</w:t>
      </w:r>
      <w:r w:rsidRPr="00A20423">
        <w:rPr>
          <w:rFonts w:ascii="Arial Narrow" w:hAnsi="Arial Narrow"/>
          <w:b/>
          <w:i/>
          <w:iCs/>
          <w:sz w:val="36"/>
          <w:szCs w:val="36"/>
        </w:rPr>
        <w:t>]</w:t>
      </w:r>
    </w:p>
    <w:p w:rsidR="00EE1836" w:rsidRPr="00A20423" w:rsidRDefault="00EE1836" w:rsidP="00EE1836">
      <w:pPr>
        <w:jc w:val="center"/>
        <w:rPr>
          <w:rFonts w:ascii="Arial Narrow" w:hAnsi="Arial Narrow"/>
          <w:b/>
          <w:sz w:val="36"/>
          <w:szCs w:val="36"/>
        </w:rPr>
      </w:pPr>
    </w:p>
    <w:p w:rsidR="00EE1836" w:rsidRPr="00A20423" w:rsidRDefault="00EE1836" w:rsidP="00EE1836">
      <w:pPr>
        <w:jc w:val="center"/>
        <w:rPr>
          <w:rFonts w:ascii="Arial Narrow" w:hAnsi="Arial Narrow"/>
          <w:b/>
          <w:sz w:val="36"/>
          <w:szCs w:val="36"/>
        </w:rPr>
      </w:pPr>
      <w:r w:rsidRPr="00A20423">
        <w:rPr>
          <w:rFonts w:ascii="Arial Narrow" w:hAnsi="Arial Narrow"/>
          <w:b/>
          <w:sz w:val="36"/>
          <w:szCs w:val="36"/>
        </w:rPr>
        <w:t>Source de financement :</w:t>
      </w:r>
      <w:r w:rsidR="00A92910" w:rsidRPr="00A20423">
        <w:rPr>
          <w:rFonts w:ascii="Arial Narrow" w:hAnsi="Arial Narrow"/>
          <w:b/>
          <w:i/>
          <w:iCs/>
          <w:sz w:val="36"/>
          <w:szCs w:val="36"/>
        </w:rPr>
        <w:t xml:space="preserve"> [</w:t>
      </w:r>
      <w:r w:rsidR="00A92910" w:rsidRPr="00A20423">
        <w:rPr>
          <w:rFonts w:ascii="Arial Narrow" w:hAnsi="Arial Narrow"/>
          <w:i/>
          <w:iCs/>
          <w:sz w:val="36"/>
          <w:szCs w:val="36"/>
        </w:rPr>
        <w:t>Insérer la source de financement</w:t>
      </w:r>
      <w:r w:rsidR="00A92910" w:rsidRPr="00A20423">
        <w:rPr>
          <w:rFonts w:ascii="Arial Narrow" w:hAnsi="Arial Narrow"/>
          <w:b/>
          <w:i/>
          <w:iCs/>
          <w:sz w:val="36"/>
          <w:szCs w:val="36"/>
        </w:rPr>
        <w:t>]</w:t>
      </w:r>
    </w:p>
    <w:p w:rsidR="00EE1836" w:rsidRPr="00A20423" w:rsidRDefault="00EE1836" w:rsidP="00EE1836">
      <w:pPr>
        <w:jc w:val="both"/>
        <w:rPr>
          <w:rFonts w:ascii="Arial Narrow" w:hAnsi="Arial Narrow"/>
          <w:b/>
          <w:sz w:val="36"/>
          <w:szCs w:val="36"/>
        </w:rPr>
      </w:pPr>
    </w:p>
    <w:p w:rsidR="00EE1836" w:rsidRPr="00A20423" w:rsidRDefault="00EE1836" w:rsidP="00EE1836">
      <w:pPr>
        <w:pStyle w:val="BankNormal"/>
        <w:jc w:val="center"/>
        <w:rPr>
          <w:rFonts w:ascii="Arial Narrow" w:hAnsi="Arial Narrow" w:cs="Times New Roman"/>
          <w:b/>
          <w:sz w:val="36"/>
          <w:szCs w:val="36"/>
          <w:lang w:val="fr-FR"/>
        </w:rPr>
      </w:pPr>
      <w:r w:rsidRPr="00A20423">
        <w:rPr>
          <w:rFonts w:ascii="Arial Narrow" w:hAnsi="Arial Narrow" w:cs="Times New Roman"/>
          <w:b/>
          <w:sz w:val="36"/>
          <w:szCs w:val="36"/>
          <w:lang w:val="fr-FR"/>
        </w:rPr>
        <w:t xml:space="preserve">Gestion : </w:t>
      </w:r>
      <w:r w:rsidRPr="00A20423">
        <w:rPr>
          <w:rFonts w:ascii="Arial Narrow" w:hAnsi="Arial Narrow" w:cs="Times New Roman"/>
          <w:b/>
          <w:i/>
          <w:sz w:val="36"/>
          <w:szCs w:val="36"/>
          <w:lang w:val="fr-FR"/>
        </w:rPr>
        <w:t>[</w:t>
      </w:r>
      <w:r w:rsidRPr="00A20423">
        <w:rPr>
          <w:rFonts w:ascii="Arial Narrow" w:hAnsi="Arial Narrow" w:cs="Times New Roman"/>
          <w:i/>
          <w:sz w:val="36"/>
          <w:szCs w:val="36"/>
          <w:lang w:val="fr-FR"/>
        </w:rPr>
        <w:t>insérer l’année budgétaire</w:t>
      </w:r>
      <w:r w:rsidRPr="00A20423">
        <w:rPr>
          <w:rFonts w:ascii="Arial Narrow" w:hAnsi="Arial Narrow" w:cs="Times New Roman"/>
          <w:b/>
          <w:i/>
          <w:sz w:val="36"/>
          <w:szCs w:val="36"/>
          <w:lang w:val="fr-FR"/>
        </w:rPr>
        <w:t>]</w:t>
      </w:r>
    </w:p>
    <w:p w:rsidR="00973B35" w:rsidRDefault="00973B35" w:rsidP="00EE1836">
      <w:pPr>
        <w:pStyle w:val="BankNormal"/>
        <w:jc w:val="center"/>
        <w:rPr>
          <w:rFonts w:ascii="Arial Narrow" w:hAnsi="Arial Narrow" w:cs="Times New Roman"/>
          <w:b/>
          <w:sz w:val="36"/>
          <w:szCs w:val="36"/>
          <w:lang w:val="fr-FR"/>
        </w:rPr>
      </w:pPr>
    </w:p>
    <w:p w:rsidR="00EE1836" w:rsidRPr="00A20423" w:rsidRDefault="00EE1836" w:rsidP="00EE1836">
      <w:pPr>
        <w:pStyle w:val="BankNormal"/>
        <w:jc w:val="center"/>
        <w:rPr>
          <w:rFonts w:ascii="Arial Narrow" w:hAnsi="Arial Narrow" w:cs="Times New Roman"/>
          <w:b/>
          <w:sz w:val="36"/>
          <w:szCs w:val="36"/>
          <w:lang w:val="fr-FR"/>
        </w:rPr>
      </w:pPr>
      <w:r w:rsidRPr="00A20423">
        <w:rPr>
          <w:rFonts w:ascii="Arial Narrow" w:hAnsi="Arial Narrow" w:cs="Times New Roman"/>
          <w:b/>
          <w:sz w:val="36"/>
          <w:szCs w:val="36"/>
          <w:lang w:val="fr-FR"/>
        </w:rPr>
        <w:t xml:space="preserve">Imputation budgétaire : </w:t>
      </w:r>
      <w:r w:rsidRPr="00A20423">
        <w:rPr>
          <w:rFonts w:ascii="Arial Narrow" w:hAnsi="Arial Narrow" w:cs="Times New Roman"/>
          <w:b/>
          <w:i/>
          <w:sz w:val="36"/>
          <w:szCs w:val="36"/>
          <w:lang w:val="fr-FR"/>
        </w:rPr>
        <w:t>[</w:t>
      </w:r>
      <w:r w:rsidRPr="00A20423">
        <w:rPr>
          <w:rFonts w:ascii="Arial Narrow" w:hAnsi="Arial Narrow" w:cs="Times New Roman"/>
          <w:i/>
          <w:sz w:val="36"/>
          <w:szCs w:val="36"/>
          <w:lang w:val="fr-FR"/>
        </w:rPr>
        <w:t>insérer chapitre et article</w:t>
      </w:r>
      <w:r w:rsidRPr="00A20423">
        <w:rPr>
          <w:rFonts w:ascii="Arial Narrow" w:hAnsi="Arial Narrow" w:cs="Times New Roman"/>
          <w:b/>
          <w:i/>
          <w:sz w:val="36"/>
          <w:szCs w:val="36"/>
          <w:lang w:val="fr-FR"/>
        </w:rPr>
        <w:t>]</w:t>
      </w:r>
    </w:p>
    <w:p w:rsidR="00973B35" w:rsidRDefault="00973B35" w:rsidP="00EE1836">
      <w:pPr>
        <w:pStyle w:val="BankNormal"/>
        <w:jc w:val="center"/>
        <w:rPr>
          <w:rFonts w:ascii="Arial Narrow" w:hAnsi="Arial Narrow" w:cs="Times New Roman"/>
          <w:b/>
          <w:sz w:val="36"/>
          <w:szCs w:val="36"/>
          <w:lang w:val="fr-FR"/>
        </w:rPr>
      </w:pPr>
    </w:p>
    <w:p w:rsidR="00EE1836" w:rsidRPr="00A20423" w:rsidRDefault="00EE1836" w:rsidP="00EE1836">
      <w:pPr>
        <w:pStyle w:val="BankNormal"/>
        <w:jc w:val="center"/>
        <w:rPr>
          <w:rFonts w:ascii="Arial Narrow" w:hAnsi="Arial Narrow" w:cs="Times New Roman"/>
          <w:b/>
          <w:sz w:val="36"/>
          <w:szCs w:val="36"/>
          <w:lang w:val="fr-FR"/>
        </w:rPr>
      </w:pPr>
      <w:r w:rsidRPr="00A20423">
        <w:rPr>
          <w:rFonts w:ascii="Arial Narrow" w:hAnsi="Arial Narrow" w:cs="Times New Roman"/>
          <w:b/>
          <w:sz w:val="36"/>
          <w:szCs w:val="36"/>
          <w:lang w:val="fr-FR"/>
        </w:rPr>
        <w:t xml:space="preserve">Accord de prêt : </w:t>
      </w:r>
      <w:r w:rsidRPr="00A20423">
        <w:rPr>
          <w:rFonts w:ascii="Arial Narrow" w:hAnsi="Arial Narrow" w:cs="Times New Roman"/>
          <w:b/>
          <w:i/>
          <w:sz w:val="36"/>
          <w:szCs w:val="36"/>
          <w:lang w:val="fr-FR"/>
        </w:rPr>
        <w:t>[</w:t>
      </w:r>
      <w:r w:rsidRPr="00A20423">
        <w:rPr>
          <w:rFonts w:ascii="Arial Narrow" w:hAnsi="Arial Narrow" w:cs="Times New Roman"/>
          <w:i/>
          <w:sz w:val="36"/>
          <w:szCs w:val="36"/>
          <w:lang w:val="fr-FR"/>
        </w:rPr>
        <w:t>Insérer numéro et date</w:t>
      </w:r>
      <w:r w:rsidRPr="00A20423">
        <w:rPr>
          <w:rFonts w:ascii="Arial Narrow" w:hAnsi="Arial Narrow" w:cs="Times New Roman"/>
          <w:b/>
          <w:i/>
          <w:sz w:val="36"/>
          <w:szCs w:val="36"/>
          <w:lang w:val="fr-FR"/>
        </w:rPr>
        <w:t>]</w:t>
      </w:r>
    </w:p>
    <w:p w:rsidR="00EE1836" w:rsidRPr="00A20423" w:rsidRDefault="00EE1836" w:rsidP="00EE1836">
      <w:pPr>
        <w:jc w:val="center"/>
        <w:rPr>
          <w:rFonts w:ascii="Arial Narrow" w:hAnsi="Arial Narrow" w:cs="Calibri"/>
          <w:b/>
          <w:sz w:val="40"/>
          <w:szCs w:val="36"/>
        </w:rPr>
      </w:pPr>
    </w:p>
    <w:p w:rsidR="00EE1836" w:rsidRPr="00A20423" w:rsidRDefault="00EE1836" w:rsidP="00EE1836">
      <w:pPr>
        <w:jc w:val="center"/>
        <w:rPr>
          <w:rFonts w:ascii="Arial Narrow" w:hAnsi="Arial Narrow" w:cs="Calibri"/>
          <w:b/>
          <w:sz w:val="40"/>
          <w:szCs w:val="36"/>
        </w:rPr>
      </w:pPr>
    </w:p>
    <w:p w:rsidR="00EE1836" w:rsidRPr="00A20423" w:rsidRDefault="00EE1836" w:rsidP="00EE1836">
      <w:pPr>
        <w:jc w:val="center"/>
        <w:rPr>
          <w:rFonts w:ascii="Arial Narrow" w:hAnsi="Arial Narrow" w:cs="Calibri"/>
          <w:b/>
          <w:sz w:val="40"/>
          <w:szCs w:val="36"/>
        </w:rPr>
      </w:pPr>
    </w:p>
    <w:p w:rsidR="00AB1C44" w:rsidRPr="00A20423" w:rsidRDefault="00AB1C44" w:rsidP="00EE1836">
      <w:pPr>
        <w:jc w:val="center"/>
        <w:rPr>
          <w:rFonts w:ascii="Arial Narrow" w:hAnsi="Arial Narrow" w:cs="Calibri"/>
          <w:b/>
          <w:sz w:val="40"/>
          <w:szCs w:val="36"/>
        </w:rPr>
      </w:pPr>
    </w:p>
    <w:p w:rsidR="005252E8" w:rsidRPr="00A20423" w:rsidRDefault="005252E8" w:rsidP="005252E8">
      <w:pPr>
        <w:jc w:val="center"/>
        <w:rPr>
          <w:rFonts w:ascii="Arial Narrow" w:hAnsi="Arial Narrow"/>
          <w:i/>
          <w:sz w:val="26"/>
          <w:szCs w:val="26"/>
        </w:rPr>
      </w:pPr>
      <w:r w:rsidRPr="00A20423">
        <w:rPr>
          <w:rFonts w:ascii="Arial Narrow" w:hAnsi="Arial Narrow"/>
          <w:i/>
          <w:sz w:val="26"/>
          <w:szCs w:val="26"/>
        </w:rPr>
        <w:t>[</w:t>
      </w:r>
      <w:r w:rsidR="00A20423">
        <w:rPr>
          <w:rFonts w:ascii="Arial Narrow" w:hAnsi="Arial Narrow"/>
          <w:i/>
          <w:sz w:val="26"/>
          <w:szCs w:val="26"/>
        </w:rPr>
        <w:t>Insérer Mois et Année</w:t>
      </w:r>
      <w:r w:rsidRPr="00A20423">
        <w:rPr>
          <w:rFonts w:ascii="Arial Narrow" w:hAnsi="Arial Narrow"/>
          <w:i/>
          <w:sz w:val="26"/>
          <w:szCs w:val="26"/>
        </w:rPr>
        <w:t>]</w:t>
      </w:r>
    </w:p>
    <w:p w:rsidR="00AB1C44" w:rsidRPr="00A20423" w:rsidRDefault="00AB1C44" w:rsidP="005252E8">
      <w:pPr>
        <w:jc w:val="center"/>
        <w:rPr>
          <w:rFonts w:ascii="Arial Narrow" w:hAnsi="Arial Narrow"/>
          <w:sz w:val="26"/>
          <w:szCs w:val="26"/>
        </w:rPr>
        <w:sectPr w:rsidR="00AB1C44" w:rsidRPr="00A20423" w:rsidSect="00577778">
          <w:footerReference w:type="default" r:id="rId10"/>
          <w:footerReference w:type="first" r:id="rId11"/>
          <w:pgSz w:w="11907" w:h="16840" w:code="9"/>
          <w:pgMar w:top="1418" w:right="1418" w:bottom="993" w:left="1418" w:header="709" w:footer="709" w:gutter="0"/>
          <w:pgBorders w:offsetFrom="page">
            <w:top w:val="single" w:sz="18" w:space="24" w:color="auto"/>
            <w:left w:val="single" w:sz="18" w:space="24" w:color="auto"/>
            <w:bottom w:val="single" w:sz="18" w:space="24" w:color="auto"/>
            <w:right w:val="single" w:sz="18" w:space="24" w:color="auto"/>
          </w:pgBorders>
          <w:pgNumType w:fmt="lowerRoman"/>
          <w:cols w:space="708"/>
          <w:titlePg/>
          <w:docGrid w:linePitch="360"/>
        </w:sectPr>
      </w:pPr>
    </w:p>
    <w:p w:rsidR="00071E27" w:rsidRPr="00A20423" w:rsidRDefault="0012742D" w:rsidP="00340EC0">
      <w:pPr>
        <w:jc w:val="center"/>
        <w:rPr>
          <w:rFonts w:ascii="Arial Narrow" w:hAnsi="Arial Narrow"/>
          <w:b/>
          <w:sz w:val="36"/>
          <w:szCs w:val="24"/>
        </w:rPr>
      </w:pPr>
      <w:r w:rsidRPr="00A20423">
        <w:rPr>
          <w:rFonts w:ascii="Arial Narrow" w:hAnsi="Arial Narrow"/>
          <w:b/>
          <w:sz w:val="36"/>
          <w:szCs w:val="24"/>
        </w:rPr>
        <w:lastRenderedPageBreak/>
        <w:t>Introduction</w:t>
      </w:r>
    </w:p>
    <w:p w:rsidR="007B6A69" w:rsidRPr="00A20423" w:rsidRDefault="00071E27" w:rsidP="00E37B04">
      <w:pPr>
        <w:spacing w:before="240" w:after="240" w:line="276" w:lineRule="auto"/>
        <w:jc w:val="both"/>
        <w:rPr>
          <w:rFonts w:ascii="Arial Narrow" w:hAnsi="Arial Narrow"/>
          <w:sz w:val="26"/>
          <w:szCs w:val="26"/>
        </w:rPr>
      </w:pPr>
      <w:r w:rsidRPr="00A20423">
        <w:rPr>
          <w:rFonts w:ascii="Arial Narrow" w:hAnsi="Arial Narrow"/>
          <w:sz w:val="26"/>
          <w:szCs w:val="26"/>
        </w:rPr>
        <w:t xml:space="preserve">Ce </w:t>
      </w:r>
      <w:r w:rsidR="00486442" w:rsidRPr="00A20423">
        <w:rPr>
          <w:rFonts w:ascii="Arial Narrow" w:hAnsi="Arial Narrow"/>
          <w:sz w:val="26"/>
          <w:szCs w:val="26"/>
        </w:rPr>
        <w:t xml:space="preserve">dossier type de </w:t>
      </w:r>
      <w:r w:rsidRPr="00A20423">
        <w:rPr>
          <w:rFonts w:ascii="Arial Narrow" w:hAnsi="Arial Narrow"/>
          <w:sz w:val="26"/>
          <w:szCs w:val="26"/>
        </w:rPr>
        <w:t xml:space="preserve">pré-qualification </w:t>
      </w:r>
      <w:r w:rsidR="00A20423" w:rsidRPr="00A20423">
        <w:rPr>
          <w:rFonts w:ascii="Arial Narrow" w:hAnsi="Arial Narrow"/>
          <w:sz w:val="26"/>
          <w:szCs w:val="26"/>
        </w:rPr>
        <w:t xml:space="preserve">(DTPQ) </w:t>
      </w:r>
      <w:r w:rsidRPr="00A20423">
        <w:rPr>
          <w:rFonts w:ascii="Arial Narrow" w:hAnsi="Arial Narrow"/>
          <w:sz w:val="26"/>
          <w:szCs w:val="26"/>
        </w:rPr>
        <w:t>pour la passation des marchés de travaux importants ou complexes, de fourniture</w:t>
      </w:r>
      <w:r w:rsidR="00515E2C" w:rsidRPr="00A20423">
        <w:rPr>
          <w:rFonts w:ascii="Arial Narrow" w:hAnsi="Arial Narrow"/>
          <w:sz w:val="26"/>
          <w:szCs w:val="26"/>
        </w:rPr>
        <w:t>s</w:t>
      </w:r>
      <w:r w:rsidRPr="00A20423">
        <w:rPr>
          <w:rFonts w:ascii="Arial Narrow" w:hAnsi="Arial Narrow"/>
          <w:sz w:val="26"/>
          <w:szCs w:val="26"/>
        </w:rPr>
        <w:t xml:space="preserve"> de matériels devant être fabriqués sur commande, ou de services spécialisés</w:t>
      </w:r>
      <w:r w:rsidR="00A20423">
        <w:rPr>
          <w:rFonts w:ascii="Arial Narrow" w:hAnsi="Arial Narrow"/>
          <w:sz w:val="26"/>
          <w:szCs w:val="26"/>
        </w:rPr>
        <w:t>,</w:t>
      </w:r>
      <w:r w:rsidRPr="00A20423">
        <w:rPr>
          <w:rFonts w:ascii="Arial Narrow" w:hAnsi="Arial Narrow"/>
          <w:sz w:val="26"/>
          <w:szCs w:val="26"/>
        </w:rPr>
        <w:t xml:space="preserve"> est une adaptation de documents types de pré-qualification de la Banque mondiale.</w:t>
      </w:r>
    </w:p>
    <w:p w:rsidR="007B6A69" w:rsidRPr="00A20423" w:rsidRDefault="007B6A69" w:rsidP="00071E27">
      <w:pPr>
        <w:spacing w:before="240" w:after="240" w:line="276" w:lineRule="auto"/>
        <w:jc w:val="both"/>
        <w:rPr>
          <w:rFonts w:ascii="Arial Narrow" w:hAnsi="Arial Narrow"/>
          <w:sz w:val="26"/>
          <w:szCs w:val="26"/>
        </w:rPr>
      </w:pPr>
      <w:r w:rsidRPr="00A20423">
        <w:rPr>
          <w:rFonts w:ascii="Arial Narrow" w:hAnsi="Arial Narrow"/>
          <w:sz w:val="26"/>
          <w:szCs w:val="26"/>
        </w:rPr>
        <w:t xml:space="preserve">Il fait suite au décret portant approbation des documents types de passation des marchés publics en application de la </w:t>
      </w:r>
      <w:r w:rsidR="00985B39" w:rsidRPr="00A20423">
        <w:rPr>
          <w:rFonts w:ascii="Arial Narrow" w:hAnsi="Arial Narrow"/>
          <w:sz w:val="26"/>
          <w:szCs w:val="26"/>
        </w:rPr>
        <w:t>l</w:t>
      </w:r>
      <w:r w:rsidR="001055BA" w:rsidRPr="00A20423">
        <w:rPr>
          <w:rFonts w:ascii="Arial Narrow" w:hAnsi="Arial Narrow"/>
          <w:sz w:val="26"/>
          <w:szCs w:val="26"/>
        </w:rPr>
        <w:t>oi n° 2020-26 du 29 septembre 2020</w:t>
      </w:r>
      <w:r w:rsidRPr="00A20423">
        <w:rPr>
          <w:rFonts w:ascii="Arial Narrow" w:hAnsi="Arial Narrow"/>
          <w:sz w:val="26"/>
          <w:szCs w:val="26"/>
        </w:rPr>
        <w:t xml:space="preserve"> portant code des marchés publics en République du Bénin. </w:t>
      </w:r>
    </w:p>
    <w:p w:rsidR="00071E27" w:rsidRPr="00A20423" w:rsidRDefault="007B6A69" w:rsidP="00071E27">
      <w:pPr>
        <w:spacing w:before="240" w:after="240" w:line="276" w:lineRule="auto"/>
        <w:jc w:val="both"/>
        <w:rPr>
          <w:rFonts w:ascii="Arial Narrow" w:hAnsi="Arial Narrow"/>
          <w:sz w:val="26"/>
          <w:szCs w:val="26"/>
        </w:rPr>
      </w:pPr>
      <w:r w:rsidRPr="00A20423">
        <w:rPr>
          <w:rFonts w:ascii="Arial Narrow" w:hAnsi="Arial Narrow"/>
          <w:sz w:val="26"/>
          <w:szCs w:val="26"/>
        </w:rPr>
        <w:t>L</w:t>
      </w:r>
      <w:r w:rsidR="00071E27" w:rsidRPr="00A20423">
        <w:rPr>
          <w:rFonts w:ascii="Arial Narrow" w:hAnsi="Arial Narrow"/>
          <w:sz w:val="26"/>
          <w:szCs w:val="26"/>
        </w:rPr>
        <w:t>es documents de pré-qualification doivent toujours être rédigés en respectant un principe de neutralité absolue, avec l’appui des services techniques compétents de l’Autorité contractante</w:t>
      </w:r>
      <w:r w:rsidR="00515E2C" w:rsidRPr="00A20423">
        <w:rPr>
          <w:rFonts w:ascii="Arial Narrow" w:hAnsi="Arial Narrow"/>
          <w:sz w:val="26"/>
          <w:szCs w:val="26"/>
        </w:rPr>
        <w:t>. L</w:t>
      </w:r>
      <w:r w:rsidR="00071E27" w:rsidRPr="00A20423">
        <w:rPr>
          <w:rFonts w:ascii="Arial Narrow" w:hAnsi="Arial Narrow"/>
          <w:sz w:val="26"/>
          <w:szCs w:val="26"/>
        </w:rPr>
        <w:t>a définition des besoins de l’Autorité contractante doit être assurée avec la plus grande précision et les critères de qualification toujours définis en rapport avec l’objet du marché afin d’obtenir les performances et la qualité des prestations dans un cadre de grande compétitivité entre les candidats, garant de transparence de la procédure.</w:t>
      </w:r>
    </w:p>
    <w:p w:rsidR="00071E27" w:rsidRPr="00A20423" w:rsidRDefault="00071E27" w:rsidP="00071E27">
      <w:pPr>
        <w:spacing w:before="240" w:after="240" w:line="276" w:lineRule="auto"/>
        <w:jc w:val="both"/>
        <w:rPr>
          <w:rFonts w:ascii="Arial Narrow" w:hAnsi="Arial Narrow"/>
          <w:spacing w:val="-2"/>
          <w:sz w:val="26"/>
          <w:szCs w:val="26"/>
        </w:rPr>
      </w:pPr>
      <w:r w:rsidRPr="00A20423">
        <w:rPr>
          <w:rFonts w:ascii="Arial Narrow" w:hAnsi="Arial Narrow"/>
          <w:sz w:val="26"/>
          <w:szCs w:val="26"/>
        </w:rPr>
        <w:t>À</w:t>
      </w:r>
      <w:r w:rsidRPr="00A20423">
        <w:rPr>
          <w:rFonts w:ascii="Arial Narrow" w:hAnsi="Arial Narrow"/>
          <w:spacing w:val="-2"/>
          <w:sz w:val="26"/>
          <w:szCs w:val="26"/>
        </w:rPr>
        <w:t xml:space="preserve"> la fin du présent document figure une annexe explicative. L’annexe A, « </w:t>
      </w:r>
      <w:r w:rsidRPr="00A20423">
        <w:rPr>
          <w:rFonts w:ascii="Arial Narrow" w:hAnsi="Arial Narrow"/>
          <w:b/>
          <w:spacing w:val="-2"/>
          <w:sz w:val="26"/>
          <w:szCs w:val="26"/>
        </w:rPr>
        <w:t>conseils aux utilisateurs</w:t>
      </w:r>
      <w:r w:rsidRPr="00A20423">
        <w:rPr>
          <w:rFonts w:ascii="Arial Narrow" w:hAnsi="Arial Narrow"/>
          <w:spacing w:val="-2"/>
          <w:sz w:val="26"/>
          <w:szCs w:val="26"/>
        </w:rPr>
        <w:t xml:space="preserve"> », explique les motifs de certaines clauses et fournit des conseils à l’intention des Autorités contractantes et de leurs bureaux d’études pour la préparation de divers questionnaires de pré-qualification et l’évaluation des </w:t>
      </w:r>
      <w:r w:rsidR="00515E2C" w:rsidRPr="00A20423">
        <w:rPr>
          <w:rFonts w:ascii="Arial Narrow" w:hAnsi="Arial Narrow"/>
          <w:spacing w:val="-2"/>
          <w:sz w:val="26"/>
          <w:szCs w:val="26"/>
        </w:rPr>
        <w:t xml:space="preserve">propositions </w:t>
      </w:r>
      <w:r w:rsidRPr="00A20423">
        <w:rPr>
          <w:rFonts w:ascii="Arial Narrow" w:hAnsi="Arial Narrow"/>
          <w:spacing w:val="-2"/>
          <w:sz w:val="26"/>
          <w:szCs w:val="26"/>
        </w:rPr>
        <w:t>des candidats</w:t>
      </w:r>
      <w:r w:rsidRPr="00A20423">
        <w:rPr>
          <w:rStyle w:val="Appelnotedebasdep"/>
          <w:rFonts w:ascii="Arial Narrow" w:hAnsi="Arial Narrow"/>
          <w:spacing w:val="-2"/>
          <w:sz w:val="26"/>
          <w:szCs w:val="26"/>
        </w:rPr>
        <w:footnoteReference w:id="2"/>
      </w:r>
      <w:r w:rsidRPr="00A20423">
        <w:rPr>
          <w:rFonts w:ascii="Arial Narrow" w:hAnsi="Arial Narrow"/>
          <w:spacing w:val="-2"/>
          <w:sz w:val="26"/>
          <w:szCs w:val="26"/>
        </w:rPr>
        <w:t>.</w:t>
      </w:r>
    </w:p>
    <w:p w:rsidR="00071E27" w:rsidRPr="00A20423" w:rsidRDefault="00071E27" w:rsidP="00071E27">
      <w:pPr>
        <w:spacing w:before="240" w:after="240" w:line="276" w:lineRule="auto"/>
        <w:jc w:val="both"/>
        <w:rPr>
          <w:rFonts w:ascii="Arial Narrow" w:hAnsi="Arial Narrow"/>
          <w:sz w:val="26"/>
          <w:szCs w:val="26"/>
        </w:rPr>
      </w:pPr>
      <w:r w:rsidRPr="00A20423">
        <w:rPr>
          <w:rFonts w:ascii="Arial Narrow" w:hAnsi="Arial Narrow"/>
          <w:sz w:val="26"/>
          <w:szCs w:val="26"/>
        </w:rPr>
        <w:t>Un « r</w:t>
      </w:r>
      <w:r w:rsidRPr="00A20423">
        <w:rPr>
          <w:rFonts w:ascii="Arial Narrow" w:hAnsi="Arial Narrow"/>
          <w:b/>
          <w:sz w:val="26"/>
          <w:szCs w:val="26"/>
        </w:rPr>
        <w:t>apport de l’évaluation des demandes de pré-qualification</w:t>
      </w:r>
      <w:r w:rsidRPr="00A20423">
        <w:rPr>
          <w:rFonts w:ascii="Arial Narrow" w:hAnsi="Arial Narrow"/>
          <w:sz w:val="26"/>
          <w:szCs w:val="26"/>
        </w:rPr>
        <w:t xml:space="preserve"> » sur le modèle de celui figurant à l’annexe B doit être préparé </w:t>
      </w:r>
      <w:r w:rsidR="00515E2C" w:rsidRPr="00A20423">
        <w:rPr>
          <w:rFonts w:ascii="Arial Narrow" w:hAnsi="Arial Narrow"/>
          <w:sz w:val="26"/>
          <w:szCs w:val="26"/>
        </w:rPr>
        <w:t xml:space="preserve">par </w:t>
      </w:r>
      <w:r w:rsidRPr="00A20423">
        <w:rPr>
          <w:rFonts w:ascii="Arial Narrow" w:hAnsi="Arial Narrow"/>
          <w:sz w:val="26"/>
          <w:szCs w:val="26"/>
        </w:rPr>
        <w:t>l’Autorité contractante avant qu’une notification soit adressée aux candidats.</w:t>
      </w:r>
    </w:p>
    <w:p w:rsidR="00071E27" w:rsidRDefault="00071E27" w:rsidP="00071E27">
      <w:pPr>
        <w:spacing w:before="240" w:after="240" w:line="276" w:lineRule="auto"/>
        <w:jc w:val="both"/>
        <w:rPr>
          <w:rFonts w:ascii="Arial Narrow" w:hAnsi="Arial Narrow"/>
          <w:sz w:val="24"/>
          <w:szCs w:val="24"/>
        </w:rPr>
      </w:pPr>
    </w:p>
    <w:p w:rsidR="00973B35" w:rsidRDefault="00973B35" w:rsidP="00071E27">
      <w:pPr>
        <w:spacing w:before="240" w:after="240" w:line="276" w:lineRule="auto"/>
        <w:jc w:val="both"/>
        <w:rPr>
          <w:rFonts w:ascii="Arial Narrow" w:hAnsi="Arial Narrow"/>
          <w:sz w:val="24"/>
          <w:szCs w:val="24"/>
        </w:rPr>
      </w:pPr>
    </w:p>
    <w:p w:rsidR="00973B35" w:rsidRDefault="00973B35" w:rsidP="00071E27">
      <w:pPr>
        <w:spacing w:before="240" w:after="240" w:line="276" w:lineRule="auto"/>
        <w:jc w:val="both"/>
        <w:rPr>
          <w:rFonts w:ascii="Arial Narrow" w:hAnsi="Arial Narrow"/>
          <w:sz w:val="24"/>
          <w:szCs w:val="24"/>
        </w:rPr>
      </w:pPr>
    </w:p>
    <w:p w:rsidR="00973B35" w:rsidRDefault="00973B35" w:rsidP="00071E27">
      <w:pPr>
        <w:spacing w:before="240" w:after="240" w:line="276" w:lineRule="auto"/>
        <w:jc w:val="both"/>
        <w:rPr>
          <w:rFonts w:ascii="Arial Narrow" w:hAnsi="Arial Narrow"/>
          <w:sz w:val="24"/>
          <w:szCs w:val="24"/>
        </w:rPr>
      </w:pPr>
    </w:p>
    <w:p w:rsidR="00973B35" w:rsidRDefault="00973B35" w:rsidP="00071E27">
      <w:pPr>
        <w:spacing w:before="240" w:after="240" w:line="276" w:lineRule="auto"/>
        <w:jc w:val="both"/>
        <w:rPr>
          <w:rFonts w:ascii="Arial Narrow" w:hAnsi="Arial Narrow"/>
          <w:sz w:val="24"/>
          <w:szCs w:val="24"/>
        </w:rPr>
      </w:pPr>
    </w:p>
    <w:p w:rsidR="00973B35" w:rsidRDefault="00973B35" w:rsidP="00071E27">
      <w:pPr>
        <w:spacing w:before="240" w:after="240" w:line="276" w:lineRule="auto"/>
        <w:jc w:val="both"/>
        <w:rPr>
          <w:rFonts w:ascii="Arial Narrow" w:hAnsi="Arial Narrow"/>
          <w:sz w:val="24"/>
          <w:szCs w:val="24"/>
        </w:rPr>
      </w:pPr>
    </w:p>
    <w:p w:rsidR="00973B35" w:rsidRPr="00A20423" w:rsidRDefault="00973B35" w:rsidP="00071E27">
      <w:pPr>
        <w:spacing w:before="240" w:after="240" w:line="276" w:lineRule="auto"/>
        <w:jc w:val="both"/>
        <w:rPr>
          <w:rFonts w:ascii="Arial Narrow" w:hAnsi="Arial Narrow"/>
          <w:sz w:val="24"/>
          <w:szCs w:val="24"/>
        </w:rPr>
      </w:pPr>
    </w:p>
    <w:tbl>
      <w:tblPr>
        <w:tblW w:w="0" w:type="auto"/>
        <w:tblBorders>
          <w:top w:val="double" w:sz="4" w:space="0" w:color="auto"/>
          <w:left w:val="double" w:sz="4" w:space="0" w:color="auto"/>
          <w:bottom w:val="double" w:sz="4" w:space="0" w:color="auto"/>
          <w:right w:val="double" w:sz="4" w:space="0" w:color="auto"/>
        </w:tblBorders>
        <w:tblLayout w:type="fixed"/>
        <w:tblLook w:val="0000"/>
      </w:tblPr>
      <w:tblGrid>
        <w:gridCol w:w="9216"/>
      </w:tblGrid>
      <w:tr w:rsidR="00FD2946" w:rsidRPr="00A20423" w:rsidTr="00FD2946">
        <w:tc>
          <w:tcPr>
            <w:tcW w:w="9216" w:type="dxa"/>
          </w:tcPr>
          <w:p w:rsidR="00FD2946" w:rsidRPr="00A20423" w:rsidRDefault="00FD2946" w:rsidP="00FD2946">
            <w:pPr>
              <w:jc w:val="center"/>
              <w:rPr>
                <w:rFonts w:ascii="Arial Narrow" w:hAnsi="Arial Narrow"/>
                <w:b/>
                <w:sz w:val="26"/>
                <w:szCs w:val="26"/>
              </w:rPr>
            </w:pPr>
            <w:r w:rsidRPr="00A20423">
              <w:rPr>
                <w:rFonts w:ascii="Arial Narrow" w:hAnsi="Arial Narrow"/>
                <w:sz w:val="24"/>
                <w:szCs w:val="24"/>
              </w:rPr>
              <w:lastRenderedPageBreak/>
              <w:br w:type="page"/>
            </w:r>
            <w:r w:rsidRPr="00A20423">
              <w:rPr>
                <w:rFonts w:ascii="Arial Narrow" w:hAnsi="Arial Narrow"/>
                <w:b/>
                <w:sz w:val="26"/>
                <w:szCs w:val="26"/>
              </w:rPr>
              <w:t xml:space="preserve">NOTES RELATIVES À L’AVIS </w:t>
            </w:r>
            <w:r w:rsidR="003A2D6C" w:rsidRPr="00A20423">
              <w:rPr>
                <w:rFonts w:ascii="Arial Narrow" w:hAnsi="Arial Narrow"/>
                <w:b/>
                <w:sz w:val="26"/>
                <w:szCs w:val="26"/>
              </w:rPr>
              <w:t>DE PRE-QUALIFICATION</w:t>
            </w:r>
          </w:p>
          <w:p w:rsidR="00515E2C" w:rsidRPr="00A20423" w:rsidRDefault="00FD2946" w:rsidP="00086009">
            <w:pPr>
              <w:jc w:val="both"/>
              <w:rPr>
                <w:rFonts w:ascii="Arial Narrow" w:hAnsi="Arial Narrow"/>
                <w:i/>
                <w:sz w:val="26"/>
                <w:szCs w:val="26"/>
              </w:rPr>
            </w:pPr>
            <w:r w:rsidRPr="00A20423">
              <w:rPr>
                <w:rFonts w:ascii="Arial Narrow" w:hAnsi="Arial Narrow"/>
                <w:i/>
                <w:sz w:val="26"/>
                <w:szCs w:val="26"/>
              </w:rPr>
              <w:t>L’annonce et la publicité d’un avis</w:t>
            </w:r>
            <w:r w:rsidR="003A2D6C" w:rsidRPr="00A20423">
              <w:rPr>
                <w:rFonts w:ascii="Arial Narrow" w:hAnsi="Arial Narrow"/>
                <w:i/>
                <w:sz w:val="26"/>
                <w:szCs w:val="26"/>
              </w:rPr>
              <w:t xml:space="preserve"> de  </w:t>
            </w:r>
            <w:r w:rsidR="003A2D6C" w:rsidRPr="00A20423">
              <w:rPr>
                <w:rFonts w:ascii="Arial Narrow" w:hAnsi="Arial Narrow"/>
                <w:b/>
                <w:sz w:val="26"/>
                <w:szCs w:val="26"/>
              </w:rPr>
              <w:t xml:space="preserve">pré-qualification </w:t>
            </w:r>
            <w:r w:rsidRPr="00A20423">
              <w:rPr>
                <w:rFonts w:ascii="Arial Narrow" w:hAnsi="Arial Narrow"/>
                <w:i/>
                <w:sz w:val="26"/>
                <w:szCs w:val="26"/>
              </w:rPr>
              <w:t>doivent suivre les dispositions de</w:t>
            </w:r>
            <w:r w:rsidR="00996761" w:rsidRPr="00A20423">
              <w:rPr>
                <w:rFonts w:ascii="Arial Narrow" w:hAnsi="Arial Narrow"/>
                <w:i/>
                <w:sz w:val="26"/>
                <w:szCs w:val="26"/>
              </w:rPr>
              <w:t>s</w:t>
            </w:r>
            <w:r w:rsidRPr="00A20423">
              <w:rPr>
                <w:rFonts w:ascii="Arial Narrow" w:hAnsi="Arial Narrow"/>
                <w:i/>
                <w:sz w:val="26"/>
                <w:szCs w:val="26"/>
              </w:rPr>
              <w:t xml:space="preserve"> article</w:t>
            </w:r>
            <w:r w:rsidR="00996761" w:rsidRPr="00A20423">
              <w:rPr>
                <w:rFonts w:ascii="Arial Narrow" w:hAnsi="Arial Narrow"/>
                <w:i/>
                <w:sz w:val="26"/>
                <w:szCs w:val="26"/>
              </w:rPr>
              <w:t>s</w:t>
            </w:r>
            <w:r w:rsidR="0023242E" w:rsidRPr="00A20423">
              <w:rPr>
                <w:rFonts w:ascii="Arial Narrow" w:hAnsi="Arial Narrow"/>
                <w:i/>
                <w:sz w:val="26"/>
                <w:szCs w:val="26"/>
              </w:rPr>
              <w:t xml:space="preserve">30, 31 et </w:t>
            </w:r>
            <w:r w:rsidR="003035FC" w:rsidRPr="00A20423">
              <w:rPr>
                <w:rFonts w:ascii="Arial Narrow" w:hAnsi="Arial Narrow"/>
                <w:i/>
                <w:sz w:val="26"/>
                <w:szCs w:val="26"/>
              </w:rPr>
              <w:t>53</w:t>
            </w:r>
            <w:r w:rsidRPr="00A20423">
              <w:rPr>
                <w:rFonts w:ascii="Arial Narrow" w:hAnsi="Arial Narrow"/>
                <w:i/>
                <w:sz w:val="26"/>
                <w:szCs w:val="26"/>
              </w:rPr>
              <w:t xml:space="preserve">de la </w:t>
            </w:r>
            <w:r w:rsidR="00985B39" w:rsidRPr="00A20423">
              <w:rPr>
                <w:rFonts w:ascii="Arial Narrow" w:hAnsi="Arial Narrow"/>
                <w:sz w:val="26"/>
                <w:szCs w:val="26"/>
              </w:rPr>
              <w:t>l</w:t>
            </w:r>
            <w:r w:rsidR="001055BA" w:rsidRPr="00A20423">
              <w:rPr>
                <w:rFonts w:ascii="Arial Narrow" w:hAnsi="Arial Narrow"/>
                <w:sz w:val="26"/>
                <w:szCs w:val="26"/>
              </w:rPr>
              <w:t>oi n° 2020-26 du 29 septembre 2020</w:t>
            </w:r>
            <w:r w:rsidRPr="00A20423">
              <w:rPr>
                <w:rFonts w:ascii="Arial Narrow" w:hAnsi="Arial Narrow"/>
                <w:i/>
                <w:sz w:val="26"/>
                <w:szCs w:val="26"/>
              </w:rPr>
              <w:t xml:space="preserve">portant Code des marchés publics en République du Bénin. </w:t>
            </w:r>
          </w:p>
          <w:p w:rsidR="00FD2946" w:rsidRPr="00A20423" w:rsidRDefault="00FD2946" w:rsidP="00FD2946">
            <w:pPr>
              <w:jc w:val="both"/>
              <w:rPr>
                <w:rFonts w:ascii="Arial Narrow" w:hAnsi="Arial Narrow"/>
                <w:i/>
                <w:sz w:val="26"/>
                <w:szCs w:val="26"/>
              </w:rPr>
            </w:pPr>
            <w:r w:rsidRPr="00A20423">
              <w:rPr>
                <w:rFonts w:ascii="Arial Narrow" w:hAnsi="Arial Narrow"/>
                <w:i/>
                <w:sz w:val="26"/>
                <w:szCs w:val="26"/>
              </w:rPr>
              <w:t>L’avis doit correspondre au modèle figurant dans ce DTPQ et être diffusé de la manière suivante :</w:t>
            </w:r>
          </w:p>
          <w:p w:rsidR="00FD2946" w:rsidRPr="00A20423" w:rsidRDefault="00FD2946" w:rsidP="00FD2946">
            <w:pPr>
              <w:tabs>
                <w:tab w:val="left" w:pos="567"/>
              </w:tabs>
              <w:ind w:left="567" w:hanging="567"/>
              <w:jc w:val="both"/>
              <w:rPr>
                <w:rFonts w:ascii="Arial Narrow" w:hAnsi="Arial Narrow"/>
                <w:i/>
                <w:sz w:val="26"/>
                <w:szCs w:val="26"/>
              </w:rPr>
            </w:pPr>
            <w:r w:rsidRPr="00A20423">
              <w:rPr>
                <w:rFonts w:ascii="Arial Narrow" w:hAnsi="Arial Narrow"/>
                <w:i/>
                <w:sz w:val="26"/>
                <w:szCs w:val="26"/>
              </w:rPr>
              <w:t>a)</w:t>
            </w:r>
            <w:r w:rsidRPr="00A20423">
              <w:rPr>
                <w:rFonts w:ascii="Arial Narrow" w:hAnsi="Arial Narrow"/>
                <w:i/>
                <w:sz w:val="26"/>
                <w:szCs w:val="26"/>
              </w:rPr>
              <w:tab/>
              <w:t xml:space="preserve">publié dans </w:t>
            </w:r>
            <w:r w:rsidR="00D974E0" w:rsidRPr="00A20423">
              <w:rPr>
                <w:rFonts w:ascii="Arial Narrow" w:hAnsi="Arial Narrow"/>
                <w:i/>
                <w:sz w:val="26"/>
                <w:szCs w:val="26"/>
              </w:rPr>
              <w:t xml:space="preserve">le </w:t>
            </w:r>
            <w:r w:rsidRPr="00A20423">
              <w:rPr>
                <w:rFonts w:ascii="Arial Narrow" w:hAnsi="Arial Narrow"/>
                <w:i/>
                <w:sz w:val="26"/>
                <w:szCs w:val="26"/>
              </w:rPr>
              <w:t xml:space="preserve">quotidien de </w:t>
            </w:r>
            <w:r w:rsidR="0045606D" w:rsidRPr="00A20423">
              <w:rPr>
                <w:rFonts w:ascii="Arial Narrow" w:hAnsi="Arial Narrow"/>
                <w:i/>
                <w:sz w:val="26"/>
                <w:szCs w:val="26"/>
              </w:rPr>
              <w:t>service public</w:t>
            </w:r>
            <w:r w:rsidR="00D974E0" w:rsidRPr="00A20423">
              <w:rPr>
                <w:rFonts w:ascii="Arial Narrow" w:hAnsi="Arial Narrow"/>
                <w:i/>
                <w:sz w:val="26"/>
                <w:szCs w:val="26"/>
              </w:rPr>
              <w:t>,</w:t>
            </w:r>
            <w:r w:rsidR="00086009">
              <w:rPr>
                <w:rFonts w:ascii="Arial Narrow" w:hAnsi="Arial Narrow"/>
                <w:i/>
                <w:sz w:val="26"/>
                <w:szCs w:val="26"/>
              </w:rPr>
              <w:t xml:space="preserve"> </w:t>
            </w:r>
            <w:r w:rsidR="00D974E0" w:rsidRPr="00A20423">
              <w:rPr>
                <w:rFonts w:ascii="Arial Narrow" w:hAnsi="Arial Narrow"/>
                <w:i/>
                <w:sz w:val="26"/>
                <w:szCs w:val="26"/>
              </w:rPr>
              <w:t>sur le portail web des marchés publics et dans le journal des marchés publics (JMP</w:t>
            </w:r>
            <w:r w:rsidR="00577778" w:rsidRPr="00A20423">
              <w:rPr>
                <w:rFonts w:ascii="Arial Narrow" w:hAnsi="Arial Narrow"/>
                <w:i/>
                <w:sz w:val="26"/>
                <w:szCs w:val="26"/>
              </w:rPr>
              <w:t>).</w:t>
            </w:r>
          </w:p>
          <w:p w:rsidR="00FD2946" w:rsidRPr="00A20423" w:rsidRDefault="00FD2946" w:rsidP="00FD2946">
            <w:pPr>
              <w:tabs>
                <w:tab w:val="left" w:pos="567"/>
              </w:tabs>
              <w:ind w:left="567" w:hanging="567"/>
              <w:jc w:val="both"/>
              <w:rPr>
                <w:rFonts w:ascii="Arial Narrow" w:hAnsi="Arial Narrow"/>
                <w:i/>
                <w:sz w:val="26"/>
                <w:szCs w:val="26"/>
              </w:rPr>
            </w:pPr>
            <w:r w:rsidRPr="00A20423">
              <w:rPr>
                <w:rFonts w:ascii="Arial Narrow" w:hAnsi="Arial Narrow"/>
                <w:i/>
                <w:sz w:val="26"/>
                <w:szCs w:val="26"/>
              </w:rPr>
              <w:t>b)</w:t>
            </w:r>
            <w:r w:rsidRPr="00A20423">
              <w:rPr>
                <w:rFonts w:ascii="Arial Narrow" w:hAnsi="Arial Narrow"/>
                <w:i/>
                <w:sz w:val="26"/>
                <w:szCs w:val="26"/>
              </w:rPr>
              <w:tab/>
              <w:t>pour les marchés dont les montants estimés égalent ou dépassent les seuils communautaires de publication, la publication de l’avis ne peut intervenir avant celle effectuée par l’UEMOA dans les conditions définies par les directives communautaires sur la passation des marchés publics</w:t>
            </w:r>
            <w:r w:rsidRPr="00A20423">
              <w:rPr>
                <w:rStyle w:val="Appelnotedebasdep"/>
                <w:rFonts w:ascii="Arial Narrow" w:hAnsi="Arial Narrow"/>
                <w:i/>
                <w:sz w:val="26"/>
                <w:szCs w:val="26"/>
              </w:rPr>
              <w:footnoteReference w:id="3"/>
            </w:r>
            <w:r w:rsidRPr="00A20423">
              <w:rPr>
                <w:rFonts w:ascii="Arial Narrow" w:hAnsi="Arial Narrow"/>
                <w:i/>
                <w:sz w:val="26"/>
                <w:szCs w:val="26"/>
              </w:rPr>
              <w:t> ;</w:t>
            </w:r>
          </w:p>
          <w:p w:rsidR="00FD2946" w:rsidRPr="00A20423" w:rsidRDefault="00FD2946" w:rsidP="00FD2946">
            <w:pPr>
              <w:tabs>
                <w:tab w:val="left" w:pos="567"/>
              </w:tabs>
              <w:ind w:left="567" w:hanging="567"/>
              <w:jc w:val="both"/>
              <w:rPr>
                <w:rFonts w:ascii="Arial Narrow" w:hAnsi="Arial Narrow"/>
                <w:i/>
                <w:sz w:val="26"/>
                <w:szCs w:val="26"/>
              </w:rPr>
            </w:pPr>
            <w:r w:rsidRPr="00A20423">
              <w:rPr>
                <w:rFonts w:ascii="Arial Narrow" w:hAnsi="Arial Narrow"/>
                <w:i/>
                <w:sz w:val="26"/>
                <w:szCs w:val="26"/>
              </w:rPr>
              <w:t>c)</w:t>
            </w:r>
            <w:r w:rsidRPr="00A20423">
              <w:rPr>
                <w:rFonts w:ascii="Arial Narrow" w:hAnsi="Arial Narrow"/>
                <w:i/>
                <w:sz w:val="26"/>
                <w:szCs w:val="26"/>
              </w:rPr>
              <w:tab/>
              <w:t xml:space="preserve">pour les appels d’offres de portée internationale, les avis </w:t>
            </w:r>
            <w:r w:rsidR="00C205FB" w:rsidRPr="00A20423">
              <w:rPr>
                <w:rFonts w:ascii="Arial Narrow" w:hAnsi="Arial Narrow"/>
                <w:i/>
                <w:sz w:val="26"/>
                <w:szCs w:val="26"/>
              </w:rPr>
              <w:t>de pré</w:t>
            </w:r>
            <w:r w:rsidR="00FF71E0" w:rsidRPr="00A20423">
              <w:rPr>
                <w:rFonts w:ascii="Arial Narrow" w:hAnsi="Arial Narrow"/>
                <w:b/>
                <w:sz w:val="26"/>
                <w:szCs w:val="26"/>
              </w:rPr>
              <w:t xml:space="preserve">-qualification </w:t>
            </w:r>
            <w:r w:rsidRPr="00A20423">
              <w:rPr>
                <w:rFonts w:ascii="Arial Narrow" w:hAnsi="Arial Narrow"/>
                <w:i/>
                <w:sz w:val="26"/>
                <w:szCs w:val="26"/>
              </w:rPr>
              <w:t>sont également insérés dans une publication à large diffusion internationale ;</w:t>
            </w:r>
          </w:p>
          <w:p w:rsidR="00FD2946" w:rsidRPr="00A20423" w:rsidRDefault="00FD2946" w:rsidP="00FD2946">
            <w:pPr>
              <w:tabs>
                <w:tab w:val="left" w:pos="567"/>
              </w:tabs>
              <w:ind w:left="567" w:hanging="567"/>
              <w:jc w:val="both"/>
              <w:rPr>
                <w:rFonts w:ascii="Arial Narrow" w:hAnsi="Arial Narrow"/>
                <w:i/>
                <w:sz w:val="26"/>
                <w:szCs w:val="26"/>
              </w:rPr>
            </w:pPr>
            <w:r w:rsidRPr="00A20423">
              <w:rPr>
                <w:rFonts w:ascii="Arial Narrow" w:hAnsi="Arial Narrow"/>
                <w:i/>
                <w:sz w:val="26"/>
                <w:szCs w:val="26"/>
              </w:rPr>
              <w:t>d)</w:t>
            </w:r>
            <w:r w:rsidRPr="00A20423">
              <w:rPr>
                <w:rFonts w:ascii="Arial Narrow" w:hAnsi="Arial Narrow"/>
                <w:i/>
                <w:sz w:val="26"/>
                <w:szCs w:val="26"/>
              </w:rPr>
              <w:tab/>
              <w:t xml:space="preserve">les avis </w:t>
            </w:r>
            <w:r w:rsidR="00C205FB" w:rsidRPr="00A20423">
              <w:rPr>
                <w:rFonts w:ascii="Arial Narrow" w:hAnsi="Arial Narrow"/>
                <w:i/>
                <w:sz w:val="26"/>
                <w:szCs w:val="26"/>
              </w:rPr>
              <w:t>de pré</w:t>
            </w:r>
            <w:r w:rsidR="00FF71E0" w:rsidRPr="00A20423">
              <w:rPr>
                <w:rFonts w:ascii="Arial Narrow" w:hAnsi="Arial Narrow"/>
                <w:b/>
                <w:sz w:val="26"/>
                <w:szCs w:val="26"/>
              </w:rPr>
              <w:t xml:space="preserve">-qualification </w:t>
            </w:r>
            <w:r w:rsidRPr="00A20423">
              <w:rPr>
                <w:rFonts w:ascii="Arial Narrow" w:hAnsi="Arial Narrow"/>
                <w:i/>
                <w:sz w:val="26"/>
                <w:szCs w:val="26"/>
              </w:rPr>
              <w:t>peuvent faire l'objet d'une publicité par voie électronique. Cette publicité est alors complémentaire de celle qui est assurée dans les conditions ci-dessus</w:t>
            </w:r>
            <w:r w:rsidR="00515E2C" w:rsidRPr="00A20423">
              <w:rPr>
                <w:rFonts w:ascii="Arial Narrow" w:hAnsi="Arial Narrow"/>
                <w:i/>
                <w:sz w:val="26"/>
                <w:szCs w:val="26"/>
              </w:rPr>
              <w:t xml:space="preserve"> énumérées</w:t>
            </w:r>
            <w:r w:rsidR="003C1F8D" w:rsidRPr="00A20423">
              <w:rPr>
                <w:rFonts w:ascii="Arial Narrow" w:hAnsi="Arial Narrow"/>
                <w:i/>
                <w:sz w:val="26"/>
                <w:szCs w:val="26"/>
              </w:rPr>
              <w:t xml:space="preserve"> dans l’avis de pré-qualification</w:t>
            </w:r>
            <w:r w:rsidRPr="00A20423">
              <w:rPr>
                <w:rFonts w:ascii="Arial Narrow" w:hAnsi="Arial Narrow"/>
                <w:i/>
                <w:sz w:val="26"/>
                <w:szCs w:val="26"/>
              </w:rPr>
              <w:t>.</w:t>
            </w:r>
          </w:p>
          <w:p w:rsidR="00FD2946" w:rsidRPr="00A20423" w:rsidRDefault="00FD2946" w:rsidP="00FD2946">
            <w:pPr>
              <w:jc w:val="both"/>
              <w:rPr>
                <w:rFonts w:ascii="Arial Narrow" w:hAnsi="Arial Narrow"/>
                <w:i/>
                <w:sz w:val="26"/>
                <w:szCs w:val="26"/>
              </w:rPr>
            </w:pPr>
            <w:r w:rsidRPr="00A20423">
              <w:rPr>
                <w:rFonts w:ascii="Arial Narrow" w:hAnsi="Arial Narrow"/>
                <w:sz w:val="26"/>
                <w:szCs w:val="26"/>
              </w:rPr>
              <w:t xml:space="preserve">L’avis </w:t>
            </w:r>
            <w:r w:rsidR="00C205FB" w:rsidRPr="00A20423">
              <w:rPr>
                <w:rFonts w:ascii="Arial Narrow" w:hAnsi="Arial Narrow"/>
                <w:sz w:val="26"/>
                <w:szCs w:val="26"/>
              </w:rPr>
              <w:t>de</w:t>
            </w:r>
            <w:r w:rsidR="00086009">
              <w:rPr>
                <w:rFonts w:ascii="Arial Narrow" w:hAnsi="Arial Narrow"/>
                <w:sz w:val="26"/>
                <w:szCs w:val="26"/>
              </w:rPr>
              <w:t xml:space="preserve"> </w:t>
            </w:r>
            <w:r w:rsidR="00C205FB" w:rsidRPr="00A20423">
              <w:rPr>
                <w:rFonts w:ascii="Arial Narrow" w:hAnsi="Arial Narrow"/>
                <w:b/>
                <w:sz w:val="26"/>
                <w:szCs w:val="26"/>
              </w:rPr>
              <w:t>pré</w:t>
            </w:r>
            <w:r w:rsidR="00FF71E0" w:rsidRPr="00A20423">
              <w:rPr>
                <w:rFonts w:ascii="Arial Narrow" w:hAnsi="Arial Narrow"/>
                <w:b/>
                <w:sz w:val="26"/>
                <w:szCs w:val="26"/>
              </w:rPr>
              <w:t xml:space="preserve">-qualification </w:t>
            </w:r>
            <w:r w:rsidRPr="00A20423">
              <w:rPr>
                <w:rFonts w:ascii="Arial Narrow" w:hAnsi="Arial Narrow"/>
                <w:i/>
                <w:sz w:val="26"/>
                <w:szCs w:val="26"/>
              </w:rPr>
              <w:t xml:space="preserve">doit fournir aux candidats potentiels les informations dont ils auront besoin pour décider de participer ou non. Outre les éléments essentiels énumérés dans le DTPQ, </w:t>
            </w:r>
            <w:r w:rsidR="00FF71E0" w:rsidRPr="00A20423">
              <w:rPr>
                <w:rFonts w:ascii="Arial Narrow" w:hAnsi="Arial Narrow"/>
                <w:i/>
                <w:sz w:val="26"/>
                <w:szCs w:val="26"/>
              </w:rPr>
              <w:t xml:space="preserve">l’avis </w:t>
            </w:r>
            <w:r w:rsidRPr="00A20423">
              <w:rPr>
                <w:rFonts w:ascii="Arial Narrow" w:hAnsi="Arial Narrow"/>
                <w:i/>
                <w:sz w:val="26"/>
                <w:szCs w:val="26"/>
              </w:rPr>
              <w:t>doit également indiquer les éventuels critères importants ou spécialisés, ou les conditions minimales à remplir.</w:t>
            </w:r>
          </w:p>
          <w:p w:rsidR="00FD2946" w:rsidRPr="00A20423" w:rsidRDefault="00FD2946" w:rsidP="00FD2946">
            <w:pPr>
              <w:jc w:val="both"/>
              <w:rPr>
                <w:rFonts w:ascii="Arial Narrow" w:hAnsi="Arial Narrow"/>
                <w:sz w:val="26"/>
                <w:szCs w:val="26"/>
              </w:rPr>
            </w:pPr>
          </w:p>
        </w:tc>
      </w:tr>
    </w:tbl>
    <w:p w:rsidR="00577778" w:rsidRPr="00A20423" w:rsidRDefault="00577778" w:rsidP="00071E27">
      <w:pPr>
        <w:spacing w:before="240" w:after="240" w:line="276" w:lineRule="auto"/>
        <w:jc w:val="both"/>
        <w:rPr>
          <w:rFonts w:ascii="Arial Narrow" w:hAnsi="Arial Narrow"/>
          <w:sz w:val="24"/>
          <w:szCs w:val="24"/>
        </w:rPr>
        <w:sectPr w:rsidR="00577778" w:rsidRPr="00A20423" w:rsidSect="00AB1C44">
          <w:pgSz w:w="11907" w:h="16840" w:code="9"/>
          <w:pgMar w:top="1418" w:right="1418" w:bottom="993" w:left="1418" w:header="709" w:footer="709" w:gutter="0"/>
          <w:pgNumType w:fmt="lowerRoman"/>
          <w:cols w:space="708"/>
          <w:titlePg/>
          <w:docGrid w:linePitch="360"/>
        </w:sectPr>
      </w:pPr>
    </w:p>
    <w:p w:rsidR="00C074E2" w:rsidRPr="00A20423" w:rsidRDefault="00BA0092" w:rsidP="00C074E2">
      <w:pPr>
        <w:spacing w:after="0" w:line="240" w:lineRule="auto"/>
        <w:jc w:val="center"/>
        <w:rPr>
          <w:rFonts w:ascii="Arial Narrow" w:eastAsia="Times New Roman" w:hAnsi="Arial Narrow"/>
          <w:b/>
          <w:spacing w:val="60"/>
          <w:sz w:val="44"/>
          <w:szCs w:val="20"/>
          <w:lang w:eastAsia="fr-FR"/>
        </w:rPr>
      </w:pPr>
      <w:r>
        <w:rPr>
          <w:rFonts w:ascii="Arial Narrow" w:hAnsi="Arial Narrow" w:cs="Calibri"/>
          <w:noProof/>
          <w:spacing w:val="60"/>
          <w:sz w:val="40"/>
          <w:szCs w:val="36"/>
          <w:lang w:eastAsia="fr-FR"/>
        </w:rPr>
        <w:drawing>
          <wp:anchor distT="0" distB="0" distL="114300" distR="114300" simplePos="0" relativeHeight="251659264" behindDoc="0" locked="0" layoutInCell="1" allowOverlap="1">
            <wp:simplePos x="0" y="0"/>
            <wp:positionH relativeFrom="margin">
              <wp:posOffset>5204460</wp:posOffset>
            </wp:positionH>
            <wp:positionV relativeFrom="margin">
              <wp:posOffset>-318770</wp:posOffset>
            </wp:positionV>
            <wp:extent cx="1357630" cy="899795"/>
            <wp:effectExtent l="19050" t="0" r="0" b="0"/>
            <wp:wrapSquare wrapText="bothSides"/>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srcRect/>
                    <a:stretch>
                      <a:fillRect/>
                    </a:stretch>
                  </pic:blipFill>
                  <pic:spPr bwMode="auto">
                    <a:xfrm>
                      <a:off x="0" y="0"/>
                      <a:ext cx="1357630" cy="899795"/>
                    </a:xfrm>
                    <a:prstGeom prst="rect">
                      <a:avLst/>
                    </a:prstGeom>
                    <a:noFill/>
                    <a:ln w="9525">
                      <a:noFill/>
                      <a:miter lim="800000"/>
                      <a:headEnd/>
                      <a:tailEnd/>
                    </a:ln>
                  </pic:spPr>
                </pic:pic>
              </a:graphicData>
            </a:graphic>
          </wp:anchor>
        </w:drawing>
      </w:r>
      <w:r>
        <w:rPr>
          <w:rFonts w:ascii="Arial Narrow" w:eastAsia="Times New Roman" w:hAnsi="Arial Narrow"/>
          <w:b/>
          <w:noProof/>
          <w:spacing w:val="60"/>
          <w:sz w:val="44"/>
          <w:szCs w:val="20"/>
          <w:lang w:eastAsia="fr-FR"/>
        </w:rPr>
        <w:drawing>
          <wp:anchor distT="0" distB="0" distL="114300" distR="114300" simplePos="0" relativeHeight="251658240" behindDoc="0" locked="0" layoutInCell="1" allowOverlap="1">
            <wp:simplePos x="0" y="0"/>
            <wp:positionH relativeFrom="margin">
              <wp:posOffset>-139065</wp:posOffset>
            </wp:positionH>
            <wp:positionV relativeFrom="margin">
              <wp:posOffset>-196850</wp:posOffset>
            </wp:positionV>
            <wp:extent cx="1103630" cy="971550"/>
            <wp:effectExtent l="19050" t="0" r="1270" b="0"/>
            <wp:wrapSquare wrapText="bothSides"/>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03630" cy="971550"/>
                    </a:xfrm>
                    <a:prstGeom prst="rect">
                      <a:avLst/>
                    </a:prstGeom>
                    <a:noFill/>
                    <a:ln w="9525">
                      <a:noFill/>
                      <a:miter lim="800000"/>
                      <a:headEnd/>
                      <a:tailEnd/>
                    </a:ln>
                  </pic:spPr>
                </pic:pic>
              </a:graphicData>
            </a:graphic>
          </wp:anchor>
        </w:drawing>
      </w:r>
      <w:r w:rsidR="00C074E2" w:rsidRPr="00A20423">
        <w:rPr>
          <w:rFonts w:ascii="Arial Narrow" w:eastAsia="Times New Roman" w:hAnsi="Arial Narrow"/>
          <w:b/>
          <w:spacing w:val="60"/>
          <w:sz w:val="44"/>
          <w:szCs w:val="20"/>
          <w:lang w:eastAsia="fr-FR"/>
        </w:rPr>
        <w:t>REPUBLIQUE DU BENIN</w:t>
      </w:r>
    </w:p>
    <w:p w:rsidR="00C074E2" w:rsidRPr="00A20423" w:rsidRDefault="00C074E2" w:rsidP="00C074E2">
      <w:pPr>
        <w:jc w:val="center"/>
        <w:rPr>
          <w:rFonts w:ascii="Arial Narrow" w:hAnsi="Arial Narrow" w:cs="Calibri"/>
          <w:spacing w:val="60"/>
          <w:sz w:val="40"/>
          <w:szCs w:val="36"/>
        </w:rPr>
      </w:pPr>
    </w:p>
    <w:p w:rsidR="00C074E2" w:rsidRPr="00A20423" w:rsidRDefault="00C074E2" w:rsidP="00C074E2">
      <w:pPr>
        <w:jc w:val="center"/>
        <w:rPr>
          <w:rFonts w:ascii="Arial Narrow" w:hAnsi="Arial Narrow"/>
          <w:b/>
          <w:sz w:val="36"/>
          <w:szCs w:val="36"/>
        </w:rPr>
      </w:pPr>
      <w:r w:rsidRPr="00A20423">
        <w:rPr>
          <w:rFonts w:ascii="Arial Narrow" w:hAnsi="Arial Narrow"/>
          <w:b/>
          <w:sz w:val="36"/>
          <w:szCs w:val="36"/>
        </w:rPr>
        <w:t xml:space="preserve">Autorité contractante : </w:t>
      </w:r>
      <w:r w:rsidRPr="00A20423">
        <w:rPr>
          <w:rFonts w:ascii="Arial Narrow" w:hAnsi="Arial Narrow"/>
          <w:b/>
          <w:i/>
          <w:iCs/>
          <w:sz w:val="36"/>
          <w:szCs w:val="36"/>
        </w:rPr>
        <w:t>[</w:t>
      </w:r>
      <w:r w:rsidRPr="00086009">
        <w:rPr>
          <w:rFonts w:ascii="Arial Narrow" w:hAnsi="Arial Narrow"/>
          <w:i/>
          <w:iCs/>
          <w:sz w:val="36"/>
          <w:szCs w:val="36"/>
        </w:rPr>
        <w:t>insérer le nom de l’Autorité contractante</w:t>
      </w:r>
      <w:r w:rsidRPr="00A20423">
        <w:rPr>
          <w:rFonts w:ascii="Arial Narrow" w:hAnsi="Arial Narrow"/>
          <w:b/>
          <w:i/>
          <w:iCs/>
          <w:sz w:val="36"/>
          <w:szCs w:val="36"/>
        </w:rPr>
        <w:t>]</w:t>
      </w:r>
    </w:p>
    <w:p w:rsidR="00C074E2" w:rsidRPr="00A20423" w:rsidRDefault="00C074E2" w:rsidP="00C074E2">
      <w:pPr>
        <w:jc w:val="center"/>
        <w:rPr>
          <w:rFonts w:ascii="Arial Narrow" w:eastAsia="Times New Roman" w:hAnsi="Arial Narrow"/>
          <w:b/>
          <w:sz w:val="52"/>
          <w:szCs w:val="20"/>
          <w:lang w:eastAsia="fr-FR"/>
        </w:rPr>
      </w:pPr>
    </w:p>
    <w:p w:rsidR="00D974E0" w:rsidRPr="00A20423" w:rsidRDefault="00D974E0" w:rsidP="00D974E0">
      <w:pPr>
        <w:spacing w:before="60" w:after="60"/>
        <w:jc w:val="center"/>
        <w:rPr>
          <w:rFonts w:ascii="Arial Narrow" w:hAnsi="Arial Narrow"/>
          <w:b/>
          <w:color w:val="000000"/>
          <w:sz w:val="40"/>
          <w:szCs w:val="40"/>
        </w:rPr>
      </w:pPr>
      <w:r w:rsidRPr="00A20423">
        <w:rPr>
          <w:rFonts w:ascii="Arial Narrow" w:hAnsi="Arial Narrow"/>
          <w:b/>
          <w:color w:val="000000"/>
          <w:sz w:val="40"/>
          <w:szCs w:val="40"/>
        </w:rPr>
        <w:t>Dossier de pré-qualification</w:t>
      </w:r>
    </w:p>
    <w:p w:rsidR="00D974E0" w:rsidRPr="00A20423" w:rsidRDefault="00D974E0" w:rsidP="00D974E0">
      <w:pPr>
        <w:pStyle w:val="Titre"/>
        <w:suppressAutoHyphens/>
        <w:overflowPunct/>
        <w:autoSpaceDE/>
        <w:autoSpaceDN/>
        <w:adjustRightInd/>
        <w:textAlignment w:val="auto"/>
        <w:rPr>
          <w:rFonts w:ascii="Arial Narrow" w:hAnsi="Arial Narrow"/>
          <w:bCs/>
          <w:i/>
          <w:iCs/>
          <w:kern w:val="28"/>
          <w:sz w:val="36"/>
          <w:szCs w:val="36"/>
          <w:lang w:val="fr-FR" w:eastAsia="en-US"/>
        </w:rPr>
      </w:pPr>
      <w:r w:rsidRPr="00A20423">
        <w:rPr>
          <w:rFonts w:ascii="Arial Narrow" w:hAnsi="Arial Narrow"/>
          <w:bCs/>
          <w:iCs/>
          <w:kern w:val="28"/>
          <w:sz w:val="36"/>
          <w:szCs w:val="36"/>
          <w:lang w:val="fr-FR" w:eastAsia="en-US"/>
        </w:rPr>
        <w:t xml:space="preserve">pour la passation de marchés </w:t>
      </w:r>
      <w:r w:rsidR="00F73680" w:rsidRPr="00A20423">
        <w:rPr>
          <w:rFonts w:ascii="Arial Narrow" w:hAnsi="Arial Narrow"/>
          <w:bCs/>
          <w:iCs/>
          <w:kern w:val="28"/>
          <w:sz w:val="36"/>
          <w:szCs w:val="36"/>
          <w:lang w:val="fr-FR" w:eastAsia="en-US"/>
        </w:rPr>
        <w:t>de Fournitures/</w:t>
      </w:r>
      <w:r w:rsidRPr="00A20423">
        <w:rPr>
          <w:rFonts w:ascii="Arial Narrow" w:hAnsi="Arial Narrow"/>
          <w:bCs/>
          <w:iCs/>
          <w:kern w:val="28"/>
          <w:sz w:val="36"/>
          <w:szCs w:val="36"/>
          <w:lang w:val="fr-FR" w:eastAsia="en-US"/>
        </w:rPr>
        <w:t xml:space="preserve">services </w:t>
      </w:r>
      <w:r w:rsidR="007E7207" w:rsidRPr="00A20423">
        <w:rPr>
          <w:rFonts w:ascii="Arial Narrow" w:hAnsi="Arial Narrow"/>
          <w:bCs/>
          <w:iCs/>
          <w:kern w:val="28"/>
          <w:sz w:val="36"/>
          <w:szCs w:val="36"/>
          <w:lang w:val="fr-FR" w:eastAsia="en-US"/>
        </w:rPr>
        <w:t>spécialisés</w:t>
      </w:r>
      <w:r w:rsidR="00F73680" w:rsidRPr="00A20423">
        <w:rPr>
          <w:rFonts w:ascii="Arial Narrow" w:hAnsi="Arial Narrow"/>
          <w:bCs/>
          <w:iCs/>
          <w:kern w:val="28"/>
          <w:sz w:val="36"/>
          <w:szCs w:val="36"/>
          <w:lang w:val="fr-FR" w:eastAsia="en-US"/>
        </w:rPr>
        <w:t>/</w:t>
      </w:r>
      <w:r w:rsidRPr="00A20423">
        <w:rPr>
          <w:rFonts w:ascii="Arial Narrow" w:hAnsi="Arial Narrow"/>
          <w:bCs/>
          <w:iCs/>
          <w:kern w:val="28"/>
          <w:sz w:val="36"/>
          <w:szCs w:val="36"/>
          <w:lang w:val="fr-FR" w:eastAsia="en-US"/>
        </w:rPr>
        <w:t xml:space="preserve"> travaux</w:t>
      </w:r>
    </w:p>
    <w:p w:rsidR="00D974E0" w:rsidRPr="00A20423" w:rsidRDefault="00D974E0" w:rsidP="00D974E0">
      <w:pPr>
        <w:pStyle w:val="Titre"/>
        <w:suppressAutoHyphens/>
        <w:overflowPunct/>
        <w:autoSpaceDE/>
        <w:autoSpaceDN/>
        <w:adjustRightInd/>
        <w:textAlignment w:val="auto"/>
        <w:rPr>
          <w:rFonts w:ascii="Arial Narrow" w:hAnsi="Arial Narrow"/>
          <w:bCs/>
          <w:i/>
          <w:iCs/>
          <w:kern w:val="28"/>
          <w:sz w:val="36"/>
          <w:szCs w:val="36"/>
          <w:lang w:val="fr-FR" w:eastAsia="en-US"/>
        </w:rPr>
      </w:pPr>
      <w:r w:rsidRPr="00A20423">
        <w:rPr>
          <w:rFonts w:ascii="Arial Narrow" w:hAnsi="Arial Narrow"/>
          <w:bCs/>
          <w:i/>
          <w:iCs/>
          <w:kern w:val="28"/>
          <w:sz w:val="36"/>
          <w:szCs w:val="36"/>
          <w:lang w:val="fr-FR" w:eastAsia="en-US"/>
        </w:rPr>
        <w:t>[</w:t>
      </w:r>
      <w:r w:rsidRPr="00086009">
        <w:rPr>
          <w:rFonts w:ascii="Arial Narrow" w:hAnsi="Arial Narrow"/>
          <w:b w:val="0"/>
          <w:bCs/>
          <w:i/>
          <w:iCs/>
          <w:kern w:val="28"/>
          <w:sz w:val="36"/>
          <w:szCs w:val="36"/>
          <w:lang w:val="fr-FR" w:eastAsia="en-US"/>
        </w:rPr>
        <w:t>Insérer l’identification des prestations</w:t>
      </w:r>
      <w:r w:rsidRPr="00A20423">
        <w:rPr>
          <w:rFonts w:ascii="Arial Narrow" w:hAnsi="Arial Narrow"/>
          <w:bCs/>
          <w:i/>
          <w:iCs/>
          <w:kern w:val="28"/>
          <w:sz w:val="36"/>
          <w:szCs w:val="36"/>
          <w:lang w:val="fr-FR" w:eastAsia="en-US"/>
        </w:rPr>
        <w:t>]</w:t>
      </w:r>
    </w:p>
    <w:p w:rsidR="00C074E2" w:rsidRPr="00A20423" w:rsidRDefault="00C074E2" w:rsidP="00C074E2">
      <w:pPr>
        <w:jc w:val="center"/>
        <w:rPr>
          <w:rFonts w:ascii="Arial Narrow" w:hAnsi="Arial Narrow"/>
          <w:b/>
          <w:sz w:val="36"/>
          <w:szCs w:val="36"/>
        </w:rPr>
      </w:pPr>
    </w:p>
    <w:p w:rsidR="00F73680" w:rsidRPr="00A20423" w:rsidRDefault="00F73680" w:rsidP="00F73680">
      <w:pPr>
        <w:rPr>
          <w:rFonts w:ascii="Arial Narrow" w:hAnsi="Arial Narrow"/>
          <w:sz w:val="26"/>
          <w:szCs w:val="26"/>
        </w:rPr>
      </w:pPr>
      <w:r w:rsidRPr="00A20423">
        <w:rPr>
          <w:rFonts w:ascii="Arial Narrow" w:hAnsi="Arial Narrow"/>
          <w:b/>
          <w:sz w:val="26"/>
          <w:szCs w:val="26"/>
        </w:rPr>
        <w:t xml:space="preserve">Référence </w:t>
      </w:r>
      <w:r w:rsidR="0061061A" w:rsidRPr="00A20423">
        <w:rPr>
          <w:rFonts w:ascii="Arial Narrow" w:hAnsi="Arial Narrow"/>
          <w:b/>
          <w:sz w:val="26"/>
          <w:szCs w:val="26"/>
        </w:rPr>
        <w:t>:</w:t>
      </w:r>
      <w:r w:rsidR="00086009">
        <w:rPr>
          <w:rFonts w:ascii="Arial Narrow" w:hAnsi="Arial Narrow"/>
          <w:b/>
          <w:sz w:val="26"/>
          <w:szCs w:val="26"/>
        </w:rPr>
        <w:t xml:space="preserve"> </w:t>
      </w:r>
      <w:r w:rsidRPr="00A20423">
        <w:rPr>
          <w:rFonts w:ascii="Arial Narrow" w:hAnsi="Arial Narrow"/>
          <w:i/>
          <w:sz w:val="26"/>
          <w:szCs w:val="26"/>
        </w:rPr>
        <w:t>[insérer la référence du SIGMaP]</w:t>
      </w:r>
    </w:p>
    <w:p w:rsidR="00086009" w:rsidRDefault="00086009" w:rsidP="00C074E2">
      <w:pPr>
        <w:rPr>
          <w:rFonts w:ascii="Arial Narrow" w:hAnsi="Arial Narrow"/>
          <w:b/>
          <w:sz w:val="26"/>
          <w:szCs w:val="26"/>
        </w:rPr>
      </w:pPr>
    </w:p>
    <w:p w:rsidR="00C074E2" w:rsidRPr="00A20423" w:rsidRDefault="00C074E2" w:rsidP="00C074E2">
      <w:pPr>
        <w:rPr>
          <w:rFonts w:ascii="Arial Narrow" w:hAnsi="Arial Narrow"/>
          <w:sz w:val="26"/>
          <w:szCs w:val="26"/>
        </w:rPr>
      </w:pPr>
      <w:r w:rsidRPr="00A20423">
        <w:rPr>
          <w:rFonts w:ascii="Arial Narrow" w:hAnsi="Arial Narrow"/>
          <w:b/>
          <w:sz w:val="26"/>
          <w:szCs w:val="26"/>
        </w:rPr>
        <w:t>Avis de pré-qualification</w:t>
      </w:r>
      <w:r w:rsidR="00086009">
        <w:rPr>
          <w:rFonts w:ascii="Arial Narrow" w:hAnsi="Arial Narrow"/>
          <w:b/>
          <w:sz w:val="26"/>
          <w:szCs w:val="26"/>
        </w:rPr>
        <w:t xml:space="preserve"> n°</w:t>
      </w:r>
      <w:r w:rsidRPr="00A20423">
        <w:rPr>
          <w:rFonts w:ascii="Arial Narrow" w:hAnsi="Arial Narrow"/>
          <w:b/>
          <w:sz w:val="26"/>
          <w:szCs w:val="26"/>
        </w:rPr>
        <w:t> :</w:t>
      </w:r>
      <w:r w:rsidR="00086009">
        <w:rPr>
          <w:rFonts w:ascii="Arial Narrow" w:hAnsi="Arial Narrow"/>
          <w:b/>
          <w:sz w:val="26"/>
          <w:szCs w:val="26"/>
        </w:rPr>
        <w:t xml:space="preserve"> </w:t>
      </w:r>
      <w:r w:rsidRPr="00A20423">
        <w:rPr>
          <w:rFonts w:ascii="Arial Narrow" w:hAnsi="Arial Narrow"/>
          <w:i/>
          <w:sz w:val="26"/>
          <w:szCs w:val="26"/>
        </w:rPr>
        <w:t>[insérer la référence</w:t>
      </w:r>
      <w:r w:rsidR="00F73680" w:rsidRPr="00A20423">
        <w:rPr>
          <w:rFonts w:ascii="Arial Narrow" w:hAnsi="Arial Narrow"/>
          <w:i/>
          <w:sz w:val="26"/>
          <w:szCs w:val="26"/>
        </w:rPr>
        <w:t xml:space="preserve"> du registre de la PRMP</w:t>
      </w:r>
      <w:r w:rsidRPr="00A20423">
        <w:rPr>
          <w:rFonts w:ascii="Arial Narrow" w:hAnsi="Arial Narrow"/>
          <w:i/>
          <w:sz w:val="26"/>
          <w:szCs w:val="26"/>
        </w:rPr>
        <w:t>]</w:t>
      </w:r>
    </w:p>
    <w:p w:rsidR="00086009" w:rsidRDefault="00086009" w:rsidP="00C074E2">
      <w:pPr>
        <w:rPr>
          <w:rFonts w:ascii="Arial Narrow" w:hAnsi="Arial Narrow"/>
          <w:b/>
          <w:sz w:val="26"/>
          <w:szCs w:val="26"/>
        </w:rPr>
      </w:pPr>
    </w:p>
    <w:p w:rsidR="00C074E2" w:rsidRPr="00A20423" w:rsidRDefault="00C074E2" w:rsidP="00C074E2">
      <w:pPr>
        <w:rPr>
          <w:rFonts w:ascii="Arial Narrow" w:hAnsi="Arial Narrow"/>
          <w:sz w:val="26"/>
          <w:szCs w:val="26"/>
        </w:rPr>
      </w:pPr>
      <w:r w:rsidRPr="00A20423">
        <w:rPr>
          <w:rFonts w:ascii="Arial Narrow" w:hAnsi="Arial Narrow"/>
          <w:b/>
          <w:sz w:val="26"/>
          <w:szCs w:val="26"/>
        </w:rPr>
        <w:t>Projet :</w:t>
      </w:r>
      <w:r w:rsidR="00086009">
        <w:rPr>
          <w:rFonts w:ascii="Arial Narrow" w:hAnsi="Arial Narrow"/>
          <w:b/>
          <w:sz w:val="26"/>
          <w:szCs w:val="26"/>
        </w:rPr>
        <w:t xml:space="preserve"> </w:t>
      </w:r>
      <w:r w:rsidRPr="00A20423">
        <w:rPr>
          <w:rFonts w:ascii="Arial Narrow" w:hAnsi="Arial Narrow"/>
          <w:i/>
          <w:sz w:val="26"/>
          <w:szCs w:val="26"/>
        </w:rPr>
        <w:t>[insérer la référence et nom du projet]</w:t>
      </w:r>
    </w:p>
    <w:p w:rsidR="00086009" w:rsidRDefault="00086009" w:rsidP="00C074E2">
      <w:pPr>
        <w:rPr>
          <w:rFonts w:ascii="Arial Narrow" w:hAnsi="Arial Narrow"/>
          <w:b/>
          <w:i/>
          <w:sz w:val="26"/>
          <w:szCs w:val="26"/>
        </w:rPr>
      </w:pPr>
    </w:p>
    <w:p w:rsidR="00C074E2" w:rsidRPr="00A20423" w:rsidRDefault="00C074E2" w:rsidP="00C074E2">
      <w:pPr>
        <w:rPr>
          <w:rFonts w:ascii="Arial Narrow" w:hAnsi="Arial Narrow"/>
          <w:i/>
          <w:sz w:val="26"/>
          <w:szCs w:val="26"/>
        </w:rPr>
      </w:pPr>
      <w:r w:rsidRPr="00A20423">
        <w:rPr>
          <w:rFonts w:ascii="Arial Narrow" w:hAnsi="Arial Narrow"/>
          <w:b/>
          <w:i/>
          <w:sz w:val="26"/>
          <w:szCs w:val="26"/>
        </w:rPr>
        <w:t xml:space="preserve">Source de financement </w:t>
      </w:r>
      <w:r w:rsidRPr="00A20423">
        <w:rPr>
          <w:rFonts w:ascii="Arial Narrow" w:hAnsi="Arial Narrow"/>
          <w:i/>
          <w:sz w:val="26"/>
          <w:szCs w:val="26"/>
        </w:rPr>
        <w:t>: [Insérer la source de financement]</w:t>
      </w:r>
    </w:p>
    <w:p w:rsidR="00086009" w:rsidRDefault="00086009" w:rsidP="00C074E2">
      <w:pPr>
        <w:rPr>
          <w:rFonts w:ascii="Arial Narrow" w:hAnsi="Arial Narrow"/>
          <w:i/>
          <w:sz w:val="26"/>
          <w:szCs w:val="26"/>
        </w:rPr>
      </w:pPr>
    </w:p>
    <w:p w:rsidR="00F73680" w:rsidRPr="00A20423" w:rsidRDefault="00F73680" w:rsidP="00C074E2">
      <w:pPr>
        <w:rPr>
          <w:rFonts w:ascii="Arial Narrow" w:hAnsi="Arial Narrow"/>
          <w:i/>
          <w:sz w:val="26"/>
          <w:szCs w:val="26"/>
        </w:rPr>
      </w:pPr>
      <w:r w:rsidRPr="00973B35">
        <w:rPr>
          <w:rFonts w:ascii="Arial Narrow" w:hAnsi="Arial Narrow"/>
          <w:b/>
          <w:i/>
          <w:sz w:val="26"/>
          <w:szCs w:val="26"/>
        </w:rPr>
        <w:t>Gestion</w:t>
      </w:r>
      <w:r w:rsidRPr="00A20423">
        <w:rPr>
          <w:rFonts w:ascii="Arial Narrow" w:hAnsi="Arial Narrow"/>
          <w:i/>
          <w:sz w:val="26"/>
          <w:szCs w:val="26"/>
        </w:rPr>
        <w:t> : [Insérer l’année budgétaire]</w:t>
      </w:r>
    </w:p>
    <w:p w:rsidR="00086009" w:rsidRDefault="00086009" w:rsidP="00C074E2">
      <w:pPr>
        <w:rPr>
          <w:rFonts w:ascii="Arial Narrow" w:hAnsi="Arial Narrow"/>
          <w:i/>
          <w:sz w:val="26"/>
          <w:szCs w:val="26"/>
        </w:rPr>
      </w:pPr>
    </w:p>
    <w:p w:rsidR="00F73680" w:rsidRPr="00A20423" w:rsidRDefault="00F73680" w:rsidP="00C074E2">
      <w:pPr>
        <w:rPr>
          <w:rFonts w:ascii="Arial Narrow" w:hAnsi="Arial Narrow"/>
          <w:i/>
          <w:sz w:val="26"/>
          <w:szCs w:val="26"/>
        </w:rPr>
      </w:pPr>
      <w:r w:rsidRPr="00973B35">
        <w:rPr>
          <w:rFonts w:ascii="Arial Narrow" w:hAnsi="Arial Narrow"/>
          <w:b/>
          <w:i/>
          <w:sz w:val="26"/>
          <w:szCs w:val="26"/>
        </w:rPr>
        <w:t>Imputation budgétaire</w:t>
      </w:r>
      <w:r w:rsidRPr="00A20423">
        <w:rPr>
          <w:rFonts w:ascii="Arial Narrow" w:hAnsi="Arial Narrow"/>
          <w:i/>
          <w:sz w:val="26"/>
          <w:szCs w:val="26"/>
        </w:rPr>
        <w:t> : [Insérer Chapitre et article]</w:t>
      </w:r>
    </w:p>
    <w:p w:rsidR="00086009" w:rsidRDefault="00086009" w:rsidP="00C074E2">
      <w:pPr>
        <w:rPr>
          <w:rFonts w:ascii="Arial Narrow" w:hAnsi="Arial Narrow"/>
          <w:i/>
          <w:sz w:val="26"/>
          <w:szCs w:val="26"/>
        </w:rPr>
      </w:pPr>
    </w:p>
    <w:p w:rsidR="00F73680" w:rsidRPr="00A20423" w:rsidRDefault="00F73680" w:rsidP="00C074E2">
      <w:pPr>
        <w:rPr>
          <w:rFonts w:ascii="Arial Narrow" w:hAnsi="Arial Narrow"/>
          <w:sz w:val="26"/>
          <w:szCs w:val="26"/>
        </w:rPr>
      </w:pPr>
      <w:r w:rsidRPr="00973B35">
        <w:rPr>
          <w:rFonts w:ascii="Arial Narrow" w:hAnsi="Arial Narrow"/>
          <w:b/>
          <w:i/>
          <w:sz w:val="26"/>
          <w:szCs w:val="26"/>
        </w:rPr>
        <w:t>Accord de prêt</w:t>
      </w:r>
      <w:r w:rsidRPr="00A20423">
        <w:rPr>
          <w:rFonts w:ascii="Arial Narrow" w:hAnsi="Arial Narrow"/>
          <w:i/>
          <w:sz w:val="26"/>
          <w:szCs w:val="26"/>
        </w:rPr>
        <w:t> : [Insérer numéro et date]</w:t>
      </w:r>
    </w:p>
    <w:p w:rsidR="00086009" w:rsidRDefault="00086009" w:rsidP="00C074E2">
      <w:pPr>
        <w:rPr>
          <w:rFonts w:ascii="Arial Narrow" w:hAnsi="Arial Narrow"/>
          <w:b/>
          <w:sz w:val="26"/>
          <w:szCs w:val="26"/>
        </w:rPr>
      </w:pPr>
    </w:p>
    <w:p w:rsidR="00C074E2" w:rsidRPr="00A20423" w:rsidRDefault="00C074E2" w:rsidP="00C074E2">
      <w:pPr>
        <w:rPr>
          <w:rFonts w:ascii="Arial Narrow" w:hAnsi="Arial Narrow"/>
          <w:sz w:val="26"/>
          <w:szCs w:val="26"/>
        </w:rPr>
      </w:pPr>
      <w:r w:rsidRPr="00A20423">
        <w:rPr>
          <w:rFonts w:ascii="Arial Narrow" w:hAnsi="Arial Narrow"/>
          <w:b/>
          <w:sz w:val="26"/>
          <w:szCs w:val="26"/>
        </w:rPr>
        <w:t>Emis le :</w:t>
      </w:r>
      <w:r w:rsidRPr="00A20423">
        <w:rPr>
          <w:rFonts w:ascii="Arial Narrow" w:hAnsi="Arial Narrow"/>
          <w:i/>
          <w:sz w:val="26"/>
          <w:szCs w:val="26"/>
        </w:rPr>
        <w:t xml:space="preserve"> [insérer la date de mise à disposition des dossiers de pré-qualification aux candidats]</w:t>
      </w:r>
    </w:p>
    <w:p w:rsidR="00C074E2" w:rsidRPr="00A20423" w:rsidRDefault="00C074E2" w:rsidP="00C074E2">
      <w:pPr>
        <w:jc w:val="center"/>
        <w:rPr>
          <w:rFonts w:ascii="Arial Narrow" w:hAnsi="Arial Narrow"/>
          <w:i/>
          <w:sz w:val="26"/>
          <w:szCs w:val="26"/>
        </w:rPr>
      </w:pPr>
    </w:p>
    <w:p w:rsidR="00C074E2" w:rsidRPr="00A20423" w:rsidRDefault="00C074E2" w:rsidP="00C074E2">
      <w:pPr>
        <w:jc w:val="center"/>
        <w:rPr>
          <w:rFonts w:ascii="Arial Narrow" w:hAnsi="Arial Narrow"/>
          <w:i/>
          <w:sz w:val="26"/>
          <w:szCs w:val="26"/>
        </w:rPr>
      </w:pPr>
    </w:p>
    <w:p w:rsidR="0061061A" w:rsidRPr="00A20423" w:rsidRDefault="00086009" w:rsidP="00C074E2">
      <w:pPr>
        <w:jc w:val="center"/>
        <w:rPr>
          <w:rFonts w:ascii="Arial Narrow" w:hAnsi="Arial Narrow"/>
          <w:i/>
          <w:sz w:val="26"/>
          <w:szCs w:val="26"/>
        </w:rPr>
        <w:sectPr w:rsidR="0061061A" w:rsidRPr="00A20423" w:rsidSect="0061061A">
          <w:headerReference w:type="default" r:id="rId12"/>
          <w:pgSz w:w="11907" w:h="16840" w:code="9"/>
          <w:pgMar w:top="1134" w:right="850" w:bottom="709" w:left="993" w:header="709" w:footer="268" w:gutter="0"/>
          <w:pgBorders w:offsetFrom="page">
            <w:top w:val="single" w:sz="18" w:space="24" w:color="auto"/>
            <w:left w:val="single" w:sz="18" w:space="24" w:color="auto"/>
            <w:bottom w:val="single" w:sz="18" w:space="24" w:color="auto"/>
            <w:right w:val="single" w:sz="18" w:space="24" w:color="auto"/>
          </w:pgBorders>
          <w:pgNumType w:fmt="lowerRoman" w:start="3"/>
          <w:cols w:space="708"/>
          <w:docGrid w:linePitch="360"/>
        </w:sectPr>
      </w:pPr>
      <w:r w:rsidRPr="00A20423" w:rsidDel="00086009">
        <w:rPr>
          <w:rFonts w:ascii="Arial Narrow" w:hAnsi="Arial Narrow"/>
          <w:i/>
          <w:sz w:val="26"/>
          <w:szCs w:val="26"/>
        </w:rPr>
        <w:t xml:space="preserve"> </w:t>
      </w:r>
      <w:r w:rsidR="00C074E2" w:rsidRPr="00A20423">
        <w:rPr>
          <w:rFonts w:ascii="Arial Narrow" w:hAnsi="Arial Narrow"/>
          <w:i/>
          <w:sz w:val="26"/>
          <w:szCs w:val="26"/>
        </w:rPr>
        <w:t>[Insérer le mois et l’année]</w:t>
      </w:r>
    </w:p>
    <w:p w:rsidR="00C074E2" w:rsidRPr="00A20423" w:rsidRDefault="00C074E2" w:rsidP="00C074E2">
      <w:pPr>
        <w:outlineLvl w:val="0"/>
        <w:rPr>
          <w:rFonts w:ascii="Arial Narrow" w:hAnsi="Arial Narrow"/>
          <w:b/>
          <w:sz w:val="36"/>
        </w:rPr>
      </w:pPr>
      <w:r w:rsidRPr="00A20423">
        <w:rPr>
          <w:rFonts w:ascii="Arial Narrow" w:hAnsi="Arial Narrow"/>
          <w:b/>
          <w:sz w:val="36"/>
        </w:rPr>
        <w:t>Table des matières</w:t>
      </w:r>
    </w:p>
    <w:p w:rsidR="00553494" w:rsidRPr="00A20423" w:rsidRDefault="005228B3">
      <w:pPr>
        <w:pStyle w:val="TM1"/>
        <w:rPr>
          <w:rFonts w:ascii="Arial Narrow" w:hAnsi="Arial Narrow"/>
          <w:noProof/>
          <w:sz w:val="22"/>
          <w:szCs w:val="22"/>
          <w:lang w:val="fr-FR"/>
        </w:rPr>
      </w:pPr>
      <w:r w:rsidRPr="00A20423">
        <w:rPr>
          <w:rFonts w:ascii="Arial Narrow" w:hAnsi="Arial Narrow"/>
          <w:noProof/>
          <w:sz w:val="26"/>
          <w:szCs w:val="26"/>
          <w:lang w:val="fr-FR"/>
        </w:rPr>
        <w:fldChar w:fldCharType="begin"/>
      </w:r>
      <w:r w:rsidR="00C074E2" w:rsidRPr="00A20423">
        <w:rPr>
          <w:rFonts w:ascii="Arial Narrow" w:hAnsi="Arial Narrow"/>
          <w:noProof/>
          <w:sz w:val="26"/>
          <w:szCs w:val="26"/>
          <w:lang w:val="fr-FR"/>
        </w:rPr>
        <w:instrText xml:space="preserve"> TOC \t "Header1;1;Head 1.1;2;Head 2;2;head 2.1;2" </w:instrText>
      </w:r>
      <w:r w:rsidRPr="00A20423">
        <w:rPr>
          <w:rFonts w:ascii="Arial Narrow" w:hAnsi="Arial Narrow"/>
          <w:noProof/>
          <w:sz w:val="26"/>
          <w:szCs w:val="26"/>
          <w:lang w:val="fr-FR"/>
        </w:rPr>
        <w:fldChar w:fldCharType="separate"/>
      </w:r>
      <w:r w:rsidR="00553494" w:rsidRPr="00A20423">
        <w:rPr>
          <w:rFonts w:ascii="Arial Narrow" w:hAnsi="Arial Narrow"/>
          <w:bCs/>
          <w:noProof/>
          <w:spacing w:val="4"/>
          <w:lang w:val="fr-FR"/>
        </w:rPr>
        <w:t>Section II. Données Particulières de la Pré-qualification (DPP)</w:t>
      </w:r>
      <w:r w:rsidR="00553494" w:rsidRPr="00A20423">
        <w:rPr>
          <w:rFonts w:ascii="Arial Narrow" w:hAnsi="Arial Narrow"/>
          <w:noProof/>
          <w:lang w:val="fr-FR"/>
        </w:rPr>
        <w:tab/>
      </w:r>
      <w:r w:rsidRPr="00A20423">
        <w:rPr>
          <w:rFonts w:ascii="Arial Narrow" w:hAnsi="Arial Narrow"/>
          <w:noProof/>
          <w:lang w:val="fr-FR"/>
        </w:rPr>
        <w:fldChar w:fldCharType="begin"/>
      </w:r>
      <w:r w:rsidR="00553494" w:rsidRPr="00A20423">
        <w:rPr>
          <w:rFonts w:ascii="Arial Narrow" w:hAnsi="Arial Narrow"/>
          <w:noProof/>
          <w:lang w:val="fr-FR"/>
        </w:rPr>
        <w:instrText xml:space="preserve"> PAGEREF _Toc94968209 \h </w:instrText>
      </w:r>
      <w:r w:rsidRPr="00A20423">
        <w:rPr>
          <w:rFonts w:ascii="Arial Narrow" w:hAnsi="Arial Narrow"/>
          <w:noProof/>
          <w:lang w:val="fr-FR"/>
        </w:rPr>
      </w:r>
      <w:r w:rsidRPr="00A20423">
        <w:rPr>
          <w:rFonts w:ascii="Arial Narrow" w:hAnsi="Arial Narrow"/>
          <w:noProof/>
          <w:lang w:val="fr-FR"/>
        </w:rPr>
        <w:fldChar w:fldCharType="separate"/>
      </w:r>
      <w:r w:rsidR="00553494" w:rsidRPr="00A20423">
        <w:rPr>
          <w:rFonts w:ascii="Arial Narrow" w:hAnsi="Arial Narrow"/>
          <w:noProof/>
          <w:lang w:val="fr-FR"/>
        </w:rPr>
        <w:t>20</w:t>
      </w:r>
      <w:r w:rsidRPr="00A20423">
        <w:rPr>
          <w:rFonts w:ascii="Arial Narrow" w:hAnsi="Arial Narrow"/>
          <w:noProof/>
          <w:lang w:val="fr-FR"/>
        </w:rPr>
        <w:fldChar w:fldCharType="end"/>
      </w:r>
    </w:p>
    <w:p w:rsidR="00553494" w:rsidRPr="00973B35" w:rsidRDefault="00553494">
      <w:pPr>
        <w:pStyle w:val="TM1"/>
        <w:rPr>
          <w:rFonts w:ascii="Arial Narrow" w:hAnsi="Arial Narrow"/>
          <w:b/>
          <w:noProof/>
          <w:sz w:val="22"/>
          <w:szCs w:val="22"/>
          <w:lang w:val="fr-FR"/>
        </w:rPr>
      </w:pPr>
      <w:r w:rsidRPr="00973B35">
        <w:rPr>
          <w:rFonts w:ascii="Arial Narrow" w:hAnsi="Arial Narrow"/>
          <w:b/>
          <w:noProof/>
          <w:spacing w:val="-4"/>
          <w:lang w:val="fr-FR"/>
        </w:rPr>
        <w:t>Lettre de candidature</w:t>
      </w:r>
      <w:r w:rsidRPr="00973B35">
        <w:rPr>
          <w:rFonts w:ascii="Arial Narrow" w:hAnsi="Arial Narrow"/>
          <w:b/>
          <w:noProof/>
          <w:lang w:val="fr-FR"/>
        </w:rPr>
        <w:tab/>
      </w:r>
      <w:r w:rsidR="005228B3" w:rsidRPr="00973B35">
        <w:rPr>
          <w:rFonts w:ascii="Arial Narrow" w:hAnsi="Arial Narrow"/>
          <w:b/>
          <w:noProof/>
          <w:lang w:val="fr-FR"/>
        </w:rPr>
        <w:fldChar w:fldCharType="begin"/>
      </w:r>
      <w:r w:rsidRPr="00973B35">
        <w:rPr>
          <w:rFonts w:ascii="Arial Narrow" w:hAnsi="Arial Narrow"/>
          <w:b/>
          <w:noProof/>
          <w:lang w:val="fr-FR"/>
        </w:rPr>
        <w:instrText xml:space="preserve"> PAGEREF _Toc94968210 \h </w:instrText>
      </w:r>
      <w:r w:rsidR="005228B3" w:rsidRPr="00973B35">
        <w:rPr>
          <w:rFonts w:ascii="Arial Narrow" w:hAnsi="Arial Narrow"/>
          <w:b/>
          <w:noProof/>
          <w:lang w:val="fr-FR"/>
        </w:rPr>
      </w:r>
      <w:r w:rsidR="005228B3" w:rsidRPr="00973B35">
        <w:rPr>
          <w:rFonts w:ascii="Arial Narrow" w:hAnsi="Arial Narrow"/>
          <w:b/>
          <w:noProof/>
          <w:lang w:val="fr-FR"/>
        </w:rPr>
        <w:fldChar w:fldCharType="separate"/>
      </w:r>
      <w:r w:rsidRPr="00973B35">
        <w:rPr>
          <w:rFonts w:ascii="Arial Narrow" w:hAnsi="Arial Narrow"/>
          <w:b/>
          <w:noProof/>
          <w:lang w:val="fr-FR"/>
        </w:rPr>
        <w:t>24</w:t>
      </w:r>
      <w:r w:rsidR="005228B3" w:rsidRPr="00973B35">
        <w:rPr>
          <w:rFonts w:ascii="Arial Narrow" w:hAnsi="Arial Narrow"/>
          <w:b/>
          <w:noProof/>
          <w:lang w:val="fr-FR"/>
        </w:rPr>
        <w:fldChar w:fldCharType="end"/>
      </w:r>
    </w:p>
    <w:p w:rsidR="00553494" w:rsidRPr="00973B35" w:rsidRDefault="00553494">
      <w:pPr>
        <w:pStyle w:val="TM1"/>
        <w:rPr>
          <w:rFonts w:ascii="Arial Narrow" w:hAnsi="Arial Narrow"/>
          <w:b/>
          <w:noProof/>
          <w:sz w:val="22"/>
          <w:szCs w:val="22"/>
          <w:lang w:val="fr-FR"/>
        </w:rPr>
      </w:pPr>
      <w:r w:rsidRPr="00973B35">
        <w:rPr>
          <w:rFonts w:ascii="Arial Narrow" w:hAnsi="Arial Narrow"/>
          <w:b/>
          <w:noProof/>
          <w:lang w:val="fr-FR"/>
        </w:rPr>
        <w:t>Formulaires de candidature</w:t>
      </w:r>
      <w:r w:rsidRPr="00973B35">
        <w:rPr>
          <w:rFonts w:ascii="Arial Narrow" w:hAnsi="Arial Narrow"/>
          <w:b/>
          <w:noProof/>
          <w:lang w:val="fr-FR"/>
        </w:rPr>
        <w:tab/>
      </w:r>
      <w:r w:rsidR="005228B3" w:rsidRPr="00973B35">
        <w:rPr>
          <w:rFonts w:ascii="Arial Narrow" w:hAnsi="Arial Narrow"/>
          <w:b/>
          <w:noProof/>
          <w:lang w:val="fr-FR"/>
        </w:rPr>
        <w:fldChar w:fldCharType="begin"/>
      </w:r>
      <w:r w:rsidRPr="00973B35">
        <w:rPr>
          <w:rFonts w:ascii="Arial Narrow" w:hAnsi="Arial Narrow"/>
          <w:b/>
          <w:noProof/>
          <w:lang w:val="fr-FR"/>
        </w:rPr>
        <w:instrText xml:space="preserve"> PAGEREF _Toc94968211 \h </w:instrText>
      </w:r>
      <w:r w:rsidR="005228B3" w:rsidRPr="00973B35">
        <w:rPr>
          <w:rFonts w:ascii="Arial Narrow" w:hAnsi="Arial Narrow"/>
          <w:b/>
          <w:noProof/>
          <w:lang w:val="fr-FR"/>
        </w:rPr>
      </w:r>
      <w:r w:rsidR="005228B3" w:rsidRPr="00973B35">
        <w:rPr>
          <w:rFonts w:ascii="Arial Narrow" w:hAnsi="Arial Narrow"/>
          <w:b/>
          <w:noProof/>
          <w:lang w:val="fr-FR"/>
        </w:rPr>
        <w:fldChar w:fldCharType="separate"/>
      </w:r>
      <w:r w:rsidRPr="00973B35">
        <w:rPr>
          <w:rFonts w:ascii="Arial Narrow" w:hAnsi="Arial Narrow"/>
          <w:b/>
          <w:noProof/>
          <w:lang w:val="fr-FR"/>
        </w:rPr>
        <w:t>31</w:t>
      </w:r>
      <w:r w:rsidR="005228B3" w:rsidRPr="00973B35">
        <w:rPr>
          <w:rFonts w:ascii="Arial Narrow" w:hAnsi="Arial Narrow"/>
          <w:b/>
          <w:noProof/>
          <w:lang w:val="fr-FR"/>
        </w:rPr>
        <w:fldChar w:fldCharType="end"/>
      </w:r>
    </w:p>
    <w:p w:rsidR="00553494" w:rsidRPr="00A20423" w:rsidRDefault="00553494">
      <w:pPr>
        <w:pStyle w:val="TM2"/>
        <w:rPr>
          <w:rFonts w:ascii="Arial Narrow" w:hAnsi="Arial Narrow"/>
          <w:noProof/>
          <w:sz w:val="22"/>
          <w:szCs w:val="22"/>
          <w:lang w:val="fr-FR"/>
        </w:rPr>
      </w:pPr>
      <w:r w:rsidRPr="00973B35">
        <w:rPr>
          <w:rFonts w:ascii="Arial Narrow" w:hAnsi="Arial Narrow"/>
          <w:b/>
          <w:noProof/>
          <w:lang w:val="fr-FR"/>
        </w:rPr>
        <w:t>Renseignements d’ordre général</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_Toc94968212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32</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Expérience générale</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_Toc94968213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32</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Groupements d’entreprises : présentation</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_Toc94968214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34</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Expérience spécialisée</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_Toc94968215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35</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Marchés d’une nature et d’une complexité similaires</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_Toc94968216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36</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Fiche récapitulative : Engagements contractuels/travaux en cours</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_Toc94968217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37</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Moyens financiers</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_Toc94968218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38</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Moyens en personnel</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_Toc94968219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40</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Fiche récapitulative du personnel proposé</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_Toc94968220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41</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Moyens en matériel</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_Toc94968221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42</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Annexe A. Conseils aux utilisateurs (Cette annexe servira uniquement pour l’évaluation et sera en conséquence supprimer du dossier de pré-qualification)</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_Toc94968222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43</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371E0F">
        <w:rPr>
          <w:rFonts w:ascii="Arial Narrow" w:hAnsi="Arial Narrow"/>
          <w:b/>
          <w:noProof/>
          <w:lang w:val="fr-FR"/>
        </w:rPr>
        <w:t xml:space="preserve">Annexe A. Conseils aux utilisateurs </w:t>
      </w:r>
      <w:r w:rsidRPr="00A20423">
        <w:rPr>
          <w:rFonts w:ascii="Arial Narrow" w:hAnsi="Arial Narrow"/>
          <w:b/>
          <w:noProof/>
          <w:lang w:val="fr-FR"/>
        </w:rPr>
        <w:t>(Cette annexe servira uniquement pour la préparation du dossier de pré-qualification et sera en conséquence supprimer du dossier de pré qualification)</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_Toc94968223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44</w:t>
      </w:r>
      <w:r w:rsidR="005228B3" w:rsidRPr="00A20423">
        <w:rPr>
          <w:rFonts w:ascii="Arial Narrow" w:hAnsi="Arial Narrow"/>
          <w:noProof/>
          <w:lang w:val="fr-FR"/>
        </w:rPr>
        <w:fldChar w:fldCharType="end"/>
      </w:r>
    </w:p>
    <w:p w:rsidR="00553494" w:rsidRPr="00A20423" w:rsidRDefault="00553494">
      <w:pPr>
        <w:pStyle w:val="TM2"/>
        <w:rPr>
          <w:rFonts w:ascii="Arial Narrow" w:hAnsi="Arial Narrow"/>
          <w:noProof/>
          <w:sz w:val="22"/>
          <w:szCs w:val="22"/>
          <w:lang w:val="fr-FR"/>
        </w:rPr>
      </w:pPr>
      <w:r w:rsidRPr="00A20423">
        <w:rPr>
          <w:rFonts w:ascii="Arial Narrow" w:hAnsi="Arial Narrow"/>
          <w:b/>
          <w:noProof/>
          <w:lang w:val="fr-FR"/>
        </w:rPr>
        <w:t>Annexe B. Rapport de l’évaluation des demandes de pré-qualification (Cette annexe servira uniquement pour l’évaluation et sera en conséquence supprimer du dossier de pré-qualification)</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_Toc94968224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Pr="00A20423">
        <w:rPr>
          <w:rFonts w:ascii="Arial Narrow" w:hAnsi="Arial Narrow"/>
          <w:noProof/>
          <w:lang w:val="fr-FR"/>
        </w:rPr>
        <w:t>56</w:t>
      </w:r>
      <w:r w:rsidR="005228B3" w:rsidRPr="00A20423">
        <w:rPr>
          <w:rFonts w:ascii="Arial Narrow" w:hAnsi="Arial Narrow"/>
          <w:noProof/>
          <w:lang w:val="fr-FR"/>
        </w:rPr>
        <w:fldChar w:fldCharType="end"/>
      </w:r>
    </w:p>
    <w:p w:rsidR="00C074E2" w:rsidRPr="00A20423" w:rsidRDefault="005228B3" w:rsidP="00C074E2">
      <w:pPr>
        <w:spacing w:before="240" w:after="240" w:line="276" w:lineRule="auto"/>
        <w:jc w:val="both"/>
        <w:rPr>
          <w:rFonts w:ascii="Arial Narrow" w:hAnsi="Arial Narrow"/>
          <w:sz w:val="24"/>
          <w:szCs w:val="24"/>
        </w:rPr>
      </w:pPr>
      <w:r w:rsidRPr="00A20423">
        <w:rPr>
          <w:rFonts w:ascii="Arial Narrow" w:hAnsi="Arial Narrow"/>
          <w:noProof/>
          <w:sz w:val="26"/>
          <w:szCs w:val="26"/>
        </w:rPr>
        <w:fldChar w:fldCharType="end"/>
      </w:r>
    </w:p>
    <w:p w:rsidR="00C074E2" w:rsidRPr="00A20423" w:rsidRDefault="00C074E2" w:rsidP="00C074E2">
      <w:pPr>
        <w:rPr>
          <w:rFonts w:ascii="Arial Narrow" w:hAnsi="Arial Narrow"/>
        </w:rPr>
      </w:pPr>
    </w:p>
    <w:p w:rsidR="00C074E2" w:rsidRPr="00A20423" w:rsidRDefault="00C074E2" w:rsidP="00C074E2">
      <w:pPr>
        <w:jc w:val="center"/>
        <w:rPr>
          <w:rFonts w:ascii="Arial Narrow" w:hAnsi="Arial Narrow" w:cs="Calibri"/>
          <w:sz w:val="36"/>
          <w:szCs w:val="32"/>
        </w:rPr>
        <w:sectPr w:rsidR="00C074E2" w:rsidRPr="00A20423" w:rsidSect="006B4F7A">
          <w:pgSz w:w="11907" w:h="16840" w:code="9"/>
          <w:pgMar w:top="1134" w:right="850" w:bottom="709" w:left="993" w:header="709" w:footer="268" w:gutter="0"/>
          <w:pgNumType w:fmt="lowerRoman" w:start="3"/>
          <w:cols w:space="708"/>
          <w:docGrid w:linePitch="360"/>
        </w:sectPr>
      </w:pPr>
    </w:p>
    <w:p w:rsidR="00C074E2" w:rsidRPr="00A20423" w:rsidRDefault="00C074E2" w:rsidP="00C074E2">
      <w:pPr>
        <w:pStyle w:val="Titre"/>
        <w:rPr>
          <w:rFonts w:ascii="Arial Narrow" w:hAnsi="Arial Narrow"/>
          <w:lang w:val="fr-FR"/>
        </w:rPr>
      </w:pPr>
      <w:r w:rsidRPr="00A20423">
        <w:rPr>
          <w:rFonts w:ascii="Arial Narrow" w:hAnsi="Arial Narrow"/>
          <w:lang w:val="fr-FR"/>
        </w:rPr>
        <w:t>Comment utiliser ce document</w:t>
      </w:r>
    </w:p>
    <w:p w:rsidR="00C074E2" w:rsidRPr="00A20423" w:rsidRDefault="00C074E2" w:rsidP="00C074E2">
      <w:pPr>
        <w:pStyle w:val="Paragraphedeliste"/>
        <w:widowControl/>
        <w:numPr>
          <w:ilvl w:val="0"/>
          <w:numId w:val="2"/>
        </w:numPr>
        <w:spacing w:before="120" w:after="120" w:line="276" w:lineRule="auto"/>
        <w:contextualSpacing/>
        <w:jc w:val="both"/>
        <w:rPr>
          <w:rFonts w:ascii="Arial Narrow" w:hAnsi="Arial Narrow"/>
          <w:sz w:val="26"/>
          <w:szCs w:val="26"/>
          <w:lang w:val="fr-FR"/>
        </w:rPr>
      </w:pPr>
      <w:r w:rsidRPr="00A20423">
        <w:rPr>
          <w:rFonts w:ascii="Arial Narrow" w:hAnsi="Arial Narrow"/>
          <w:sz w:val="26"/>
          <w:szCs w:val="26"/>
          <w:lang w:val="fr-FR"/>
        </w:rPr>
        <w:t xml:space="preserve">Le Dossier Type de Pré-Qualification (DTPQ) est destiné aux Autorités contractantes pour la pré-qualification des candidats désireux </w:t>
      </w:r>
      <w:r w:rsidRPr="00A20423">
        <w:rPr>
          <w:rFonts w:ascii="Arial Narrow" w:hAnsi="Arial Narrow"/>
          <w:spacing w:val="-2"/>
          <w:sz w:val="26"/>
          <w:szCs w:val="26"/>
          <w:lang w:val="fr-FR"/>
        </w:rPr>
        <w:t xml:space="preserve">de soumissionner pour </w:t>
      </w:r>
      <w:r w:rsidRPr="00A20423">
        <w:rPr>
          <w:rFonts w:ascii="Arial Narrow" w:hAnsi="Arial Narrow"/>
          <w:sz w:val="26"/>
          <w:szCs w:val="26"/>
          <w:lang w:val="fr-FR"/>
        </w:rPr>
        <w:t>la passation des marchés de travaux importants ou complexes, de fournitures de matériels devant être fabriqués sur commande, ou de services spécialisés</w:t>
      </w:r>
      <w:r w:rsidRPr="00A20423">
        <w:rPr>
          <w:rFonts w:ascii="Arial Narrow" w:hAnsi="Arial Narrow"/>
          <w:spacing w:val="-2"/>
          <w:sz w:val="26"/>
          <w:szCs w:val="26"/>
          <w:lang w:val="fr-FR"/>
        </w:rPr>
        <w:t xml:space="preserve"> dans le cadre des procédures d’appel d’offres ouvert. Il comprend : un modèle d’avis public de pré-qualification ; des Instructions aux Candidats (IC) ; des Données Particulières de </w:t>
      </w:r>
      <w:r w:rsidR="00371E0F">
        <w:rPr>
          <w:rFonts w:ascii="Arial Narrow" w:hAnsi="Arial Narrow"/>
          <w:spacing w:val="-2"/>
          <w:sz w:val="26"/>
          <w:szCs w:val="26"/>
          <w:lang w:val="fr-FR"/>
        </w:rPr>
        <w:t>la Préqualification</w:t>
      </w:r>
      <w:r w:rsidRPr="00A20423">
        <w:rPr>
          <w:rFonts w:ascii="Arial Narrow" w:hAnsi="Arial Narrow"/>
          <w:spacing w:val="-2"/>
          <w:sz w:val="26"/>
          <w:szCs w:val="26"/>
          <w:lang w:val="fr-FR"/>
        </w:rPr>
        <w:t xml:space="preserve"> (</w:t>
      </w:r>
      <w:r w:rsidR="00371E0F" w:rsidRPr="00A20423">
        <w:rPr>
          <w:rFonts w:ascii="Arial Narrow" w:hAnsi="Arial Narrow"/>
          <w:spacing w:val="-2"/>
          <w:sz w:val="26"/>
          <w:szCs w:val="26"/>
          <w:lang w:val="fr-FR"/>
        </w:rPr>
        <w:t>DP</w:t>
      </w:r>
      <w:r w:rsidR="00371E0F">
        <w:rPr>
          <w:rFonts w:ascii="Arial Narrow" w:hAnsi="Arial Narrow"/>
          <w:spacing w:val="-2"/>
          <w:sz w:val="26"/>
          <w:szCs w:val="26"/>
          <w:lang w:val="fr-FR"/>
        </w:rPr>
        <w:t>P</w:t>
      </w:r>
      <w:r w:rsidRPr="00A20423">
        <w:rPr>
          <w:rFonts w:ascii="Arial Narrow" w:hAnsi="Arial Narrow"/>
          <w:spacing w:val="-2"/>
          <w:sz w:val="26"/>
          <w:szCs w:val="26"/>
          <w:lang w:val="fr-FR"/>
        </w:rPr>
        <w:t>) ; un modèle de lettre de candidature ; et une série de formulaires destinés à être remplis par les candidats.</w:t>
      </w:r>
    </w:p>
    <w:p w:rsidR="00C074E2" w:rsidRPr="00A20423" w:rsidRDefault="00C074E2" w:rsidP="00C074E2">
      <w:pPr>
        <w:pStyle w:val="Paragraphedeliste"/>
        <w:widowControl/>
        <w:numPr>
          <w:ilvl w:val="0"/>
          <w:numId w:val="2"/>
        </w:numPr>
        <w:spacing w:before="120" w:after="120" w:line="276" w:lineRule="auto"/>
        <w:contextualSpacing/>
        <w:jc w:val="both"/>
        <w:rPr>
          <w:rFonts w:ascii="Arial Narrow" w:hAnsi="Arial Narrow"/>
          <w:sz w:val="26"/>
          <w:szCs w:val="26"/>
          <w:lang w:val="fr-FR"/>
        </w:rPr>
      </w:pPr>
      <w:r w:rsidRPr="00A20423">
        <w:rPr>
          <w:rFonts w:ascii="Arial Narrow" w:hAnsi="Arial Narrow"/>
          <w:sz w:val="26"/>
          <w:szCs w:val="26"/>
          <w:lang w:val="fr-FR"/>
        </w:rPr>
        <w:t xml:space="preserve">Les </w:t>
      </w:r>
      <w:r w:rsidRPr="00A20423">
        <w:rPr>
          <w:rFonts w:ascii="Arial Narrow" w:hAnsi="Arial Narrow"/>
          <w:spacing w:val="-2"/>
          <w:sz w:val="26"/>
          <w:szCs w:val="26"/>
          <w:lang w:val="fr-FR"/>
        </w:rPr>
        <w:t>« </w:t>
      </w:r>
      <w:r w:rsidRPr="00A20423">
        <w:rPr>
          <w:rFonts w:ascii="Arial Narrow" w:hAnsi="Arial Narrow"/>
          <w:b/>
          <w:spacing w:val="-2"/>
          <w:sz w:val="26"/>
          <w:szCs w:val="26"/>
          <w:lang w:val="fr-FR"/>
        </w:rPr>
        <w:t>conseils aux utilisateurs</w:t>
      </w:r>
      <w:r w:rsidRPr="00A20423">
        <w:rPr>
          <w:rFonts w:ascii="Arial Narrow" w:hAnsi="Arial Narrow"/>
          <w:spacing w:val="-2"/>
          <w:sz w:val="26"/>
          <w:szCs w:val="26"/>
          <w:lang w:val="fr-FR"/>
        </w:rPr>
        <w:t xml:space="preserve"> » figurant en annexe ont pour but d’aider l’Autorité contractante lors de la préparation des </w:t>
      </w:r>
      <w:r w:rsidRPr="00A20423">
        <w:rPr>
          <w:rFonts w:ascii="Arial Narrow" w:hAnsi="Arial Narrow"/>
          <w:sz w:val="26"/>
          <w:szCs w:val="26"/>
          <w:lang w:val="fr-FR"/>
        </w:rPr>
        <w:t>questionnaires de pré-qualification et de l’évaluation des candidatures. Les utilisateurs du DTPQ sont en outre invités à suivre les instructions suivantes :</w:t>
      </w:r>
    </w:p>
    <w:p w:rsidR="007E7207" w:rsidRPr="00A20423" w:rsidRDefault="00C074E2" w:rsidP="00C074E2">
      <w:pPr>
        <w:pStyle w:val="Paragraphedeliste"/>
        <w:numPr>
          <w:ilvl w:val="0"/>
          <w:numId w:val="39"/>
        </w:numPr>
        <w:ind w:left="1077" w:firstLine="0"/>
        <w:jc w:val="both"/>
        <w:rPr>
          <w:rFonts w:ascii="Arial Narrow" w:hAnsi="Arial Narrow"/>
          <w:sz w:val="26"/>
          <w:szCs w:val="26"/>
          <w:lang w:val="fr-FR"/>
        </w:rPr>
      </w:pPr>
      <w:r w:rsidRPr="00A20423">
        <w:rPr>
          <w:rFonts w:ascii="Arial Narrow" w:hAnsi="Arial Narrow"/>
          <w:sz w:val="26"/>
          <w:szCs w:val="26"/>
          <w:lang w:val="fr-FR"/>
        </w:rPr>
        <w:t xml:space="preserve">aucune modification ne doit être apportée au texte des IC ; </w:t>
      </w:r>
    </w:p>
    <w:p w:rsidR="00C074E2" w:rsidRPr="00A20423" w:rsidRDefault="00C074E2" w:rsidP="00C074E2">
      <w:pPr>
        <w:pStyle w:val="Paragraphedeliste"/>
        <w:numPr>
          <w:ilvl w:val="0"/>
          <w:numId w:val="39"/>
        </w:numPr>
        <w:ind w:left="1077" w:firstLine="0"/>
        <w:jc w:val="both"/>
        <w:rPr>
          <w:rFonts w:ascii="Arial Narrow" w:hAnsi="Arial Narrow"/>
          <w:sz w:val="26"/>
          <w:szCs w:val="26"/>
          <w:lang w:val="fr-FR"/>
        </w:rPr>
      </w:pPr>
      <w:r w:rsidRPr="00A20423">
        <w:rPr>
          <w:rFonts w:ascii="Arial Narrow" w:hAnsi="Arial Narrow"/>
          <w:sz w:val="26"/>
          <w:szCs w:val="26"/>
          <w:lang w:val="fr-FR"/>
        </w:rPr>
        <w:t xml:space="preserve">les dispositions spécifiques au marché et à la procédure de pré-qualification doivent être insérées dans les </w:t>
      </w:r>
      <w:r w:rsidR="00371E0F" w:rsidRPr="00A20423">
        <w:rPr>
          <w:rFonts w:ascii="Arial Narrow" w:hAnsi="Arial Narrow"/>
          <w:sz w:val="26"/>
          <w:szCs w:val="26"/>
          <w:lang w:val="fr-FR"/>
        </w:rPr>
        <w:t>DP</w:t>
      </w:r>
      <w:r w:rsidR="00371E0F">
        <w:rPr>
          <w:rFonts w:ascii="Arial Narrow" w:hAnsi="Arial Narrow"/>
          <w:sz w:val="26"/>
          <w:szCs w:val="26"/>
          <w:lang w:val="fr-FR"/>
        </w:rPr>
        <w:t>P</w:t>
      </w:r>
      <w:r w:rsidR="00371E0F" w:rsidRPr="00A20423">
        <w:rPr>
          <w:rFonts w:ascii="Arial Narrow" w:hAnsi="Arial Narrow"/>
          <w:sz w:val="26"/>
          <w:szCs w:val="26"/>
          <w:lang w:val="fr-FR"/>
        </w:rPr>
        <w:t> </w:t>
      </w:r>
      <w:r w:rsidRPr="00A20423">
        <w:rPr>
          <w:rFonts w:ascii="Arial Narrow" w:hAnsi="Arial Narrow"/>
          <w:sz w:val="26"/>
          <w:szCs w:val="26"/>
          <w:lang w:val="fr-FR"/>
        </w:rPr>
        <w:t>;</w:t>
      </w:r>
    </w:p>
    <w:p w:rsidR="00C074E2" w:rsidRPr="00A20423" w:rsidRDefault="00C074E2" w:rsidP="00C074E2">
      <w:pPr>
        <w:pStyle w:val="Paragraphedeliste"/>
        <w:numPr>
          <w:ilvl w:val="0"/>
          <w:numId w:val="39"/>
        </w:numPr>
        <w:ind w:left="1077" w:firstLine="0"/>
        <w:jc w:val="both"/>
        <w:rPr>
          <w:rFonts w:ascii="Arial Narrow" w:hAnsi="Arial Narrow"/>
          <w:sz w:val="26"/>
          <w:szCs w:val="26"/>
          <w:lang w:val="fr-FR"/>
        </w:rPr>
      </w:pPr>
      <w:r w:rsidRPr="00A20423">
        <w:rPr>
          <w:rFonts w:ascii="Arial Narrow" w:hAnsi="Arial Narrow"/>
          <w:sz w:val="26"/>
          <w:szCs w:val="26"/>
          <w:lang w:val="fr-FR"/>
        </w:rPr>
        <w:t>les formulaires figurant dans le DTPQ peuvent faire l’objet d’ajustements en fonction des particularités du marché considéré ;</w:t>
      </w:r>
    </w:p>
    <w:p w:rsidR="00C074E2" w:rsidRPr="00A20423" w:rsidRDefault="00C074E2" w:rsidP="00C074E2">
      <w:pPr>
        <w:pStyle w:val="Paragraphedeliste"/>
        <w:numPr>
          <w:ilvl w:val="0"/>
          <w:numId w:val="39"/>
        </w:numPr>
        <w:ind w:left="1077" w:firstLine="0"/>
        <w:jc w:val="both"/>
        <w:rPr>
          <w:rFonts w:ascii="Arial Narrow" w:hAnsi="Arial Narrow"/>
          <w:sz w:val="26"/>
          <w:szCs w:val="26"/>
          <w:lang w:val="fr-FR"/>
        </w:rPr>
      </w:pPr>
      <w:r w:rsidRPr="00A20423">
        <w:rPr>
          <w:rFonts w:ascii="Arial Narrow" w:hAnsi="Arial Narrow"/>
          <w:sz w:val="26"/>
          <w:szCs w:val="26"/>
          <w:lang w:val="fr-FR"/>
        </w:rPr>
        <w:t>les encadrés à double ligne et les notes en italique figurant dans le DTPQ ne font pas partie du document final ; ils contiennent des conseils et instructions à l’intention de l’Autorité contractante, et ne doivent pas être inclus dans la version finale.</w:t>
      </w:r>
    </w:p>
    <w:p w:rsidR="00C074E2" w:rsidRPr="00A20423" w:rsidRDefault="00C074E2" w:rsidP="00C074E2">
      <w:pPr>
        <w:spacing w:before="120" w:after="120" w:line="360" w:lineRule="auto"/>
        <w:rPr>
          <w:rFonts w:ascii="Arial Narrow" w:hAnsi="Arial Narrow"/>
        </w:rPr>
      </w:pPr>
    </w:p>
    <w:p w:rsidR="00C074E2" w:rsidRPr="00A20423" w:rsidRDefault="00DD1496" w:rsidP="000B224D">
      <w:pPr>
        <w:jc w:val="center"/>
        <w:rPr>
          <w:rFonts w:ascii="Arial Narrow" w:hAnsi="Arial Narrow"/>
          <w:b/>
          <w:sz w:val="36"/>
        </w:rPr>
      </w:pPr>
      <w:r w:rsidRPr="00A20423">
        <w:rPr>
          <w:rFonts w:ascii="Arial Narrow" w:hAnsi="Arial Narrow"/>
          <w:b/>
          <w:sz w:val="36"/>
        </w:rPr>
        <w:tab/>
      </w:r>
    </w:p>
    <w:p w:rsidR="006A3E26" w:rsidRPr="00A20423" w:rsidRDefault="00C074E2" w:rsidP="00973B35">
      <w:pPr>
        <w:jc w:val="center"/>
        <w:rPr>
          <w:rFonts w:ascii="Arial Narrow" w:eastAsia="Times New Roman" w:hAnsi="Arial Narrow" w:cs="Arial"/>
          <w:b/>
          <w:bCs/>
          <w:i/>
          <w:iCs/>
          <w:sz w:val="24"/>
          <w:szCs w:val="24"/>
          <w:lang w:eastAsia="fr-FR"/>
        </w:rPr>
      </w:pPr>
      <w:r w:rsidRPr="00A20423">
        <w:rPr>
          <w:rFonts w:ascii="Arial Narrow" w:hAnsi="Arial Narrow"/>
          <w:b/>
          <w:sz w:val="36"/>
        </w:rPr>
        <w:br w:type="page"/>
      </w:r>
      <w:r w:rsidR="006A3E26" w:rsidRPr="00A20423">
        <w:rPr>
          <w:rFonts w:ascii="Arial Narrow" w:eastAsia="Times New Roman" w:hAnsi="Arial Narrow" w:cs="Arial"/>
          <w:b/>
          <w:bCs/>
          <w:i/>
          <w:iCs/>
          <w:sz w:val="24"/>
          <w:szCs w:val="24"/>
          <w:lang w:eastAsia="fr-FR"/>
        </w:rPr>
        <w:t>[Insérer : identifiant de l’Autorité contractante]</w:t>
      </w:r>
    </w:p>
    <w:p w:rsidR="006A3E26" w:rsidRPr="00A20423" w:rsidRDefault="006A3E26" w:rsidP="000B224D">
      <w:pPr>
        <w:jc w:val="center"/>
        <w:rPr>
          <w:rFonts w:ascii="Arial Narrow" w:hAnsi="Arial Narrow"/>
          <w:b/>
          <w:sz w:val="36"/>
          <w:szCs w:val="24"/>
        </w:rPr>
      </w:pPr>
    </w:p>
    <w:p w:rsidR="0043280B" w:rsidRPr="00A20423" w:rsidRDefault="0043280B" w:rsidP="000B224D">
      <w:pPr>
        <w:jc w:val="center"/>
        <w:rPr>
          <w:rFonts w:ascii="Arial Narrow" w:hAnsi="Arial Narrow"/>
          <w:b/>
          <w:sz w:val="36"/>
          <w:szCs w:val="24"/>
        </w:rPr>
      </w:pPr>
      <w:r w:rsidRPr="00A20423">
        <w:rPr>
          <w:rFonts w:ascii="Arial Narrow" w:hAnsi="Arial Narrow"/>
          <w:b/>
          <w:sz w:val="36"/>
          <w:szCs w:val="24"/>
        </w:rPr>
        <w:t>Avis de pré</w:t>
      </w:r>
      <w:r w:rsidR="00C205FB" w:rsidRPr="00A20423">
        <w:rPr>
          <w:rFonts w:ascii="Arial Narrow" w:hAnsi="Arial Narrow"/>
          <w:b/>
          <w:sz w:val="36"/>
          <w:szCs w:val="24"/>
        </w:rPr>
        <w:t>-</w:t>
      </w:r>
      <w:r w:rsidRPr="00A20423">
        <w:rPr>
          <w:rFonts w:ascii="Arial Narrow" w:hAnsi="Arial Narrow"/>
          <w:b/>
          <w:sz w:val="36"/>
          <w:szCs w:val="24"/>
        </w:rPr>
        <w:t>qualification</w:t>
      </w:r>
    </w:p>
    <w:p w:rsidR="002F153F" w:rsidRPr="00A20423" w:rsidRDefault="002F153F" w:rsidP="002F153F">
      <w:pPr>
        <w:suppressAutoHyphens/>
        <w:overflowPunct w:val="0"/>
        <w:autoSpaceDE w:val="0"/>
        <w:autoSpaceDN w:val="0"/>
        <w:adjustRightInd w:val="0"/>
        <w:spacing w:after="0" w:line="240" w:lineRule="auto"/>
        <w:jc w:val="center"/>
        <w:rPr>
          <w:rFonts w:ascii="Arial Narrow" w:eastAsia="Times New Roman" w:hAnsi="Arial Narrow" w:cs="Arial"/>
          <w:b/>
          <w:bCs/>
          <w:i/>
          <w:iCs/>
          <w:sz w:val="24"/>
          <w:szCs w:val="24"/>
          <w:lang w:eastAsia="fr-FR"/>
        </w:rPr>
      </w:pPr>
      <w:r w:rsidRPr="00A20423">
        <w:rPr>
          <w:rFonts w:ascii="Arial Narrow" w:eastAsia="Times New Roman" w:hAnsi="Arial Narrow" w:cs="Arial"/>
          <w:b/>
          <w:bCs/>
          <w:i/>
          <w:iCs/>
          <w:sz w:val="24"/>
          <w:szCs w:val="24"/>
          <w:lang w:eastAsia="fr-FR"/>
        </w:rPr>
        <w:t>AVIS N° : [insérer le numéro de l’avis d’appel d’offres]</w:t>
      </w:r>
    </w:p>
    <w:p w:rsidR="00526C52" w:rsidRPr="00A20423" w:rsidRDefault="00526C52" w:rsidP="00526C52">
      <w:pPr>
        <w:suppressAutoHyphens/>
        <w:overflowPunct w:val="0"/>
        <w:autoSpaceDE w:val="0"/>
        <w:autoSpaceDN w:val="0"/>
        <w:adjustRightInd w:val="0"/>
        <w:spacing w:after="0" w:line="240" w:lineRule="auto"/>
        <w:jc w:val="center"/>
        <w:rPr>
          <w:rFonts w:ascii="Arial Narrow" w:eastAsia="Times New Roman" w:hAnsi="Arial Narrow" w:cs="Arial"/>
          <w:b/>
          <w:bCs/>
          <w:i/>
          <w:iCs/>
          <w:sz w:val="24"/>
          <w:szCs w:val="24"/>
          <w:lang w:eastAsia="fr-FR"/>
        </w:rPr>
      </w:pPr>
    </w:p>
    <w:p w:rsidR="00526C52" w:rsidRPr="00A20423" w:rsidRDefault="00526C52" w:rsidP="00526C52">
      <w:pPr>
        <w:suppressAutoHyphens/>
        <w:overflowPunct w:val="0"/>
        <w:autoSpaceDE w:val="0"/>
        <w:autoSpaceDN w:val="0"/>
        <w:adjustRightInd w:val="0"/>
        <w:spacing w:after="0" w:line="240" w:lineRule="auto"/>
        <w:jc w:val="center"/>
        <w:rPr>
          <w:rFonts w:ascii="Arial Narrow" w:eastAsia="Times New Roman" w:hAnsi="Arial Narrow" w:cs="Arial"/>
          <w:b/>
          <w:bCs/>
          <w:i/>
          <w:iCs/>
          <w:sz w:val="24"/>
          <w:szCs w:val="24"/>
          <w:lang w:eastAsia="fr-FR"/>
        </w:rPr>
      </w:pPr>
      <w:r w:rsidRPr="00A20423">
        <w:rPr>
          <w:rFonts w:ascii="Arial Narrow" w:eastAsia="Times New Roman" w:hAnsi="Arial Narrow" w:cs="Arial"/>
          <w:b/>
          <w:bCs/>
          <w:i/>
          <w:iCs/>
          <w:sz w:val="24"/>
          <w:szCs w:val="24"/>
          <w:lang w:eastAsia="fr-FR"/>
        </w:rPr>
        <w:t xml:space="preserve">Objet : </w:t>
      </w:r>
      <w:r w:rsidR="007E7207" w:rsidRPr="00A20423">
        <w:rPr>
          <w:rFonts w:ascii="Arial Narrow" w:eastAsia="Times New Roman" w:hAnsi="Arial Narrow" w:cs="Arial"/>
          <w:b/>
          <w:bCs/>
          <w:i/>
          <w:iCs/>
          <w:sz w:val="24"/>
          <w:szCs w:val="24"/>
          <w:lang w:eastAsia="fr-FR"/>
        </w:rPr>
        <w:t>[insérer</w:t>
      </w:r>
      <w:r w:rsidRPr="00A20423">
        <w:rPr>
          <w:rFonts w:ascii="Arial Narrow" w:eastAsia="Times New Roman" w:hAnsi="Arial Narrow" w:cs="Arial"/>
          <w:b/>
          <w:bCs/>
          <w:i/>
          <w:iCs/>
          <w:sz w:val="24"/>
          <w:szCs w:val="24"/>
          <w:lang w:eastAsia="fr-FR"/>
        </w:rPr>
        <w:t xml:space="preserve"> l’objet du marché]</w:t>
      </w:r>
    </w:p>
    <w:p w:rsidR="00526C52" w:rsidRPr="00A20423" w:rsidRDefault="00526C52" w:rsidP="00526C52">
      <w:pPr>
        <w:suppressAutoHyphens/>
        <w:overflowPunct w:val="0"/>
        <w:autoSpaceDE w:val="0"/>
        <w:autoSpaceDN w:val="0"/>
        <w:adjustRightInd w:val="0"/>
        <w:spacing w:after="0" w:line="240" w:lineRule="auto"/>
        <w:jc w:val="center"/>
        <w:rPr>
          <w:rFonts w:ascii="Arial Narrow" w:eastAsia="Times New Roman" w:hAnsi="Arial Narrow" w:cs="Arial"/>
          <w:b/>
          <w:bCs/>
          <w:i/>
          <w:iCs/>
          <w:sz w:val="24"/>
          <w:szCs w:val="24"/>
          <w:lang w:eastAsia="fr-FR"/>
        </w:rPr>
      </w:pPr>
    </w:p>
    <w:p w:rsidR="00526C52" w:rsidRPr="00A20423" w:rsidRDefault="00526C52" w:rsidP="00526C52">
      <w:pPr>
        <w:suppressAutoHyphens/>
        <w:overflowPunct w:val="0"/>
        <w:autoSpaceDE w:val="0"/>
        <w:autoSpaceDN w:val="0"/>
        <w:adjustRightInd w:val="0"/>
        <w:spacing w:after="0" w:line="240" w:lineRule="auto"/>
        <w:jc w:val="center"/>
        <w:rPr>
          <w:rFonts w:ascii="Arial Narrow" w:eastAsia="Times New Roman" w:hAnsi="Arial Narrow" w:cs="Arial"/>
          <w:b/>
          <w:bCs/>
          <w:i/>
          <w:iCs/>
          <w:sz w:val="24"/>
          <w:szCs w:val="24"/>
          <w:lang w:eastAsia="fr-FR"/>
        </w:rPr>
      </w:pPr>
      <w:r w:rsidRPr="00A20423">
        <w:rPr>
          <w:rFonts w:ascii="Arial Narrow" w:eastAsia="Times New Roman" w:hAnsi="Arial Narrow" w:cs="Arial"/>
          <w:b/>
          <w:bCs/>
          <w:i/>
          <w:iCs/>
          <w:sz w:val="24"/>
          <w:szCs w:val="24"/>
          <w:lang w:eastAsia="fr-FR"/>
        </w:rPr>
        <w:t xml:space="preserve">Référence SIGMAP : [Insérer le numéro généré par le SIGMaP] </w:t>
      </w:r>
    </w:p>
    <w:p w:rsidR="00526C52" w:rsidRPr="00A20423" w:rsidDel="002F153F" w:rsidRDefault="00526C52" w:rsidP="00526C52">
      <w:pPr>
        <w:suppressAutoHyphens/>
        <w:overflowPunct w:val="0"/>
        <w:autoSpaceDE w:val="0"/>
        <w:autoSpaceDN w:val="0"/>
        <w:adjustRightInd w:val="0"/>
        <w:spacing w:after="0" w:line="240" w:lineRule="auto"/>
        <w:jc w:val="center"/>
        <w:rPr>
          <w:rFonts w:ascii="Arial Narrow" w:eastAsia="Times New Roman" w:hAnsi="Arial Narrow" w:cs="Arial"/>
          <w:b/>
          <w:bCs/>
          <w:i/>
          <w:iCs/>
          <w:sz w:val="24"/>
          <w:szCs w:val="24"/>
          <w:lang w:eastAsia="fr-FR"/>
        </w:rPr>
      </w:pPr>
    </w:p>
    <w:p w:rsidR="0043280B" w:rsidRPr="00A20423" w:rsidRDefault="0043280B" w:rsidP="0043280B">
      <w:pPr>
        <w:spacing w:after="200"/>
        <w:jc w:val="center"/>
        <w:rPr>
          <w:rFonts w:ascii="Arial Narrow" w:hAnsi="Arial Narrow"/>
          <w:sz w:val="26"/>
          <w:szCs w:val="26"/>
        </w:rPr>
      </w:pPr>
      <w:r w:rsidRPr="00A20423">
        <w:rPr>
          <w:rFonts w:ascii="Arial Narrow" w:hAnsi="Arial Narrow"/>
          <w:sz w:val="26"/>
          <w:szCs w:val="26"/>
        </w:rPr>
        <w:t>Description sommaire des prestations (</w:t>
      </w:r>
      <w:r w:rsidR="00FD2946" w:rsidRPr="00A20423">
        <w:rPr>
          <w:rFonts w:ascii="Arial Narrow" w:hAnsi="Arial Narrow"/>
          <w:i/>
          <w:sz w:val="26"/>
          <w:szCs w:val="26"/>
        </w:rPr>
        <w:t xml:space="preserve">équipements, services spécialisés et de </w:t>
      </w:r>
      <w:r w:rsidRPr="00A20423">
        <w:rPr>
          <w:rFonts w:ascii="Arial Narrow" w:hAnsi="Arial Narrow"/>
          <w:i/>
          <w:sz w:val="26"/>
          <w:szCs w:val="26"/>
        </w:rPr>
        <w:t>travaux</w:t>
      </w:r>
      <w:r w:rsidR="00FD2946" w:rsidRPr="00A20423">
        <w:rPr>
          <w:rFonts w:ascii="Arial Narrow" w:hAnsi="Arial Narrow"/>
          <w:sz w:val="26"/>
          <w:szCs w:val="26"/>
        </w:rPr>
        <w:t>)</w:t>
      </w:r>
    </w:p>
    <w:p w:rsidR="0043280B" w:rsidRPr="00A20423" w:rsidRDefault="0043280B" w:rsidP="00722736">
      <w:pPr>
        <w:numPr>
          <w:ilvl w:val="0"/>
          <w:numId w:val="3"/>
        </w:numPr>
        <w:spacing w:after="200" w:line="240" w:lineRule="auto"/>
        <w:jc w:val="both"/>
        <w:rPr>
          <w:rFonts w:ascii="Arial Narrow" w:hAnsi="Arial Narrow"/>
          <w:i/>
          <w:iCs/>
          <w:sz w:val="26"/>
          <w:szCs w:val="26"/>
        </w:rPr>
      </w:pPr>
      <w:r w:rsidRPr="00A20423">
        <w:rPr>
          <w:rFonts w:ascii="Arial Narrow" w:hAnsi="Arial Narrow"/>
          <w:sz w:val="26"/>
          <w:szCs w:val="26"/>
        </w:rPr>
        <w:t xml:space="preserve">Le présent avis </w:t>
      </w:r>
      <w:r w:rsidR="00FD2946" w:rsidRPr="00A20423">
        <w:rPr>
          <w:rFonts w:ascii="Arial Narrow" w:hAnsi="Arial Narrow"/>
          <w:sz w:val="26"/>
          <w:szCs w:val="26"/>
        </w:rPr>
        <w:t>de pré</w:t>
      </w:r>
      <w:r w:rsidR="00075906" w:rsidRPr="00A20423">
        <w:rPr>
          <w:rFonts w:ascii="Arial Narrow" w:hAnsi="Arial Narrow"/>
          <w:sz w:val="26"/>
          <w:szCs w:val="26"/>
        </w:rPr>
        <w:t>-</w:t>
      </w:r>
      <w:r w:rsidR="00FD2946" w:rsidRPr="00A20423">
        <w:rPr>
          <w:rFonts w:ascii="Arial Narrow" w:hAnsi="Arial Narrow"/>
          <w:sz w:val="26"/>
          <w:szCs w:val="26"/>
        </w:rPr>
        <w:t>qualification</w:t>
      </w:r>
      <w:r w:rsidRPr="00A20423">
        <w:rPr>
          <w:rFonts w:ascii="Arial Narrow" w:hAnsi="Arial Narrow"/>
          <w:sz w:val="26"/>
          <w:szCs w:val="26"/>
        </w:rPr>
        <w:t xml:space="preserve"> fait suite </w:t>
      </w:r>
      <w:r w:rsidR="00F96C14" w:rsidRPr="00A20423">
        <w:rPr>
          <w:rFonts w:ascii="Arial Narrow" w:hAnsi="Arial Narrow"/>
          <w:sz w:val="26"/>
          <w:szCs w:val="26"/>
        </w:rPr>
        <w:t xml:space="preserve">au Plan de Passation des Marchés Publics de  </w:t>
      </w:r>
      <w:r w:rsidR="00F96C14" w:rsidRPr="00A20423">
        <w:rPr>
          <w:rFonts w:ascii="Arial Narrow" w:hAnsi="Arial Narrow"/>
          <w:i/>
          <w:iCs/>
          <w:sz w:val="26"/>
          <w:szCs w:val="26"/>
        </w:rPr>
        <w:t>[insérer le nom de l’Autorité Contractante</w:t>
      </w:r>
      <w:r w:rsidR="005503D6" w:rsidRPr="00A20423">
        <w:rPr>
          <w:rFonts w:ascii="Arial Narrow" w:hAnsi="Arial Narrow"/>
          <w:i/>
          <w:iCs/>
          <w:sz w:val="26"/>
          <w:szCs w:val="26"/>
        </w:rPr>
        <w:t>]</w:t>
      </w:r>
      <w:r w:rsidR="005503D6" w:rsidRPr="00A20423">
        <w:rPr>
          <w:rFonts w:ascii="Arial Narrow" w:hAnsi="Arial Narrow"/>
          <w:sz w:val="26"/>
          <w:szCs w:val="26"/>
        </w:rPr>
        <w:t xml:space="preserve"> publié</w:t>
      </w:r>
      <w:r w:rsidR="00F96C14" w:rsidRPr="00A20423">
        <w:rPr>
          <w:rFonts w:ascii="Arial Narrow" w:hAnsi="Arial Narrow"/>
          <w:sz w:val="26"/>
          <w:szCs w:val="26"/>
        </w:rPr>
        <w:t xml:space="preserve"> sur le portail web des marchés publics le </w:t>
      </w:r>
      <w:r w:rsidRPr="00A20423">
        <w:rPr>
          <w:rFonts w:ascii="Arial Narrow" w:hAnsi="Arial Narrow"/>
          <w:i/>
          <w:iCs/>
          <w:sz w:val="26"/>
          <w:szCs w:val="26"/>
        </w:rPr>
        <w:t>[insérer la date</w:t>
      </w:r>
      <w:r w:rsidRPr="00A20423">
        <w:rPr>
          <w:rStyle w:val="Appelnotedebasdep"/>
          <w:rFonts w:ascii="Arial Narrow" w:hAnsi="Arial Narrow"/>
          <w:i/>
          <w:iCs/>
          <w:sz w:val="26"/>
          <w:szCs w:val="26"/>
        </w:rPr>
        <w:footnoteReference w:id="4"/>
      </w:r>
      <w:r w:rsidRPr="00A20423">
        <w:rPr>
          <w:rFonts w:ascii="Arial Narrow" w:hAnsi="Arial Narrow"/>
          <w:i/>
          <w:iCs/>
          <w:sz w:val="26"/>
          <w:szCs w:val="26"/>
        </w:rPr>
        <w:t>]</w:t>
      </w:r>
      <w:r w:rsidRPr="00A20423">
        <w:rPr>
          <w:rFonts w:ascii="Arial Narrow" w:hAnsi="Arial Narrow"/>
          <w:iCs/>
          <w:sz w:val="26"/>
          <w:szCs w:val="26"/>
        </w:rPr>
        <w:t>.</w:t>
      </w:r>
    </w:p>
    <w:p w:rsidR="0043280B" w:rsidRPr="00A20423" w:rsidRDefault="0043280B" w:rsidP="00722736">
      <w:pPr>
        <w:numPr>
          <w:ilvl w:val="0"/>
          <w:numId w:val="3"/>
        </w:numPr>
        <w:spacing w:after="200" w:line="240" w:lineRule="auto"/>
        <w:jc w:val="both"/>
        <w:rPr>
          <w:rFonts w:ascii="Arial Narrow" w:hAnsi="Arial Narrow"/>
          <w:sz w:val="26"/>
          <w:szCs w:val="26"/>
        </w:rPr>
      </w:pPr>
      <w:r w:rsidRPr="00A20423">
        <w:rPr>
          <w:rFonts w:ascii="Arial Narrow" w:hAnsi="Arial Narrow"/>
          <w:sz w:val="26"/>
          <w:szCs w:val="26"/>
        </w:rPr>
        <w:t xml:space="preserve">Le </w:t>
      </w:r>
      <w:r w:rsidRPr="00A20423">
        <w:rPr>
          <w:rFonts w:ascii="Arial Narrow" w:hAnsi="Arial Narrow"/>
          <w:i/>
          <w:iCs/>
          <w:sz w:val="26"/>
          <w:szCs w:val="26"/>
        </w:rPr>
        <w:t>[insérer le nom de l’Autorité contractante] [a obtenu dans le cadre de l'exécution de son budget/a sollicité]</w:t>
      </w:r>
      <w:r w:rsidRPr="00A20423">
        <w:rPr>
          <w:rFonts w:ascii="Arial Narrow" w:hAnsi="Arial Narrow"/>
          <w:sz w:val="26"/>
          <w:szCs w:val="26"/>
        </w:rPr>
        <w:t xml:space="preserve"> de </w:t>
      </w:r>
      <w:r w:rsidRPr="00A20423">
        <w:rPr>
          <w:rFonts w:ascii="Arial Narrow" w:hAnsi="Arial Narrow"/>
          <w:i/>
          <w:sz w:val="26"/>
          <w:szCs w:val="26"/>
        </w:rPr>
        <w:t>[insérer la source de ces fonds]</w:t>
      </w:r>
      <w:r w:rsidRPr="00A20423">
        <w:rPr>
          <w:rFonts w:ascii="Arial Narrow" w:hAnsi="Arial Narrow"/>
          <w:sz w:val="26"/>
          <w:szCs w:val="26"/>
        </w:rPr>
        <w:t xml:space="preserve"> fonds, afin de financer</w:t>
      </w:r>
      <w:r w:rsidRPr="00A20423">
        <w:rPr>
          <w:rFonts w:ascii="Arial Narrow" w:hAnsi="Arial Narrow"/>
          <w:i/>
          <w:iCs/>
          <w:sz w:val="26"/>
          <w:szCs w:val="26"/>
        </w:rPr>
        <w:t xml:space="preserve"> [insérer le nom du projet ou du programme, budget],</w:t>
      </w:r>
      <w:r w:rsidRPr="00A20423">
        <w:rPr>
          <w:rFonts w:ascii="Arial Narrow" w:hAnsi="Arial Narrow"/>
          <w:sz w:val="26"/>
          <w:szCs w:val="26"/>
        </w:rPr>
        <w:t xml:space="preserve"> et a l’intention d’utiliser une partie de ces fonds pour effectuer des paiements au titre du Marché </w:t>
      </w:r>
      <w:r w:rsidRPr="00A20423">
        <w:rPr>
          <w:rFonts w:ascii="Arial Narrow" w:hAnsi="Arial Narrow"/>
          <w:i/>
          <w:iCs/>
          <w:sz w:val="26"/>
          <w:szCs w:val="26"/>
        </w:rPr>
        <w:t>[insérer le nom / numéro du Marché].</w:t>
      </w:r>
    </w:p>
    <w:p w:rsidR="0043280B" w:rsidRPr="00A20423" w:rsidRDefault="0043280B" w:rsidP="00722736">
      <w:pPr>
        <w:numPr>
          <w:ilvl w:val="0"/>
          <w:numId w:val="3"/>
        </w:numPr>
        <w:spacing w:after="200" w:line="240" w:lineRule="auto"/>
        <w:jc w:val="both"/>
        <w:rPr>
          <w:rFonts w:ascii="Arial Narrow" w:hAnsi="Arial Narrow"/>
          <w:sz w:val="26"/>
          <w:szCs w:val="26"/>
        </w:rPr>
      </w:pPr>
      <w:r w:rsidRPr="00A20423">
        <w:rPr>
          <w:rFonts w:ascii="Arial Narrow" w:hAnsi="Arial Narrow"/>
          <w:sz w:val="26"/>
          <w:szCs w:val="26"/>
        </w:rPr>
        <w:t xml:space="preserve">Les candidats intéressés peuvent obtenir des informations auprès de </w:t>
      </w:r>
      <w:r w:rsidRPr="00A20423">
        <w:rPr>
          <w:rFonts w:ascii="Arial Narrow" w:hAnsi="Arial Narrow"/>
          <w:i/>
          <w:iCs/>
          <w:sz w:val="26"/>
          <w:szCs w:val="26"/>
        </w:rPr>
        <w:t>[insérer le nom du Autorité contractante; insérer les nom et adresse électronique de la personne responsable des marchés publics]</w:t>
      </w:r>
      <w:r w:rsidRPr="00A20423">
        <w:rPr>
          <w:rFonts w:ascii="Arial Narrow" w:hAnsi="Arial Narrow"/>
          <w:sz w:val="26"/>
          <w:szCs w:val="26"/>
        </w:rPr>
        <w:t xml:space="preserve"> et prendre connaissance à titre gratuit des documents de pré-qualification à l’adresse mentionnée ci-après </w:t>
      </w:r>
      <w:r w:rsidRPr="00A20423">
        <w:rPr>
          <w:rFonts w:ascii="Arial Narrow" w:hAnsi="Arial Narrow"/>
          <w:i/>
          <w:iCs/>
          <w:sz w:val="26"/>
          <w:szCs w:val="26"/>
        </w:rPr>
        <w:t>[spécifier l’adresse]</w:t>
      </w:r>
      <w:r w:rsidRPr="00A20423">
        <w:rPr>
          <w:rFonts w:ascii="Arial Narrow" w:hAnsi="Arial Narrow"/>
          <w:sz w:val="26"/>
          <w:szCs w:val="26"/>
        </w:rPr>
        <w:t xml:space="preserve"> de </w:t>
      </w:r>
      <w:r w:rsidRPr="00A20423">
        <w:rPr>
          <w:rFonts w:ascii="Arial Narrow" w:hAnsi="Arial Narrow"/>
          <w:i/>
          <w:iCs/>
          <w:sz w:val="26"/>
          <w:szCs w:val="26"/>
        </w:rPr>
        <w:t>[insérer les heures d’ouverture et de fermeture</w:t>
      </w:r>
      <w:r w:rsidRPr="00A20423">
        <w:rPr>
          <w:rStyle w:val="Appelnotedebasdep"/>
          <w:rFonts w:ascii="Arial Narrow" w:hAnsi="Arial Narrow"/>
          <w:i/>
          <w:iCs/>
          <w:sz w:val="26"/>
          <w:szCs w:val="26"/>
        </w:rPr>
        <w:footnoteReference w:id="5"/>
      </w:r>
      <w:r w:rsidRPr="00A20423">
        <w:rPr>
          <w:rFonts w:ascii="Arial Narrow" w:hAnsi="Arial Narrow"/>
          <w:i/>
          <w:iCs/>
          <w:sz w:val="26"/>
          <w:szCs w:val="26"/>
        </w:rPr>
        <w:t>]</w:t>
      </w:r>
      <w:r w:rsidRPr="00A20423">
        <w:rPr>
          <w:rFonts w:ascii="Arial Narrow" w:hAnsi="Arial Narrow"/>
          <w:sz w:val="26"/>
          <w:szCs w:val="26"/>
        </w:rPr>
        <w:t>.</w:t>
      </w:r>
    </w:p>
    <w:p w:rsidR="00F559BA" w:rsidRPr="00A20423" w:rsidRDefault="0043280B" w:rsidP="00722736">
      <w:pPr>
        <w:numPr>
          <w:ilvl w:val="0"/>
          <w:numId w:val="3"/>
        </w:numPr>
        <w:spacing w:after="200" w:line="240" w:lineRule="auto"/>
        <w:jc w:val="both"/>
        <w:rPr>
          <w:rFonts w:ascii="Arial Narrow" w:hAnsi="Arial Narrow"/>
          <w:sz w:val="26"/>
          <w:szCs w:val="26"/>
        </w:rPr>
      </w:pPr>
      <w:r w:rsidRPr="00A20423">
        <w:rPr>
          <w:rFonts w:ascii="Arial Narrow" w:hAnsi="Arial Narrow"/>
          <w:i/>
          <w:iCs/>
          <w:sz w:val="26"/>
          <w:szCs w:val="26"/>
        </w:rPr>
        <w:t xml:space="preserve">Les exigences en matière de qualification sont : </w:t>
      </w:r>
    </w:p>
    <w:p w:rsidR="00371E0F" w:rsidRPr="00371E0F" w:rsidRDefault="00F559BA" w:rsidP="00C205FB">
      <w:pPr>
        <w:pStyle w:val="Paragraphedeliste"/>
        <w:numPr>
          <w:ilvl w:val="0"/>
          <w:numId w:val="49"/>
        </w:numPr>
        <w:spacing w:after="200"/>
        <w:jc w:val="both"/>
        <w:rPr>
          <w:rFonts w:ascii="Arial Narrow" w:hAnsi="Arial Narrow"/>
          <w:sz w:val="26"/>
          <w:szCs w:val="26"/>
          <w:lang w:val="fr-FR"/>
        </w:rPr>
      </w:pPr>
      <w:r w:rsidRPr="00A20423">
        <w:rPr>
          <w:rFonts w:ascii="Arial Narrow" w:hAnsi="Arial Narrow"/>
          <w:i/>
          <w:iCs/>
          <w:sz w:val="26"/>
          <w:szCs w:val="26"/>
          <w:lang w:val="fr-FR"/>
        </w:rPr>
        <w:t>Exigences techniques</w:t>
      </w:r>
      <w:r w:rsidR="00325679" w:rsidRPr="00A20423">
        <w:rPr>
          <w:rFonts w:ascii="Arial Narrow" w:hAnsi="Arial Narrow"/>
          <w:i/>
          <w:iCs/>
          <w:sz w:val="26"/>
          <w:szCs w:val="26"/>
          <w:lang w:val="fr-FR"/>
        </w:rPr>
        <w:t xml:space="preserve"> et expériences</w:t>
      </w:r>
      <w:r w:rsidRPr="00A20423">
        <w:rPr>
          <w:rFonts w:ascii="Arial Narrow" w:hAnsi="Arial Narrow"/>
          <w:i/>
          <w:iCs/>
          <w:sz w:val="26"/>
          <w:szCs w:val="26"/>
          <w:lang w:val="fr-FR"/>
        </w:rPr>
        <w:t> </w:t>
      </w:r>
      <w:r w:rsidR="003175E1" w:rsidRPr="00A20423">
        <w:rPr>
          <w:rFonts w:ascii="Arial Narrow" w:hAnsi="Arial Narrow"/>
          <w:i/>
          <w:iCs/>
          <w:sz w:val="26"/>
          <w:szCs w:val="26"/>
          <w:lang w:val="fr-FR"/>
        </w:rPr>
        <w:t xml:space="preserve">: </w:t>
      </w:r>
    </w:p>
    <w:p w:rsidR="003175E1" w:rsidRPr="00A20423" w:rsidRDefault="003175E1" w:rsidP="00973B35">
      <w:pPr>
        <w:pStyle w:val="Paragraphedeliste"/>
        <w:spacing w:after="200"/>
        <w:ind w:left="0"/>
        <w:jc w:val="both"/>
        <w:rPr>
          <w:rFonts w:ascii="Arial Narrow" w:hAnsi="Arial Narrow"/>
          <w:sz w:val="26"/>
          <w:szCs w:val="26"/>
          <w:lang w:val="fr-FR"/>
        </w:rPr>
      </w:pPr>
      <w:r w:rsidRPr="00A20423">
        <w:rPr>
          <w:rFonts w:ascii="Arial Narrow" w:hAnsi="Arial Narrow"/>
          <w:i/>
          <w:iCs/>
          <w:sz w:val="26"/>
          <w:szCs w:val="26"/>
          <w:lang w:val="fr-FR"/>
        </w:rPr>
        <w:t>[</w:t>
      </w:r>
      <w:r w:rsidR="00973B35" w:rsidRPr="00A20423">
        <w:rPr>
          <w:rFonts w:ascii="Arial Narrow" w:hAnsi="Arial Narrow"/>
          <w:i/>
          <w:iCs/>
          <w:sz w:val="26"/>
          <w:szCs w:val="26"/>
          <w:lang w:val="fr-FR"/>
        </w:rPr>
        <w:t>Insérer</w:t>
      </w:r>
      <w:r w:rsidR="0043280B" w:rsidRPr="00A20423">
        <w:rPr>
          <w:rFonts w:ascii="Arial Narrow" w:hAnsi="Arial Narrow"/>
          <w:i/>
          <w:iCs/>
          <w:sz w:val="26"/>
          <w:szCs w:val="26"/>
          <w:lang w:val="fr-FR"/>
        </w:rPr>
        <w:t xml:space="preserve"> la liste des conditions d’ordre technique</w:t>
      </w:r>
      <w:r w:rsidR="00371E0F">
        <w:rPr>
          <w:rFonts w:ascii="Arial Narrow" w:hAnsi="Arial Narrow"/>
          <w:i/>
          <w:iCs/>
          <w:sz w:val="26"/>
          <w:szCs w:val="26"/>
          <w:lang w:val="fr-FR"/>
        </w:rPr>
        <w:t xml:space="preserve"> </w:t>
      </w:r>
      <w:r w:rsidRPr="00A20423">
        <w:rPr>
          <w:rFonts w:ascii="Arial Narrow" w:hAnsi="Arial Narrow"/>
          <w:i/>
          <w:iCs/>
          <w:sz w:val="26"/>
          <w:szCs w:val="26"/>
          <w:lang w:val="fr-FR"/>
        </w:rPr>
        <w:t>et autre</w:t>
      </w:r>
      <w:r w:rsidR="00371E0F">
        <w:rPr>
          <w:rFonts w:ascii="Arial Narrow" w:hAnsi="Arial Narrow"/>
          <w:i/>
          <w:iCs/>
          <w:sz w:val="26"/>
          <w:szCs w:val="26"/>
          <w:lang w:val="fr-FR"/>
        </w:rPr>
        <w:t xml:space="preserve">s </w:t>
      </w:r>
      <w:r w:rsidRPr="00A20423">
        <w:rPr>
          <w:rFonts w:ascii="Arial Narrow" w:hAnsi="Arial Narrow"/>
          <w:i/>
          <w:iCs/>
          <w:sz w:val="26"/>
          <w:szCs w:val="26"/>
          <w:lang w:val="fr-FR"/>
        </w:rPr>
        <w:t xml:space="preserve">conformément aux dispositions de l’article 59 de la loi n° 2020-26 du 29 septembre </w:t>
      </w:r>
      <w:r w:rsidR="00C205FB" w:rsidRPr="00A20423">
        <w:rPr>
          <w:rFonts w:ascii="Arial Narrow" w:hAnsi="Arial Narrow"/>
          <w:i/>
          <w:iCs/>
          <w:sz w:val="26"/>
          <w:szCs w:val="26"/>
          <w:lang w:val="fr-FR"/>
        </w:rPr>
        <w:t>2020 portant</w:t>
      </w:r>
      <w:r w:rsidRPr="00A20423">
        <w:rPr>
          <w:rFonts w:ascii="Arial Narrow" w:hAnsi="Arial Narrow"/>
          <w:i/>
          <w:iCs/>
          <w:sz w:val="26"/>
          <w:szCs w:val="26"/>
          <w:lang w:val="fr-FR"/>
        </w:rPr>
        <w:t xml:space="preserve"> code des marchés publics]</w:t>
      </w:r>
    </w:p>
    <w:p w:rsidR="00371E0F" w:rsidRDefault="003175E1" w:rsidP="00C205FB">
      <w:pPr>
        <w:pStyle w:val="Paragraphedeliste"/>
        <w:numPr>
          <w:ilvl w:val="0"/>
          <w:numId w:val="49"/>
        </w:numPr>
        <w:spacing w:after="200"/>
        <w:jc w:val="both"/>
        <w:rPr>
          <w:rFonts w:ascii="Arial Narrow" w:hAnsi="Arial Narrow"/>
          <w:i/>
          <w:iCs/>
          <w:sz w:val="26"/>
          <w:szCs w:val="26"/>
          <w:lang w:val="fr-FR"/>
        </w:rPr>
      </w:pPr>
      <w:r w:rsidRPr="00A20423">
        <w:rPr>
          <w:rFonts w:ascii="Arial Narrow" w:hAnsi="Arial Narrow"/>
          <w:i/>
          <w:iCs/>
          <w:sz w:val="26"/>
          <w:szCs w:val="26"/>
          <w:lang w:val="fr-FR"/>
        </w:rPr>
        <w:t xml:space="preserve">Exigences financières : </w:t>
      </w:r>
    </w:p>
    <w:p w:rsidR="007A664B" w:rsidRPr="00A20423" w:rsidRDefault="003175E1" w:rsidP="00973B35">
      <w:pPr>
        <w:pStyle w:val="Paragraphedeliste"/>
        <w:spacing w:after="200"/>
        <w:ind w:left="0"/>
        <w:jc w:val="both"/>
        <w:rPr>
          <w:rFonts w:ascii="Arial Narrow" w:hAnsi="Arial Narrow"/>
          <w:i/>
          <w:iCs/>
          <w:sz w:val="26"/>
          <w:szCs w:val="26"/>
          <w:lang w:val="fr-FR"/>
        </w:rPr>
      </w:pPr>
      <w:r w:rsidRPr="00A20423">
        <w:rPr>
          <w:rFonts w:ascii="Arial Narrow" w:hAnsi="Arial Narrow"/>
          <w:i/>
          <w:iCs/>
          <w:sz w:val="26"/>
          <w:szCs w:val="26"/>
          <w:lang w:val="fr-FR"/>
        </w:rPr>
        <w:t>[</w:t>
      </w:r>
      <w:r w:rsidR="00973B35" w:rsidRPr="00A20423">
        <w:rPr>
          <w:rFonts w:ascii="Arial Narrow" w:hAnsi="Arial Narrow"/>
          <w:i/>
          <w:iCs/>
          <w:sz w:val="26"/>
          <w:szCs w:val="26"/>
          <w:lang w:val="fr-FR"/>
        </w:rPr>
        <w:t>Insérer</w:t>
      </w:r>
      <w:r w:rsidRPr="00A20423">
        <w:rPr>
          <w:rFonts w:ascii="Arial Narrow" w:hAnsi="Arial Narrow"/>
          <w:i/>
          <w:iCs/>
          <w:sz w:val="26"/>
          <w:szCs w:val="26"/>
          <w:lang w:val="fr-FR"/>
        </w:rPr>
        <w:t xml:space="preserve"> la liste des conditions d’ordre </w:t>
      </w:r>
      <w:r w:rsidR="00384069" w:rsidRPr="00A20423">
        <w:rPr>
          <w:rFonts w:ascii="Arial Narrow" w:hAnsi="Arial Narrow"/>
          <w:i/>
          <w:iCs/>
          <w:sz w:val="26"/>
          <w:szCs w:val="26"/>
          <w:lang w:val="fr-FR"/>
        </w:rPr>
        <w:t>financier</w:t>
      </w:r>
      <w:r w:rsidRPr="00A20423">
        <w:rPr>
          <w:rFonts w:ascii="Arial Narrow" w:hAnsi="Arial Narrow"/>
          <w:i/>
          <w:iCs/>
          <w:sz w:val="26"/>
          <w:szCs w:val="26"/>
          <w:lang w:val="fr-FR"/>
        </w:rPr>
        <w:t>, et autre</w:t>
      </w:r>
      <w:r w:rsidR="00371E0F">
        <w:rPr>
          <w:rFonts w:ascii="Arial Narrow" w:hAnsi="Arial Narrow"/>
          <w:i/>
          <w:iCs/>
          <w:sz w:val="26"/>
          <w:szCs w:val="26"/>
          <w:lang w:val="fr-FR"/>
        </w:rPr>
        <w:t xml:space="preserve">s </w:t>
      </w:r>
      <w:r w:rsidRPr="00A20423">
        <w:rPr>
          <w:rFonts w:ascii="Arial Narrow" w:hAnsi="Arial Narrow"/>
          <w:i/>
          <w:iCs/>
          <w:sz w:val="26"/>
          <w:szCs w:val="26"/>
          <w:lang w:val="fr-FR"/>
        </w:rPr>
        <w:t xml:space="preserve">conformément aux dispositions de l’article 60 de la loi n° 2020-26 du 29 septembre </w:t>
      </w:r>
      <w:r w:rsidR="00C205FB" w:rsidRPr="00A20423">
        <w:rPr>
          <w:rFonts w:ascii="Arial Narrow" w:hAnsi="Arial Narrow"/>
          <w:i/>
          <w:iCs/>
          <w:sz w:val="26"/>
          <w:szCs w:val="26"/>
          <w:lang w:val="fr-FR"/>
        </w:rPr>
        <w:t>2020 portant</w:t>
      </w:r>
      <w:r w:rsidRPr="00A20423">
        <w:rPr>
          <w:rFonts w:ascii="Arial Narrow" w:hAnsi="Arial Narrow"/>
          <w:i/>
          <w:iCs/>
          <w:sz w:val="26"/>
          <w:szCs w:val="26"/>
          <w:lang w:val="fr-FR"/>
        </w:rPr>
        <w:t xml:space="preserve"> code des marchés publics</w:t>
      </w:r>
      <w:r w:rsidR="00371E0F">
        <w:rPr>
          <w:rFonts w:ascii="Arial Narrow" w:hAnsi="Arial Narrow"/>
          <w:i/>
          <w:iCs/>
          <w:sz w:val="26"/>
          <w:szCs w:val="26"/>
          <w:lang w:val="fr-FR"/>
        </w:rPr>
        <w:t>]</w:t>
      </w:r>
    </w:p>
    <w:p w:rsidR="0043280B" w:rsidRPr="00A20423" w:rsidRDefault="0043280B" w:rsidP="00C205FB">
      <w:pPr>
        <w:spacing w:after="200"/>
        <w:ind w:left="1410"/>
        <w:jc w:val="both"/>
        <w:rPr>
          <w:rFonts w:ascii="Arial Narrow" w:hAnsi="Arial Narrow"/>
          <w:sz w:val="26"/>
          <w:szCs w:val="26"/>
        </w:rPr>
      </w:pPr>
      <w:r w:rsidRPr="00A20423">
        <w:rPr>
          <w:rFonts w:ascii="Arial Narrow" w:hAnsi="Arial Narrow"/>
          <w:i/>
          <w:iCs/>
          <w:sz w:val="26"/>
          <w:szCs w:val="26"/>
        </w:rPr>
        <w:t>Voir le dossier de pré-qualification pour les informations détaillées</w:t>
      </w:r>
      <w:r w:rsidRPr="00A20423">
        <w:rPr>
          <w:rFonts w:ascii="Arial Narrow" w:hAnsi="Arial Narrow"/>
          <w:iCs/>
          <w:sz w:val="26"/>
          <w:szCs w:val="26"/>
        </w:rPr>
        <w:t>.</w:t>
      </w:r>
    </w:p>
    <w:p w:rsidR="00B5109A" w:rsidRPr="00A20423" w:rsidRDefault="0043280B" w:rsidP="00EF6C80">
      <w:pPr>
        <w:numPr>
          <w:ilvl w:val="0"/>
          <w:numId w:val="3"/>
        </w:numPr>
        <w:spacing w:after="200" w:line="240" w:lineRule="auto"/>
        <w:jc w:val="both"/>
        <w:rPr>
          <w:rFonts w:ascii="Arial Narrow" w:hAnsi="Arial Narrow"/>
          <w:sz w:val="26"/>
          <w:szCs w:val="26"/>
        </w:rPr>
      </w:pPr>
      <w:r w:rsidRPr="00A20423">
        <w:rPr>
          <w:rFonts w:ascii="Arial Narrow" w:hAnsi="Arial Narrow"/>
          <w:sz w:val="26"/>
          <w:szCs w:val="26"/>
        </w:rPr>
        <w:t xml:space="preserve">Les demandes de pré-qualification devront être déposées </w:t>
      </w:r>
      <w:r w:rsidR="0076347B" w:rsidRPr="00A20423">
        <w:rPr>
          <w:rFonts w:ascii="Arial Narrow" w:hAnsi="Arial Narrow"/>
          <w:sz w:val="26"/>
          <w:szCs w:val="26"/>
        </w:rPr>
        <w:t xml:space="preserve">en deux (02) exemplaires physiques à savoir un (01) original et une (01) copie, </w:t>
      </w:r>
      <w:r w:rsidR="00FA69F7" w:rsidRPr="00A20423">
        <w:rPr>
          <w:rFonts w:ascii="Arial Narrow" w:hAnsi="Arial Narrow"/>
          <w:sz w:val="26"/>
          <w:szCs w:val="26"/>
        </w:rPr>
        <w:t>ainsi qu’une (01) version électronique</w:t>
      </w:r>
      <w:r w:rsidR="00973B35">
        <w:rPr>
          <w:rFonts w:ascii="Arial Narrow" w:hAnsi="Arial Narrow"/>
          <w:sz w:val="26"/>
          <w:szCs w:val="26"/>
        </w:rPr>
        <w:t xml:space="preserve"> </w:t>
      </w:r>
      <w:r w:rsidR="00EF6C80" w:rsidRPr="00A20423">
        <w:rPr>
          <w:rFonts w:ascii="Arial Narrow" w:hAnsi="Arial Narrow"/>
          <w:sz w:val="26"/>
          <w:szCs w:val="26"/>
        </w:rPr>
        <w:t>scannée</w:t>
      </w:r>
      <w:r w:rsidR="00C205FB" w:rsidRPr="00A20423">
        <w:rPr>
          <w:rFonts w:ascii="Arial Narrow" w:hAnsi="Arial Narrow"/>
          <w:sz w:val="26"/>
          <w:szCs w:val="26"/>
        </w:rPr>
        <w:t xml:space="preserve"> de</w:t>
      </w:r>
      <w:r w:rsidR="00371E0F">
        <w:rPr>
          <w:rFonts w:ascii="Arial Narrow" w:hAnsi="Arial Narrow"/>
          <w:sz w:val="26"/>
          <w:szCs w:val="26"/>
        </w:rPr>
        <w:t xml:space="preserve"> </w:t>
      </w:r>
      <w:r w:rsidR="00EF6C80" w:rsidRPr="00A20423">
        <w:rPr>
          <w:rFonts w:ascii="Arial Narrow" w:hAnsi="Arial Narrow"/>
          <w:sz w:val="26"/>
          <w:szCs w:val="26"/>
        </w:rPr>
        <w:t xml:space="preserve">l’original du dossier de candidature </w:t>
      </w:r>
      <w:r w:rsidR="00FA69F7" w:rsidRPr="00A20423">
        <w:rPr>
          <w:rFonts w:ascii="Arial Narrow" w:hAnsi="Arial Narrow"/>
          <w:sz w:val="26"/>
          <w:szCs w:val="26"/>
        </w:rPr>
        <w:t>sur clé USB sous le format PDF, le tout dans une enveloppe unique</w:t>
      </w:r>
      <w:r w:rsidR="00EF6C80" w:rsidRPr="00A20423">
        <w:rPr>
          <w:rFonts w:ascii="Arial Narrow" w:hAnsi="Arial Narrow"/>
          <w:sz w:val="26"/>
          <w:szCs w:val="26"/>
        </w:rPr>
        <w:t>.</w:t>
      </w:r>
      <w:r w:rsidR="00371E0F">
        <w:rPr>
          <w:rFonts w:ascii="Arial Narrow" w:hAnsi="Arial Narrow"/>
          <w:sz w:val="26"/>
          <w:szCs w:val="26"/>
        </w:rPr>
        <w:t xml:space="preserve"> </w:t>
      </w:r>
      <w:r w:rsidR="00EF6C80" w:rsidRPr="00371E0F">
        <w:rPr>
          <w:rFonts w:ascii="Arial Narrow" w:hAnsi="Arial Narrow"/>
          <w:b/>
          <w:sz w:val="26"/>
          <w:szCs w:val="26"/>
        </w:rPr>
        <w:t>Le défaut de présentation de la candidature suivant les modalités prévues ci-dessus est éliminatoire</w:t>
      </w:r>
      <w:r w:rsidR="00EF6C80" w:rsidRPr="00A20423">
        <w:rPr>
          <w:rFonts w:ascii="Arial Narrow" w:hAnsi="Arial Narrow"/>
          <w:sz w:val="26"/>
          <w:szCs w:val="26"/>
        </w:rPr>
        <w:t xml:space="preserve">. Les candidatures doivent être </w:t>
      </w:r>
      <w:r w:rsidRPr="00A20423">
        <w:rPr>
          <w:rFonts w:ascii="Arial Narrow" w:hAnsi="Arial Narrow"/>
          <w:sz w:val="26"/>
          <w:szCs w:val="26"/>
        </w:rPr>
        <w:t>soumises à l'adresse ci-après [</w:t>
      </w:r>
      <w:r w:rsidRPr="00A20423">
        <w:rPr>
          <w:rFonts w:ascii="Arial Narrow" w:hAnsi="Arial Narrow"/>
          <w:i/>
          <w:sz w:val="26"/>
          <w:szCs w:val="26"/>
        </w:rPr>
        <w:t>spécifier l'adresse</w:t>
      </w:r>
      <w:r w:rsidRPr="00A20423">
        <w:rPr>
          <w:rFonts w:ascii="Arial Narrow" w:hAnsi="Arial Narrow"/>
          <w:sz w:val="26"/>
          <w:szCs w:val="26"/>
        </w:rPr>
        <w:t>] au plus tard le [</w:t>
      </w:r>
      <w:r w:rsidRPr="00A20423">
        <w:rPr>
          <w:rFonts w:ascii="Arial Narrow" w:hAnsi="Arial Narrow"/>
          <w:i/>
          <w:sz w:val="26"/>
          <w:szCs w:val="26"/>
        </w:rPr>
        <w:t>insérer la date et l'heure</w:t>
      </w:r>
      <w:r w:rsidRPr="00A20423">
        <w:rPr>
          <w:rFonts w:ascii="Arial Narrow" w:hAnsi="Arial Narrow"/>
          <w:sz w:val="26"/>
          <w:szCs w:val="26"/>
        </w:rPr>
        <w:t>]. Les demandes de pré-qualification en retard ne sont pas acceptées. Elles doivent porter clairement la mention "demande de pré-qualification pour [</w:t>
      </w:r>
      <w:r w:rsidRPr="00A20423">
        <w:rPr>
          <w:rFonts w:ascii="Arial Narrow" w:hAnsi="Arial Narrow"/>
          <w:i/>
          <w:sz w:val="26"/>
          <w:szCs w:val="26"/>
        </w:rPr>
        <w:t>insérer le nom du projet et le nom et numéro du marché</w:t>
      </w:r>
      <w:r w:rsidRPr="00A20423">
        <w:rPr>
          <w:rFonts w:ascii="Arial Narrow" w:hAnsi="Arial Narrow"/>
          <w:sz w:val="26"/>
          <w:szCs w:val="26"/>
        </w:rPr>
        <w:t>].</w:t>
      </w:r>
    </w:p>
    <w:p w:rsidR="0083204F" w:rsidRPr="00A20423" w:rsidRDefault="0083204F" w:rsidP="00C205FB">
      <w:pPr>
        <w:pStyle w:val="Paragraphedeliste"/>
        <w:numPr>
          <w:ilvl w:val="0"/>
          <w:numId w:val="3"/>
        </w:numPr>
        <w:spacing w:after="200"/>
        <w:jc w:val="both"/>
        <w:rPr>
          <w:rFonts w:ascii="Arial Narrow" w:hAnsi="Arial Narrow"/>
          <w:sz w:val="26"/>
          <w:szCs w:val="26"/>
          <w:lang w:val="fr-FR"/>
        </w:rPr>
      </w:pPr>
      <w:r w:rsidRPr="00A20423">
        <w:rPr>
          <w:rFonts w:ascii="Arial Narrow" w:hAnsi="Arial Narrow"/>
          <w:sz w:val="26"/>
          <w:szCs w:val="26"/>
          <w:lang w:val="fr-FR"/>
        </w:rPr>
        <w:t xml:space="preserve">Les </w:t>
      </w:r>
      <w:r w:rsidR="00BC1761" w:rsidRPr="00A20423">
        <w:rPr>
          <w:rFonts w:ascii="Arial Narrow" w:hAnsi="Arial Narrow"/>
          <w:sz w:val="26"/>
          <w:szCs w:val="26"/>
          <w:lang w:val="fr-FR"/>
        </w:rPr>
        <w:t xml:space="preserve">demandes de pré-qualification </w:t>
      </w:r>
      <w:r w:rsidRPr="00A20423">
        <w:rPr>
          <w:rFonts w:ascii="Arial Narrow" w:hAnsi="Arial Narrow"/>
          <w:sz w:val="26"/>
          <w:szCs w:val="26"/>
          <w:lang w:val="fr-FR"/>
        </w:rPr>
        <w:t xml:space="preserve">(versions physique et </w:t>
      </w:r>
      <w:r w:rsidR="00371E0F">
        <w:rPr>
          <w:rFonts w:ascii="Arial Narrow" w:hAnsi="Arial Narrow"/>
          <w:sz w:val="26"/>
          <w:szCs w:val="26"/>
          <w:lang w:val="fr-FR"/>
        </w:rPr>
        <w:t>électronique</w:t>
      </w:r>
      <w:r w:rsidRPr="00A20423">
        <w:rPr>
          <w:rFonts w:ascii="Arial Narrow" w:hAnsi="Arial Narrow"/>
          <w:sz w:val="26"/>
          <w:szCs w:val="26"/>
          <w:lang w:val="fr-FR"/>
        </w:rPr>
        <w:t xml:space="preserve">) seront ouvertes en présence des </w:t>
      </w:r>
      <w:r w:rsidR="008E4796" w:rsidRPr="00A20423">
        <w:rPr>
          <w:rFonts w:ascii="Arial Narrow" w:hAnsi="Arial Narrow"/>
          <w:sz w:val="26"/>
          <w:szCs w:val="26"/>
          <w:lang w:val="fr-FR"/>
        </w:rPr>
        <w:t>soumissionnaires qui</w:t>
      </w:r>
      <w:r w:rsidRPr="00A20423">
        <w:rPr>
          <w:rFonts w:ascii="Arial Narrow" w:hAnsi="Arial Narrow"/>
          <w:sz w:val="26"/>
          <w:szCs w:val="26"/>
          <w:lang w:val="fr-FR"/>
        </w:rPr>
        <w:t xml:space="preserve"> souhaitent assister à l’ouverture des plis ou de leur</w:t>
      </w:r>
      <w:r w:rsidR="008E4796" w:rsidRPr="00A20423">
        <w:rPr>
          <w:rFonts w:ascii="Arial Narrow" w:hAnsi="Arial Narrow"/>
          <w:sz w:val="26"/>
          <w:szCs w:val="26"/>
          <w:lang w:val="fr-FR"/>
        </w:rPr>
        <w:t>s</w:t>
      </w:r>
      <w:r w:rsidRPr="00A20423">
        <w:rPr>
          <w:rFonts w:ascii="Arial Narrow" w:hAnsi="Arial Narrow"/>
          <w:sz w:val="26"/>
          <w:szCs w:val="26"/>
          <w:lang w:val="fr-FR"/>
        </w:rPr>
        <w:t xml:space="preserve"> représentants dûment mandatés, à l’adresse ci-après </w:t>
      </w:r>
      <w:r w:rsidRPr="00A20423">
        <w:rPr>
          <w:rFonts w:ascii="Arial Narrow" w:hAnsi="Arial Narrow"/>
          <w:i/>
          <w:iCs/>
          <w:sz w:val="26"/>
          <w:szCs w:val="26"/>
          <w:lang w:val="fr-FR"/>
        </w:rPr>
        <w:t>[spécifier l’adresse]</w:t>
      </w:r>
      <w:r w:rsidRPr="00A20423">
        <w:rPr>
          <w:rStyle w:val="Appelnotedebasdep"/>
          <w:rFonts w:ascii="Arial Narrow" w:hAnsi="Arial Narrow"/>
          <w:i/>
          <w:iCs/>
          <w:sz w:val="26"/>
          <w:szCs w:val="26"/>
          <w:lang w:val="fr-FR"/>
        </w:rPr>
        <w:footnoteReference w:id="6"/>
      </w:r>
      <w:r w:rsidRPr="00A20423">
        <w:rPr>
          <w:rFonts w:ascii="Arial Narrow" w:hAnsi="Arial Narrow"/>
          <w:sz w:val="26"/>
          <w:szCs w:val="26"/>
          <w:lang w:val="fr-FR"/>
        </w:rPr>
        <w:t xml:space="preserve">à </w:t>
      </w:r>
      <w:r w:rsidRPr="00A20423">
        <w:rPr>
          <w:rFonts w:ascii="Arial Narrow" w:hAnsi="Arial Narrow"/>
          <w:i/>
          <w:iCs/>
          <w:sz w:val="26"/>
          <w:szCs w:val="26"/>
          <w:lang w:val="fr-FR"/>
        </w:rPr>
        <w:t>[insérer la date et l’heure].</w:t>
      </w:r>
    </w:p>
    <w:p w:rsidR="0043280B" w:rsidRPr="00A20423" w:rsidRDefault="0043280B" w:rsidP="00C205FB">
      <w:pPr>
        <w:spacing w:after="200" w:line="240" w:lineRule="auto"/>
        <w:ind w:left="720"/>
        <w:jc w:val="both"/>
        <w:rPr>
          <w:rFonts w:ascii="Arial Narrow" w:hAnsi="Arial Narrow"/>
          <w:sz w:val="26"/>
          <w:szCs w:val="26"/>
        </w:rPr>
      </w:pPr>
    </w:p>
    <w:p w:rsidR="00526C52" w:rsidRPr="00A20423" w:rsidRDefault="00526C52" w:rsidP="00526C52">
      <w:pPr>
        <w:jc w:val="center"/>
        <w:rPr>
          <w:rFonts w:ascii="Arial Narrow" w:hAnsi="Arial Narrow"/>
        </w:rPr>
      </w:pPr>
      <w:r w:rsidRPr="00A20423">
        <w:rPr>
          <w:rFonts w:ascii="Arial Narrow" w:hAnsi="Arial Narrow"/>
        </w:rPr>
        <w:t>La Personne responsable des marchés publics,</w:t>
      </w:r>
    </w:p>
    <w:p w:rsidR="00526C52" w:rsidRPr="00A20423" w:rsidRDefault="00526C52" w:rsidP="00526C52">
      <w:pPr>
        <w:jc w:val="center"/>
        <w:rPr>
          <w:rFonts w:ascii="Arial Narrow" w:hAnsi="Arial Narrow"/>
          <w:i/>
        </w:rPr>
      </w:pPr>
      <w:r w:rsidRPr="00A20423">
        <w:rPr>
          <w:rFonts w:ascii="Arial Narrow" w:hAnsi="Arial Narrow"/>
          <w:i/>
        </w:rPr>
        <w:t>[Signature]</w:t>
      </w:r>
    </w:p>
    <w:p w:rsidR="00526C52" w:rsidRPr="00A20423" w:rsidRDefault="00526C52" w:rsidP="00526C52">
      <w:pPr>
        <w:jc w:val="center"/>
        <w:rPr>
          <w:rFonts w:ascii="Arial Narrow" w:hAnsi="Arial Narrow"/>
        </w:rPr>
      </w:pPr>
    </w:p>
    <w:p w:rsidR="00526C52" w:rsidRPr="00A20423" w:rsidRDefault="00526C52" w:rsidP="00526C52">
      <w:pPr>
        <w:jc w:val="center"/>
        <w:rPr>
          <w:rFonts w:ascii="Arial Narrow" w:hAnsi="Arial Narrow"/>
          <w:i/>
          <w:u w:val="single"/>
        </w:rPr>
      </w:pPr>
      <w:r w:rsidRPr="00A20423">
        <w:rPr>
          <w:rFonts w:ascii="Arial Narrow" w:hAnsi="Arial Narrow"/>
          <w:i/>
          <w:u w:val="single"/>
        </w:rPr>
        <w:t>[Insérer nom et prénoms]</w:t>
      </w:r>
    </w:p>
    <w:p w:rsidR="0043280B" w:rsidRPr="00A20423" w:rsidRDefault="0043280B">
      <w:pPr>
        <w:rPr>
          <w:rFonts w:ascii="Arial Narrow" w:hAnsi="Arial Narrow"/>
          <w:b/>
          <w:sz w:val="36"/>
        </w:rPr>
      </w:pPr>
    </w:p>
    <w:p w:rsidR="0043280B" w:rsidRPr="00A20423" w:rsidRDefault="0043280B">
      <w:pPr>
        <w:rPr>
          <w:rFonts w:ascii="Arial Narrow" w:hAnsi="Arial Narrow"/>
          <w:b/>
          <w:sz w:val="36"/>
        </w:rPr>
      </w:pPr>
    </w:p>
    <w:p w:rsidR="00DD3DC5" w:rsidRPr="00973B35" w:rsidRDefault="001B6EBB" w:rsidP="00973B35">
      <w:pPr>
        <w:jc w:val="center"/>
        <w:rPr>
          <w:rFonts w:ascii="Arial Narrow" w:hAnsi="Arial Narrow"/>
          <w:b/>
          <w:sz w:val="40"/>
          <w:szCs w:val="40"/>
        </w:rPr>
      </w:pPr>
      <w:r w:rsidRPr="00A20423">
        <w:rPr>
          <w:rFonts w:ascii="Arial Narrow" w:hAnsi="Arial Narrow"/>
          <w:b/>
          <w:sz w:val="36"/>
        </w:rPr>
        <w:br w:type="page"/>
      </w:r>
      <w:bookmarkStart w:id="1" w:name="_Toc437338938"/>
      <w:r w:rsidR="00DD3DC5" w:rsidRPr="00973B35">
        <w:rPr>
          <w:rFonts w:ascii="Arial Narrow" w:hAnsi="Arial Narrow"/>
          <w:b/>
          <w:sz w:val="40"/>
          <w:szCs w:val="40"/>
        </w:rPr>
        <w:t>Instructions aux Candidats (IC)</w:t>
      </w:r>
      <w:bookmarkEnd w:id="1"/>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7371"/>
        <w:tblGridChange w:id="2">
          <w:tblGrid>
            <w:gridCol w:w="2581"/>
            <w:gridCol w:w="7371"/>
          </w:tblGrid>
        </w:tblGridChange>
      </w:tblGrid>
      <w:tr w:rsidR="00A67BF9" w:rsidRPr="005E4892" w:rsidTr="004F3C08">
        <w:tc>
          <w:tcPr>
            <w:tcW w:w="2581" w:type="dxa"/>
          </w:tcPr>
          <w:p w:rsidR="00A67BF9" w:rsidRPr="005E4892" w:rsidRDefault="00A67BF9" w:rsidP="005E4892">
            <w:pPr>
              <w:spacing w:line="240" w:lineRule="auto"/>
              <w:jc w:val="both"/>
              <w:rPr>
                <w:rFonts w:ascii="Times New Roman" w:hAnsi="Times New Roman"/>
                <w:b/>
                <w:sz w:val="26"/>
                <w:szCs w:val="26"/>
              </w:rPr>
            </w:pPr>
          </w:p>
        </w:tc>
        <w:tc>
          <w:tcPr>
            <w:tcW w:w="7371" w:type="dxa"/>
          </w:tcPr>
          <w:p w:rsidR="00A67BF9" w:rsidRPr="005E4892" w:rsidRDefault="00A67BF9" w:rsidP="005E4892">
            <w:pPr>
              <w:pStyle w:val="Paragraphedeliste"/>
              <w:numPr>
                <w:ilvl w:val="0"/>
                <w:numId w:val="42"/>
              </w:numPr>
              <w:spacing w:after="160"/>
              <w:jc w:val="both"/>
              <w:rPr>
                <w:sz w:val="26"/>
                <w:szCs w:val="26"/>
                <w:lang w:val="fr-FR"/>
              </w:rPr>
            </w:pPr>
            <w:r w:rsidRPr="005E4892">
              <w:rPr>
                <w:b/>
                <w:sz w:val="26"/>
                <w:szCs w:val="26"/>
                <w:lang w:val="fr-FR"/>
              </w:rPr>
              <w:t>Origine des fonds et étendue des travaux</w:t>
            </w:r>
          </w:p>
        </w:tc>
      </w:tr>
      <w:tr w:rsidR="00A67BF9" w:rsidRPr="005E4892" w:rsidTr="004F3C08">
        <w:tc>
          <w:tcPr>
            <w:tcW w:w="2581" w:type="dxa"/>
          </w:tcPr>
          <w:p w:rsidR="00A67BF9" w:rsidRPr="005E4892" w:rsidRDefault="00A67BF9"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Origine des fonds</w:t>
            </w:r>
          </w:p>
        </w:tc>
        <w:tc>
          <w:tcPr>
            <w:tcW w:w="7371" w:type="dxa"/>
          </w:tcPr>
          <w:p w:rsidR="00A67BF9" w:rsidRPr="005E4892" w:rsidRDefault="00A67BF9" w:rsidP="005E4892">
            <w:pPr>
              <w:numPr>
                <w:ilvl w:val="1"/>
                <w:numId w:val="61"/>
              </w:numPr>
              <w:spacing w:line="240" w:lineRule="auto"/>
              <w:jc w:val="both"/>
              <w:rPr>
                <w:rFonts w:ascii="Times New Roman" w:hAnsi="Times New Roman"/>
                <w:sz w:val="26"/>
                <w:szCs w:val="26"/>
              </w:rPr>
            </w:pPr>
            <w:r w:rsidRPr="005E4892">
              <w:rPr>
                <w:rFonts w:ascii="Times New Roman" w:hAnsi="Times New Roman"/>
                <w:sz w:val="26"/>
                <w:szCs w:val="26"/>
              </w:rPr>
              <w:t xml:space="preserve">L’origine des fonds budgétisés pour le financement du Marché faisant l’objet de la présente pré-qualification est </w:t>
            </w:r>
            <w:r w:rsidR="00E1386C" w:rsidRPr="005E4892">
              <w:rPr>
                <w:rFonts w:ascii="Times New Roman" w:hAnsi="Times New Roman"/>
                <w:sz w:val="26"/>
                <w:szCs w:val="26"/>
              </w:rPr>
              <w:t xml:space="preserve">indiquée dans les </w:t>
            </w:r>
            <w:r w:rsidR="00E1386C" w:rsidRPr="005E4892">
              <w:rPr>
                <w:rFonts w:ascii="Times New Roman" w:hAnsi="Times New Roman"/>
                <w:b/>
                <w:sz w:val="26"/>
                <w:szCs w:val="26"/>
              </w:rPr>
              <w:t>DPP</w:t>
            </w:r>
          </w:p>
        </w:tc>
      </w:tr>
      <w:tr w:rsidR="00A67BF9" w:rsidRPr="005E4892" w:rsidTr="004F3C08">
        <w:tc>
          <w:tcPr>
            <w:tcW w:w="2581" w:type="dxa"/>
          </w:tcPr>
          <w:p w:rsidR="00A67BF9" w:rsidRPr="005E4892" w:rsidRDefault="00100AA1"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Étendue des prestations/travaux</w:t>
            </w:r>
          </w:p>
        </w:tc>
        <w:tc>
          <w:tcPr>
            <w:tcW w:w="7371" w:type="dxa"/>
          </w:tcPr>
          <w:p w:rsidR="00A67BF9"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2.1</w:t>
            </w:r>
            <w:r w:rsidR="003C7C21" w:rsidRPr="005E4892">
              <w:rPr>
                <w:rFonts w:ascii="Times New Roman" w:hAnsi="Times New Roman"/>
                <w:sz w:val="26"/>
                <w:szCs w:val="26"/>
              </w:rPr>
              <w:t>)</w:t>
            </w:r>
            <w:r w:rsidRPr="005E4892">
              <w:rPr>
                <w:rFonts w:ascii="Times New Roman" w:hAnsi="Times New Roman"/>
                <w:sz w:val="26"/>
                <w:szCs w:val="26"/>
              </w:rPr>
              <w:tab/>
              <w:t>L’Autorité contractante a l’intention de pré-qualifier des entreprises pour les prestations</w:t>
            </w:r>
            <w:r w:rsidR="00D90530" w:rsidRPr="005E4892">
              <w:rPr>
                <w:rFonts w:ascii="Times New Roman" w:hAnsi="Times New Roman"/>
                <w:sz w:val="26"/>
                <w:szCs w:val="26"/>
              </w:rPr>
              <w:t>/Fournitures</w:t>
            </w:r>
            <w:r w:rsidRPr="005E4892">
              <w:rPr>
                <w:rFonts w:ascii="Times New Roman" w:hAnsi="Times New Roman"/>
                <w:sz w:val="26"/>
                <w:szCs w:val="26"/>
              </w:rPr>
              <w:t xml:space="preserve"> et/ou travaux </w:t>
            </w:r>
            <w:r w:rsidR="00E1386C" w:rsidRPr="005E4892">
              <w:rPr>
                <w:rFonts w:ascii="Times New Roman" w:hAnsi="Times New Roman"/>
                <w:sz w:val="26"/>
                <w:szCs w:val="26"/>
              </w:rPr>
              <w:t xml:space="preserve">décrits dans les </w:t>
            </w:r>
            <w:r w:rsidR="00E1386C" w:rsidRPr="005E4892">
              <w:rPr>
                <w:rFonts w:ascii="Times New Roman" w:hAnsi="Times New Roman"/>
                <w:b/>
                <w:sz w:val="26"/>
                <w:szCs w:val="26"/>
              </w:rPr>
              <w:t>DPP</w:t>
            </w:r>
          </w:p>
        </w:tc>
      </w:tr>
      <w:tr w:rsidR="00A67BF9" w:rsidRPr="005E4892" w:rsidTr="004F3C08">
        <w:tc>
          <w:tcPr>
            <w:tcW w:w="2581" w:type="dxa"/>
          </w:tcPr>
          <w:p w:rsidR="00A67BF9" w:rsidRPr="005E4892" w:rsidRDefault="004665CD"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 xml:space="preserve">Informations </w:t>
            </w:r>
            <w:r w:rsidR="00100AA1" w:rsidRPr="005E4892">
              <w:rPr>
                <w:b/>
                <w:sz w:val="26"/>
                <w:szCs w:val="26"/>
                <w:lang w:val="fr-FR"/>
              </w:rPr>
              <w:t>sur le site</w:t>
            </w:r>
          </w:p>
        </w:tc>
        <w:tc>
          <w:tcPr>
            <w:tcW w:w="7371" w:type="dxa"/>
          </w:tcPr>
          <w:p w:rsidR="00A67BF9"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3.1</w:t>
            </w:r>
            <w:r w:rsidR="003C7C21" w:rsidRPr="005E4892">
              <w:rPr>
                <w:rFonts w:ascii="Times New Roman" w:hAnsi="Times New Roman"/>
                <w:sz w:val="26"/>
                <w:szCs w:val="26"/>
              </w:rPr>
              <w:t>)</w:t>
            </w:r>
            <w:r w:rsidRPr="005E4892">
              <w:rPr>
                <w:rFonts w:ascii="Times New Roman" w:hAnsi="Times New Roman"/>
                <w:sz w:val="26"/>
                <w:szCs w:val="26"/>
              </w:rPr>
              <w:tab/>
              <w:t>Sont jointes en annexe des informations d’ordre général sur le contexte local (climat, hydrologie, topographie, géologie), l’accès au site, les moyens de transport et de communication, les installations médicales, le plan de masse du projet, la durée estimée des travaux, les équipements et services que doit fournir l’Autorité contractante, et autres données pertinentes.</w:t>
            </w:r>
          </w:p>
        </w:tc>
      </w:tr>
      <w:tr w:rsidR="00A67BF9" w:rsidRPr="005E4892" w:rsidTr="004F3C08">
        <w:tc>
          <w:tcPr>
            <w:tcW w:w="2581" w:type="dxa"/>
          </w:tcPr>
          <w:p w:rsidR="00A67BF9" w:rsidRPr="005E4892" w:rsidRDefault="00A67BF9" w:rsidP="005E4892">
            <w:pPr>
              <w:spacing w:line="240" w:lineRule="auto"/>
              <w:jc w:val="both"/>
              <w:rPr>
                <w:rFonts w:ascii="Times New Roman" w:hAnsi="Times New Roman"/>
                <w:b/>
                <w:sz w:val="26"/>
                <w:szCs w:val="26"/>
              </w:rPr>
            </w:pPr>
          </w:p>
        </w:tc>
        <w:tc>
          <w:tcPr>
            <w:tcW w:w="7371" w:type="dxa"/>
          </w:tcPr>
          <w:p w:rsidR="00A67BF9" w:rsidRPr="005E4892" w:rsidRDefault="00100AA1" w:rsidP="005E4892">
            <w:pPr>
              <w:pStyle w:val="Paragraphedeliste"/>
              <w:numPr>
                <w:ilvl w:val="0"/>
                <w:numId w:val="42"/>
              </w:numPr>
              <w:spacing w:after="160"/>
              <w:jc w:val="both"/>
              <w:rPr>
                <w:sz w:val="26"/>
                <w:szCs w:val="26"/>
                <w:lang w:val="fr-FR"/>
              </w:rPr>
            </w:pPr>
            <w:r w:rsidRPr="005E4892">
              <w:rPr>
                <w:b/>
                <w:sz w:val="26"/>
                <w:szCs w:val="26"/>
                <w:lang w:val="fr-FR"/>
              </w:rPr>
              <w:t>Transparence et éthique</w:t>
            </w:r>
          </w:p>
        </w:tc>
      </w:tr>
      <w:tr w:rsidR="00100AA1" w:rsidRPr="005E4892" w:rsidTr="004F3C08">
        <w:tc>
          <w:tcPr>
            <w:tcW w:w="2581" w:type="dxa"/>
          </w:tcPr>
          <w:p w:rsidR="00100AA1" w:rsidRPr="005E4892" w:rsidRDefault="00100AA1"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Sanction des fautes commises par les candidats, soumissionnaires, attributaires ou titulaires de marchés publics</w:t>
            </w:r>
          </w:p>
        </w:tc>
        <w:tc>
          <w:tcPr>
            <w:tcW w:w="7371" w:type="dxa"/>
          </w:tcPr>
          <w:p w:rsidR="00100AA1" w:rsidRPr="005E4892" w:rsidRDefault="00100AA1" w:rsidP="005E4892">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5E4892">
              <w:rPr>
                <w:rFonts w:cs="Times New Roman"/>
                <w:sz w:val="26"/>
                <w:szCs w:val="26"/>
                <w:lang w:val="fr-FR"/>
              </w:rPr>
              <w:t>4.1</w:t>
            </w:r>
            <w:r w:rsidR="003C7C21" w:rsidRPr="005E4892">
              <w:rPr>
                <w:rFonts w:cs="Times New Roman"/>
                <w:sz w:val="26"/>
                <w:szCs w:val="26"/>
                <w:lang w:val="fr-FR"/>
              </w:rPr>
              <w:t>)</w:t>
            </w:r>
            <w:r w:rsidRPr="005E4892">
              <w:rPr>
                <w:rFonts w:cs="Times New Roman"/>
                <w:sz w:val="26"/>
                <w:szCs w:val="26"/>
                <w:lang w:val="fr-FR"/>
              </w:rPr>
              <w:t xml:space="preserve"> La République du Bénin exige des candidats, des soumissionnaires, des attributaires et des titulaires de ses marchés publics, qu’ils respectent les règles d’éthique professionnelle les plus strictes durant la passation et l’exécution de ces marchés. Les soumissionnaires doivent fournir une déclaration attestant qu’ils ont pris connaissance des dispositions relatives à la lutte contre la corruption, les conflits d’intérêt, la répression de l’enrichissement illicite, l’éthique professionnelle et tout autre acte similaire, prévus au Code d'éthique et de déontologie dans la commande publique et qu’ils s’engagent à les respecter. Des sanctions peuvent être prononcées par l'Autorité de Régulation des Marchés Publics à l'égard des candidats, soumissionnaires, attributaires et titulaires de marchés en cas de constatation de violations des règles de passation des marchés publics commises par les intéressés. Est passible de telles sanctions le candidat, soumissionnaire, attributaire ou titulaire qui :</w:t>
            </w:r>
          </w:p>
          <w:p w:rsidR="00100AA1" w:rsidRPr="005E4892" w:rsidRDefault="00100AA1" w:rsidP="005E4892">
            <w:pPr>
              <w:numPr>
                <w:ilvl w:val="0"/>
                <w:numId w:val="7"/>
              </w:numPr>
              <w:spacing w:line="240" w:lineRule="auto"/>
              <w:ind w:right="113"/>
              <w:jc w:val="both"/>
              <w:rPr>
                <w:rFonts w:ascii="Times New Roman" w:eastAsia="Times New Roman" w:hAnsi="Times New Roman"/>
                <w:sz w:val="26"/>
                <w:szCs w:val="26"/>
                <w:lang w:eastAsia="fr-FR"/>
              </w:rPr>
            </w:pPr>
            <w:r w:rsidRPr="005E4892">
              <w:rPr>
                <w:rFonts w:ascii="Times New Roman" w:hAnsi="Times New Roman"/>
                <w:sz w:val="26"/>
                <w:szCs w:val="26"/>
              </w:rPr>
              <w:t xml:space="preserve">a participé à des pratiques de collusion entre soumissionnaires afin d’établir les prix des offres à des niveaux artificiels et non concurrentiels aux fins de priver l’Autorité contractante des </w:t>
            </w:r>
            <w:r w:rsidRPr="005E4892">
              <w:rPr>
                <w:rFonts w:ascii="Times New Roman" w:eastAsia="Times New Roman" w:hAnsi="Times New Roman"/>
                <w:sz w:val="26"/>
                <w:szCs w:val="26"/>
                <w:lang w:eastAsia="fr-FR"/>
              </w:rPr>
              <w:t>avantages d’une concurrence libre et ouverte ;</w:t>
            </w:r>
          </w:p>
          <w:p w:rsidR="00100AA1" w:rsidRPr="005E4892" w:rsidRDefault="00100AA1" w:rsidP="005E4892">
            <w:pPr>
              <w:numPr>
                <w:ilvl w:val="0"/>
                <w:numId w:val="7"/>
              </w:numPr>
              <w:spacing w:line="240" w:lineRule="auto"/>
              <w:ind w:right="113"/>
              <w:jc w:val="both"/>
              <w:rPr>
                <w:rFonts w:ascii="Times New Roman" w:eastAsia="Times New Roman" w:hAnsi="Times New Roman"/>
                <w:sz w:val="26"/>
                <w:szCs w:val="26"/>
                <w:lang w:eastAsia="fr-FR"/>
              </w:rPr>
            </w:pPr>
            <w:r w:rsidRPr="005E4892">
              <w:rPr>
                <w:rFonts w:ascii="Times New Roman" w:eastAsia="Times New Roman" w:hAnsi="Times New Roman"/>
                <w:sz w:val="26"/>
                <w:szCs w:val="26"/>
                <w:lang w:eastAsia="fr-FR"/>
              </w:rPr>
              <w:t>a octroyé ou promis d'octroyer à toute personne intervenant à quelque titre que ce soit dans la procédure de passation, de contrôle ou de régulation du marché un avantage indu, pécuniaire ou autre, directement ou par des intermédiaires, en vue d'obtenir le marché ;</w:t>
            </w:r>
          </w:p>
          <w:p w:rsidR="00100AA1" w:rsidRPr="005E4892" w:rsidRDefault="00100AA1" w:rsidP="005E4892">
            <w:pPr>
              <w:numPr>
                <w:ilvl w:val="0"/>
                <w:numId w:val="7"/>
              </w:numPr>
              <w:spacing w:line="240" w:lineRule="auto"/>
              <w:ind w:right="113"/>
              <w:jc w:val="both"/>
              <w:rPr>
                <w:rFonts w:ascii="Times New Roman" w:eastAsia="Times New Roman" w:hAnsi="Times New Roman"/>
                <w:sz w:val="26"/>
                <w:szCs w:val="26"/>
                <w:lang w:eastAsia="fr-FR"/>
              </w:rPr>
            </w:pPr>
            <w:r w:rsidRPr="005E4892">
              <w:rPr>
                <w:rFonts w:ascii="Times New Roman" w:eastAsia="Times New Roman" w:hAnsi="Times New Roman"/>
                <w:sz w:val="26"/>
                <w:szCs w:val="26"/>
                <w:lang w:eastAsia="fr-FR"/>
              </w:rPr>
              <w:t>a influé sur le mode de passation du marché, sur la définition des prestations, ou sur l’évaluation des offres de façon à bénéficier d'un avantage indu ;</w:t>
            </w:r>
          </w:p>
          <w:p w:rsidR="00100AA1" w:rsidRPr="005E4892" w:rsidRDefault="00100AA1" w:rsidP="005E4892">
            <w:pPr>
              <w:numPr>
                <w:ilvl w:val="0"/>
                <w:numId w:val="7"/>
              </w:numPr>
              <w:spacing w:line="240" w:lineRule="auto"/>
              <w:ind w:right="113"/>
              <w:jc w:val="both"/>
              <w:rPr>
                <w:rFonts w:ascii="Times New Roman" w:eastAsia="Times New Roman" w:hAnsi="Times New Roman"/>
                <w:sz w:val="26"/>
                <w:szCs w:val="26"/>
                <w:lang w:eastAsia="fr-FR"/>
              </w:rPr>
            </w:pPr>
            <w:r w:rsidRPr="005E4892">
              <w:rPr>
                <w:rFonts w:ascii="Times New Roman" w:eastAsia="Times New Roman" w:hAnsi="Times New Roman"/>
                <w:sz w:val="26"/>
                <w:szCs w:val="26"/>
                <w:lang w:eastAsia="fr-FR"/>
              </w:rPr>
              <w:t>a fourni délibérément dans son offre des informations ou des déclarations fausses ou mensongères, ou fait usage d’informations confidentielles, susceptibles d'influer sur le résultat de la procédure de passation ou usage d’informations confidentielles dans le cadre de la procédure d’appel d’offres ;</w:t>
            </w:r>
          </w:p>
          <w:p w:rsidR="00100AA1" w:rsidRPr="005E4892" w:rsidRDefault="00100AA1" w:rsidP="005E4892">
            <w:pPr>
              <w:numPr>
                <w:ilvl w:val="0"/>
                <w:numId w:val="7"/>
              </w:numPr>
              <w:spacing w:line="240" w:lineRule="auto"/>
              <w:ind w:right="113"/>
              <w:jc w:val="both"/>
              <w:rPr>
                <w:rFonts w:ascii="Times New Roman" w:hAnsi="Times New Roman"/>
                <w:sz w:val="26"/>
                <w:szCs w:val="26"/>
              </w:rPr>
            </w:pPr>
            <w:r w:rsidRPr="005E4892">
              <w:rPr>
                <w:rFonts w:ascii="Times New Roman" w:eastAsia="Times New Roman" w:hAnsi="Times New Roman"/>
                <w:sz w:val="26"/>
                <w:szCs w:val="26"/>
                <w:lang w:eastAsia="fr-FR"/>
              </w:rPr>
              <w:t>a établi des demandes de paiement</w:t>
            </w:r>
            <w:r w:rsidRPr="005E4892">
              <w:rPr>
                <w:rFonts w:ascii="Times New Roman" w:hAnsi="Times New Roman"/>
                <w:sz w:val="26"/>
                <w:szCs w:val="26"/>
              </w:rPr>
              <w:t xml:space="preserve"> ne correspondant pas aux prestations effectivement fournies;</w:t>
            </w:r>
          </w:p>
          <w:p w:rsidR="00100AA1" w:rsidRPr="005E4892" w:rsidRDefault="00100AA1" w:rsidP="005E4892">
            <w:pPr>
              <w:numPr>
                <w:ilvl w:val="0"/>
                <w:numId w:val="7"/>
              </w:numPr>
              <w:spacing w:line="240" w:lineRule="auto"/>
              <w:ind w:right="113"/>
              <w:jc w:val="both"/>
              <w:rPr>
                <w:rFonts w:ascii="Times New Roman" w:hAnsi="Times New Roman"/>
                <w:sz w:val="26"/>
                <w:szCs w:val="26"/>
              </w:rPr>
            </w:pPr>
            <w:r w:rsidRPr="005E4892">
              <w:rPr>
                <w:rFonts w:ascii="Times New Roman" w:hAnsi="Times New Roman"/>
                <w:sz w:val="26"/>
                <w:szCs w:val="26"/>
              </w:rPr>
              <w:t xml:space="preserve">a participé pendant l’exécution du marché à des actes et pratiques </w:t>
            </w:r>
            <w:r w:rsidR="0040631B" w:rsidRPr="005E4892">
              <w:rPr>
                <w:rFonts w:ascii="Times New Roman" w:hAnsi="Times New Roman"/>
                <w:sz w:val="26"/>
                <w:szCs w:val="26"/>
              </w:rPr>
              <w:t xml:space="preserve">frauduleux </w:t>
            </w:r>
            <w:r w:rsidRPr="005E4892">
              <w:rPr>
                <w:rFonts w:ascii="Times New Roman" w:hAnsi="Times New Roman"/>
                <w:sz w:val="26"/>
                <w:szCs w:val="26"/>
              </w:rPr>
              <w:t xml:space="preserve">préjudiciables aux intérêts de l’Autorité contractante, contraires à la réglementation applicable en matière de marché public et susceptibles d’affecter la qualité des prestations ou leur prix, ainsi que les garanties dont bénéficie l’Autorité contractante; </w:t>
            </w:r>
          </w:p>
          <w:p w:rsidR="00100AA1" w:rsidRPr="005E4892" w:rsidRDefault="00100AA1" w:rsidP="005E4892">
            <w:pPr>
              <w:numPr>
                <w:ilvl w:val="0"/>
                <w:numId w:val="7"/>
              </w:numPr>
              <w:spacing w:line="240" w:lineRule="auto"/>
              <w:ind w:right="113"/>
              <w:jc w:val="both"/>
              <w:rPr>
                <w:rFonts w:ascii="Times New Roman" w:hAnsi="Times New Roman"/>
                <w:sz w:val="26"/>
                <w:szCs w:val="26"/>
              </w:rPr>
            </w:pPr>
            <w:r w:rsidRPr="005E4892">
              <w:rPr>
                <w:rFonts w:ascii="Times New Roman" w:hAnsi="Times New Roman"/>
                <w:sz w:val="26"/>
                <w:szCs w:val="26"/>
              </w:rPr>
              <w:t>a commis des actes ou manœuvres en vue de faire obstruction aux investigations et enquêtes menées par les agents de l’organe de régulation des marchés publics;</w:t>
            </w:r>
          </w:p>
          <w:p w:rsidR="00100AA1" w:rsidRPr="005E4892" w:rsidRDefault="00100AA1" w:rsidP="005E4892">
            <w:pPr>
              <w:numPr>
                <w:ilvl w:val="0"/>
                <w:numId w:val="7"/>
              </w:numPr>
              <w:spacing w:line="240" w:lineRule="auto"/>
              <w:ind w:right="113"/>
              <w:jc w:val="both"/>
              <w:rPr>
                <w:rFonts w:ascii="Times New Roman" w:hAnsi="Times New Roman"/>
                <w:sz w:val="26"/>
                <w:szCs w:val="26"/>
              </w:rPr>
            </w:pPr>
            <w:r w:rsidRPr="005E4892">
              <w:rPr>
                <w:rFonts w:ascii="Times New Roman" w:hAnsi="Times New Roman"/>
                <w:sz w:val="26"/>
                <w:szCs w:val="26"/>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 envers les agents publics en charge de la passation du marché, de manœuvres obstructives susceptibles d’influer sur le bon déroulement de la procédure de passation.</w:t>
            </w:r>
          </w:p>
          <w:p w:rsidR="00100AA1" w:rsidRPr="005E4892" w:rsidRDefault="00100AA1" w:rsidP="005E4892">
            <w:pPr>
              <w:pStyle w:val="Header3-Paragraph"/>
              <w:tabs>
                <w:tab w:val="clear" w:pos="504"/>
              </w:tabs>
              <w:overflowPunct/>
              <w:autoSpaceDE/>
              <w:autoSpaceDN/>
              <w:adjustRightInd/>
              <w:spacing w:after="160"/>
              <w:textAlignment w:val="auto"/>
              <w:rPr>
                <w:rFonts w:cs="Times New Roman"/>
                <w:sz w:val="26"/>
                <w:szCs w:val="26"/>
                <w:lang w:val="fr-FR"/>
              </w:rPr>
            </w:pPr>
            <w:r w:rsidRPr="005E4892">
              <w:rPr>
                <w:rFonts w:cs="Times New Roman"/>
                <w:sz w:val="26"/>
                <w:szCs w:val="26"/>
                <w:lang w:val="fr-FR"/>
              </w:rPr>
              <w:t>4.2</w:t>
            </w:r>
            <w:r w:rsidR="003C7C21" w:rsidRPr="005E4892">
              <w:rPr>
                <w:rFonts w:cs="Times New Roman"/>
                <w:sz w:val="26"/>
                <w:szCs w:val="26"/>
                <w:lang w:val="fr-FR"/>
              </w:rPr>
              <w:t>)</w:t>
            </w:r>
            <w:r w:rsidR="00973B35">
              <w:rPr>
                <w:rFonts w:cs="Times New Roman"/>
                <w:sz w:val="26"/>
                <w:szCs w:val="26"/>
                <w:lang w:val="fr-FR"/>
              </w:rPr>
              <w:t xml:space="preserve"> </w:t>
            </w:r>
            <w:r w:rsidRPr="005E4892">
              <w:rPr>
                <w:rFonts w:cs="Times New Roman"/>
                <w:sz w:val="26"/>
                <w:szCs w:val="26"/>
                <w:lang w:val="fr-FR"/>
              </w:rPr>
              <w:t>Les violations commises sont constatées par la Commission de Discipline de l'Autorité de Régulation des Marchés Publics qui diligente toutes enquêtes nécessaires et saisit toutes autorités compétentes.  Sans préjudice de poursuites pénales et d'actions en réparation du préjudice subi par l'Autorité contractante, ou les tiers, les sanctions suivantes peuvent être prononcées, et, selon le cas, de façon cumulative :</w:t>
            </w:r>
          </w:p>
          <w:p w:rsidR="00100AA1" w:rsidRPr="005E4892" w:rsidRDefault="00100AA1" w:rsidP="005E4892">
            <w:pPr>
              <w:numPr>
                <w:ilvl w:val="0"/>
                <w:numId w:val="8"/>
              </w:numPr>
              <w:spacing w:line="240" w:lineRule="auto"/>
              <w:ind w:right="113"/>
              <w:jc w:val="both"/>
              <w:rPr>
                <w:rFonts w:ascii="Times New Roman" w:hAnsi="Times New Roman"/>
                <w:sz w:val="26"/>
                <w:szCs w:val="26"/>
              </w:rPr>
            </w:pPr>
            <w:r w:rsidRPr="005E4892">
              <w:rPr>
                <w:rFonts w:ascii="Times New Roman" w:hAnsi="Times New Roman"/>
                <w:sz w:val="26"/>
                <w:szCs w:val="26"/>
              </w:rPr>
              <w:t>la confiscation des garanties constituées par le contrevenant dans le cadre des procédures d’appel d’offres incriminées, dans l’hypothèse où elle n’a pas été prévue par le cahier des charges;</w:t>
            </w:r>
          </w:p>
          <w:p w:rsidR="00100AA1" w:rsidRPr="005E4892" w:rsidRDefault="00100AA1" w:rsidP="005E4892">
            <w:pPr>
              <w:numPr>
                <w:ilvl w:val="0"/>
                <w:numId w:val="8"/>
              </w:numPr>
              <w:spacing w:line="240" w:lineRule="auto"/>
              <w:ind w:right="113"/>
              <w:jc w:val="both"/>
              <w:rPr>
                <w:rFonts w:ascii="Times New Roman" w:hAnsi="Times New Roman"/>
                <w:sz w:val="26"/>
                <w:szCs w:val="26"/>
              </w:rPr>
            </w:pPr>
            <w:r w:rsidRPr="005E4892">
              <w:rPr>
                <w:rFonts w:ascii="Times New Roman" w:hAnsi="Times New Roman"/>
                <w:sz w:val="26"/>
                <w:szCs w:val="26"/>
              </w:rPr>
              <w:t>l’exclusion de la concurrence pour une durée déterminée en fonction de la gravité de la faute commise, y compris, en cas de collusion régulièrement constatée par l’organe de régulation, de toute entreprise qui possède la majorité du capital de l’entreprise sanctionnée, ou dont l’entreprise sanctionnée possède la majorité du capital ;</w:t>
            </w:r>
          </w:p>
          <w:p w:rsidR="00100AA1" w:rsidRPr="005E4892" w:rsidRDefault="00100AA1" w:rsidP="005E4892">
            <w:pPr>
              <w:numPr>
                <w:ilvl w:val="0"/>
                <w:numId w:val="8"/>
              </w:numPr>
              <w:spacing w:line="240" w:lineRule="auto"/>
              <w:ind w:right="113"/>
              <w:jc w:val="both"/>
              <w:rPr>
                <w:rFonts w:ascii="Times New Roman" w:hAnsi="Times New Roman"/>
                <w:sz w:val="26"/>
                <w:szCs w:val="26"/>
              </w:rPr>
            </w:pPr>
            <w:r w:rsidRPr="005E4892">
              <w:rPr>
                <w:rFonts w:ascii="Times New Roman" w:hAnsi="Times New Roman"/>
                <w:sz w:val="26"/>
                <w:szCs w:val="26"/>
              </w:rPr>
              <w:t>le retrait de leur agrément et/ou de  leur certificat de qualification.</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Lorsque les violations commises sont établies après l'approbation d'un marché, la sanction prononcée peut être assortie de la résiliation du contrat en cours ou de la substitution d'une autre entreprise aux risques et périls du contrevenant sanctionné.</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Le contrevenant dispose d'un recours devant les tribunaux à compétence administrative à l'encontre des décisions de la Commission de Discipline de l'Autorité de Régulation des Marchés Publics. Ce recours n'a pas d’effet suspensif.</w:t>
            </w:r>
          </w:p>
          <w:p w:rsidR="00100AA1" w:rsidRPr="005E4892" w:rsidRDefault="00100AA1" w:rsidP="005E4892">
            <w:pPr>
              <w:spacing w:line="240" w:lineRule="auto"/>
              <w:ind w:right="113"/>
              <w:jc w:val="both"/>
              <w:rPr>
                <w:rFonts w:ascii="Times New Roman" w:hAnsi="Times New Roman"/>
                <w:sz w:val="26"/>
                <w:szCs w:val="26"/>
              </w:rPr>
            </w:pPr>
            <w:r w:rsidRPr="005E4892">
              <w:rPr>
                <w:rFonts w:ascii="Times New Roman" w:hAnsi="Times New Roman"/>
                <w:sz w:val="26"/>
                <w:szCs w:val="26"/>
              </w:rPr>
              <w:t>4.3</w:t>
            </w:r>
            <w:r w:rsidR="003C7C21" w:rsidRPr="005E4892">
              <w:rPr>
                <w:rFonts w:ascii="Times New Roman" w:hAnsi="Times New Roman"/>
                <w:sz w:val="26"/>
                <w:szCs w:val="26"/>
              </w:rPr>
              <w:t xml:space="preserve">) </w:t>
            </w:r>
            <w:r w:rsidRPr="005E4892">
              <w:rPr>
                <w:rFonts w:ascii="Times New Roman" w:hAnsi="Times New Roman"/>
                <w:sz w:val="26"/>
                <w:szCs w:val="26"/>
              </w:rPr>
              <w:t>Tout contrat obtenu ou renouvelé au moyen de pratiques frauduleuses ou d’actes de corruption, ou à l’occasion de l’exécution duquel des pratiques frauduleuses et des actes de corruption ont été perpétrés, est nul.</w:t>
            </w:r>
          </w:p>
        </w:tc>
      </w:tr>
      <w:tr w:rsidR="00100AA1" w:rsidRPr="005E4892" w:rsidTr="004F3C08">
        <w:tc>
          <w:tcPr>
            <w:tcW w:w="2581" w:type="dxa"/>
          </w:tcPr>
          <w:p w:rsidR="00100AA1" w:rsidRPr="005E4892" w:rsidRDefault="00DC7018"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Recours</w:t>
            </w:r>
          </w:p>
        </w:tc>
        <w:tc>
          <w:tcPr>
            <w:tcW w:w="7371" w:type="dxa"/>
          </w:tcPr>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5.1</w:t>
            </w:r>
            <w:r w:rsidR="003C7C21" w:rsidRPr="005E4892">
              <w:rPr>
                <w:rFonts w:ascii="Times New Roman" w:hAnsi="Times New Roman"/>
                <w:sz w:val="26"/>
                <w:szCs w:val="26"/>
              </w:rPr>
              <w:t>)</w:t>
            </w:r>
            <w:r w:rsidRPr="005E4892">
              <w:rPr>
                <w:rFonts w:ascii="Times New Roman" w:hAnsi="Times New Roman"/>
                <w:sz w:val="26"/>
                <w:szCs w:val="26"/>
              </w:rPr>
              <w:t xml:space="preserve"> Les candidats et soumissionnaires peuvent introduire un recours devant la </w:t>
            </w:r>
            <w:r w:rsidR="009A133B" w:rsidRPr="005E4892">
              <w:rPr>
                <w:rFonts w:ascii="Times New Roman" w:hAnsi="Times New Roman"/>
                <w:sz w:val="26"/>
                <w:szCs w:val="26"/>
              </w:rPr>
              <w:t xml:space="preserve">Personne Responsable </w:t>
            </w:r>
            <w:r w:rsidRPr="005E4892">
              <w:rPr>
                <w:rFonts w:ascii="Times New Roman" w:hAnsi="Times New Roman"/>
                <w:sz w:val="26"/>
                <w:szCs w:val="26"/>
              </w:rPr>
              <w:t xml:space="preserve">des </w:t>
            </w:r>
            <w:r w:rsidR="009A133B" w:rsidRPr="005E4892">
              <w:rPr>
                <w:rFonts w:ascii="Times New Roman" w:hAnsi="Times New Roman"/>
                <w:sz w:val="26"/>
                <w:szCs w:val="26"/>
              </w:rPr>
              <w:t xml:space="preserve">Marchés Publics </w:t>
            </w:r>
            <w:r w:rsidRPr="005E4892">
              <w:rPr>
                <w:rFonts w:ascii="Times New Roman" w:hAnsi="Times New Roman"/>
                <w:sz w:val="26"/>
                <w:szCs w:val="26"/>
              </w:rPr>
              <w:t>ou son supérieur hiérarchique dans le cadre des procédures de passation des marchés publics à l’encontre des actes et décisions de cette dernière leur créant un préjudice par une notification écrite indiquant les références de la procédure de passation du marché et exposant les motifs de leurs recours, soit par lettre recommandée avec demande d'avis de réception soit par tout moyen de communication électronique.</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 xml:space="preserve">Une copie de ce recours est adressée à l'Autorité de </w:t>
            </w:r>
            <w:r w:rsidR="00015973" w:rsidRPr="005E4892">
              <w:rPr>
                <w:rFonts w:ascii="Times New Roman" w:hAnsi="Times New Roman"/>
                <w:sz w:val="26"/>
                <w:szCs w:val="26"/>
              </w:rPr>
              <w:t xml:space="preserve">Régulation </w:t>
            </w:r>
            <w:r w:rsidRPr="005E4892">
              <w:rPr>
                <w:rFonts w:ascii="Times New Roman" w:hAnsi="Times New Roman"/>
                <w:sz w:val="26"/>
                <w:szCs w:val="26"/>
              </w:rPr>
              <w:t xml:space="preserve">des </w:t>
            </w:r>
            <w:r w:rsidR="00BA0092">
              <w:rPr>
                <w:rFonts w:ascii="Times New Roman" w:hAnsi="Times New Roman"/>
                <w:noProof/>
                <w:sz w:val="26"/>
                <w:szCs w:val="26"/>
                <w:lang w:eastAsia="fr-FR"/>
              </w:rPr>
              <w:drawing>
                <wp:inline distT="0" distB="0" distL="0" distR="0">
                  <wp:extent cx="6985" cy="6985"/>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3"/>
                          <a:srcRect/>
                          <a:stretch>
                            <a:fillRect/>
                          </a:stretch>
                        </pic:blipFill>
                        <pic:spPr bwMode="auto">
                          <a:xfrm>
                            <a:off x="0" y="0"/>
                            <a:ext cx="6985" cy="6985"/>
                          </a:xfrm>
                          <a:prstGeom prst="rect">
                            <a:avLst/>
                          </a:prstGeom>
                          <a:noFill/>
                          <a:ln w="9525">
                            <a:noFill/>
                            <a:miter lim="800000"/>
                            <a:headEnd/>
                            <a:tailEnd/>
                          </a:ln>
                        </pic:spPr>
                      </pic:pic>
                    </a:graphicData>
                  </a:graphic>
                </wp:inline>
              </w:drawing>
            </w:r>
            <w:r w:rsidR="00015973" w:rsidRPr="005E4892">
              <w:rPr>
                <w:rFonts w:ascii="Times New Roman" w:hAnsi="Times New Roman"/>
                <w:sz w:val="26"/>
                <w:szCs w:val="26"/>
              </w:rPr>
              <w:t>Marchés Publics</w:t>
            </w:r>
            <w:r w:rsidRPr="005E4892">
              <w:rPr>
                <w:rFonts w:ascii="Times New Roman" w:hAnsi="Times New Roman"/>
                <w:sz w:val="26"/>
                <w:szCs w:val="26"/>
              </w:rPr>
              <w:t>.</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Ce recours peut porter sur la décision d’attribuer ou de ne pas attribuer le marché, les conditions de publication des avis, les règles relatives à la participation des candidats</w:t>
            </w:r>
            <w:r w:rsidR="002D764D" w:rsidRPr="005E4892">
              <w:rPr>
                <w:rFonts w:ascii="Times New Roman" w:hAnsi="Times New Roman"/>
                <w:sz w:val="26"/>
                <w:szCs w:val="26"/>
              </w:rPr>
              <w:t>,</w:t>
            </w:r>
            <w:r w:rsidRPr="005E4892">
              <w:rPr>
                <w:rFonts w:ascii="Times New Roman" w:hAnsi="Times New Roman"/>
                <w:sz w:val="26"/>
                <w:szCs w:val="26"/>
              </w:rPr>
              <w:t xml:space="preserve"> aux capacités et garanties exigées, le mode de passation et la procédure de sélection retenue, la conformité des documents d’appel d’offres à la réglementation, les spécifications techniques retenues et les critères d’évaluation. Il doit invoquer une violation de la réglementation des marchés publics. </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 xml:space="preserve">Ce recours doit être exercé dans un délai de cinq (5) jours ouvrables à compter de la publication et/ou notification de la décision d’attribution provisoire du marché, ou dans les dix (10) jours ouvrables précédant la date prévue pour le dépôt de la candidature ou de la soumission. Ce recours a pour effet de suspendre la procédure d’attribution jusqu’à la décision définitive de la </w:t>
            </w:r>
            <w:r w:rsidR="00015973" w:rsidRPr="005E4892">
              <w:rPr>
                <w:rFonts w:ascii="Times New Roman" w:hAnsi="Times New Roman"/>
                <w:sz w:val="26"/>
                <w:szCs w:val="26"/>
              </w:rPr>
              <w:t xml:space="preserve">Personne Responsable </w:t>
            </w:r>
            <w:r w:rsidRPr="005E4892">
              <w:rPr>
                <w:rFonts w:ascii="Times New Roman" w:hAnsi="Times New Roman"/>
                <w:sz w:val="26"/>
                <w:szCs w:val="26"/>
              </w:rPr>
              <w:t xml:space="preserve">des </w:t>
            </w:r>
            <w:r w:rsidR="00015973" w:rsidRPr="005E4892">
              <w:rPr>
                <w:rFonts w:ascii="Times New Roman" w:hAnsi="Times New Roman"/>
                <w:sz w:val="26"/>
                <w:szCs w:val="26"/>
              </w:rPr>
              <w:t xml:space="preserve">Marchés Publics </w:t>
            </w:r>
            <w:r w:rsidRPr="005E4892">
              <w:rPr>
                <w:rFonts w:ascii="Times New Roman" w:hAnsi="Times New Roman"/>
                <w:sz w:val="26"/>
                <w:szCs w:val="26"/>
              </w:rPr>
              <w:t>ou de son supérieur hiérarchique si ladite procédure n’est pas encore définitive.</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 xml:space="preserve">La décision de la </w:t>
            </w:r>
            <w:r w:rsidR="00791C13" w:rsidRPr="005E4892">
              <w:rPr>
                <w:rFonts w:ascii="Times New Roman" w:hAnsi="Times New Roman"/>
                <w:sz w:val="26"/>
                <w:szCs w:val="26"/>
              </w:rPr>
              <w:t xml:space="preserve">Personne Responsable </w:t>
            </w:r>
            <w:r w:rsidRPr="005E4892">
              <w:rPr>
                <w:rFonts w:ascii="Times New Roman" w:hAnsi="Times New Roman"/>
                <w:sz w:val="26"/>
                <w:szCs w:val="26"/>
              </w:rPr>
              <w:t xml:space="preserve">des </w:t>
            </w:r>
            <w:r w:rsidR="00791C13" w:rsidRPr="005E4892">
              <w:rPr>
                <w:rFonts w:ascii="Times New Roman" w:hAnsi="Times New Roman"/>
                <w:sz w:val="26"/>
                <w:szCs w:val="26"/>
              </w:rPr>
              <w:t xml:space="preserve">Marchés Publics </w:t>
            </w:r>
            <w:r w:rsidRPr="005E4892">
              <w:rPr>
                <w:rFonts w:ascii="Times New Roman" w:hAnsi="Times New Roman"/>
                <w:sz w:val="26"/>
                <w:szCs w:val="26"/>
              </w:rPr>
              <w:t>ou de son supérieur hiérarchique doit intervenir dans un délai de trois (3) jours ouvrables à compter de la notification de la décision faisant grief.</w:t>
            </w:r>
          </w:p>
          <w:p w:rsidR="00100AA1" w:rsidRPr="005E4892" w:rsidRDefault="00100AA1" w:rsidP="005E4892">
            <w:pPr>
              <w:spacing w:line="240" w:lineRule="auto"/>
              <w:jc w:val="both"/>
              <w:rPr>
                <w:rFonts w:ascii="Times New Roman" w:hAnsi="Times New Roman"/>
                <w:noProof/>
                <w:sz w:val="26"/>
                <w:szCs w:val="26"/>
              </w:rPr>
            </w:pPr>
            <w:r w:rsidRPr="005E4892">
              <w:rPr>
                <w:rFonts w:ascii="Times New Roman" w:hAnsi="Times New Roman"/>
                <w:noProof/>
                <w:sz w:val="26"/>
                <w:szCs w:val="26"/>
              </w:rPr>
              <w:t>Une copie de ce recours est adressée à l’Autorité contractante concernée.</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 xml:space="preserve">Les décisions rendues par la </w:t>
            </w:r>
            <w:r w:rsidR="00791C13" w:rsidRPr="005E4892">
              <w:rPr>
                <w:rFonts w:ascii="Times New Roman" w:hAnsi="Times New Roman"/>
                <w:sz w:val="26"/>
                <w:szCs w:val="26"/>
              </w:rPr>
              <w:t xml:space="preserve">Personne Responsable </w:t>
            </w:r>
            <w:r w:rsidRPr="005E4892">
              <w:rPr>
                <w:rFonts w:ascii="Times New Roman" w:hAnsi="Times New Roman"/>
                <w:sz w:val="26"/>
                <w:szCs w:val="26"/>
              </w:rPr>
              <w:t xml:space="preserve">des </w:t>
            </w:r>
            <w:r w:rsidR="00791C13" w:rsidRPr="005E4892">
              <w:rPr>
                <w:rFonts w:ascii="Times New Roman" w:hAnsi="Times New Roman"/>
                <w:sz w:val="26"/>
                <w:szCs w:val="26"/>
              </w:rPr>
              <w:t xml:space="preserve">Marchés Publics </w:t>
            </w:r>
            <w:r w:rsidRPr="005E4892">
              <w:rPr>
                <w:rFonts w:ascii="Times New Roman" w:hAnsi="Times New Roman"/>
                <w:sz w:val="26"/>
                <w:szCs w:val="26"/>
              </w:rPr>
              <w:t>ou de son supérieur hiérarchique peuvent faire l’objet d’un recours devant l’Autorité de Régulation des Marchés Publics dans un délai de deux (02) jours ouvrables à compter de la notification de la décision faisant grief.</w:t>
            </w:r>
          </w:p>
          <w:p w:rsidR="00100AA1" w:rsidRPr="005E4892" w:rsidRDefault="00100AA1" w:rsidP="005E4892">
            <w:pPr>
              <w:spacing w:line="240" w:lineRule="auto"/>
              <w:jc w:val="both"/>
              <w:rPr>
                <w:rFonts w:ascii="Times New Roman" w:hAnsi="Times New Roman"/>
                <w:sz w:val="26"/>
                <w:szCs w:val="26"/>
              </w:rPr>
            </w:pPr>
            <w:r w:rsidRPr="005E4892">
              <w:rPr>
                <w:rFonts w:ascii="Times New Roman" w:hAnsi="Times New Roman"/>
                <w:sz w:val="26"/>
                <w:szCs w:val="26"/>
              </w:rPr>
              <w:t xml:space="preserve">En l’absence de décision rendue par la </w:t>
            </w:r>
            <w:r w:rsidR="00D82146" w:rsidRPr="005E4892">
              <w:rPr>
                <w:rFonts w:ascii="Times New Roman" w:hAnsi="Times New Roman"/>
                <w:sz w:val="26"/>
                <w:szCs w:val="26"/>
              </w:rPr>
              <w:t xml:space="preserve">Personne Responsable </w:t>
            </w:r>
            <w:r w:rsidRPr="005E4892">
              <w:rPr>
                <w:rFonts w:ascii="Times New Roman" w:hAnsi="Times New Roman"/>
                <w:sz w:val="26"/>
                <w:szCs w:val="26"/>
              </w:rPr>
              <w:t xml:space="preserve">des </w:t>
            </w:r>
            <w:r w:rsidR="00D82146" w:rsidRPr="005E4892">
              <w:rPr>
                <w:rFonts w:ascii="Times New Roman" w:hAnsi="Times New Roman"/>
                <w:sz w:val="26"/>
                <w:szCs w:val="26"/>
              </w:rPr>
              <w:t xml:space="preserve">Marchés Publics </w:t>
            </w:r>
            <w:r w:rsidRPr="005E4892">
              <w:rPr>
                <w:rFonts w:ascii="Times New Roman" w:hAnsi="Times New Roman"/>
                <w:sz w:val="26"/>
                <w:szCs w:val="26"/>
              </w:rPr>
              <w:t>ou son supérieur hiérarchique dans l’expiration du délai de trois (3) jours ouvrables de sa saisine, le requérant peut également saisir l’Autorité de Régulation des Marchés Publics.</w:t>
            </w:r>
          </w:p>
        </w:tc>
      </w:tr>
      <w:tr w:rsidR="00100AA1" w:rsidRPr="005E4892" w:rsidTr="004F3C08">
        <w:tc>
          <w:tcPr>
            <w:tcW w:w="2581" w:type="dxa"/>
          </w:tcPr>
          <w:p w:rsidR="00100AA1" w:rsidRPr="005E4892" w:rsidRDefault="00100AA1" w:rsidP="005E4892">
            <w:pPr>
              <w:spacing w:line="240" w:lineRule="auto"/>
              <w:jc w:val="both"/>
              <w:rPr>
                <w:rFonts w:ascii="Times New Roman" w:hAnsi="Times New Roman"/>
                <w:b/>
                <w:sz w:val="26"/>
                <w:szCs w:val="26"/>
              </w:rPr>
            </w:pPr>
          </w:p>
        </w:tc>
        <w:tc>
          <w:tcPr>
            <w:tcW w:w="7371" w:type="dxa"/>
          </w:tcPr>
          <w:p w:rsidR="00100AA1" w:rsidRPr="005E4892" w:rsidRDefault="00100AA1" w:rsidP="005E4892">
            <w:pPr>
              <w:pStyle w:val="Paragraphedeliste"/>
              <w:numPr>
                <w:ilvl w:val="0"/>
                <w:numId w:val="42"/>
              </w:numPr>
              <w:spacing w:after="160"/>
              <w:jc w:val="both"/>
              <w:rPr>
                <w:sz w:val="26"/>
                <w:szCs w:val="26"/>
                <w:lang w:val="fr-FR"/>
              </w:rPr>
            </w:pPr>
            <w:r w:rsidRPr="005E4892">
              <w:rPr>
                <w:b/>
                <w:sz w:val="26"/>
                <w:szCs w:val="26"/>
                <w:lang w:val="fr-FR"/>
              </w:rPr>
              <w:t>Candidats à la pré-qualification</w:t>
            </w:r>
          </w:p>
        </w:tc>
      </w:tr>
      <w:tr w:rsidR="00100AA1" w:rsidRPr="005E4892" w:rsidTr="004F3C08">
        <w:tc>
          <w:tcPr>
            <w:tcW w:w="2581" w:type="dxa"/>
          </w:tcPr>
          <w:p w:rsidR="00100AA1" w:rsidRPr="005E4892" w:rsidRDefault="00100AA1"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Conditions à remplir pour prendre part à la pré qualification</w:t>
            </w:r>
          </w:p>
        </w:tc>
        <w:tc>
          <w:tcPr>
            <w:tcW w:w="7371" w:type="dxa"/>
          </w:tcPr>
          <w:p w:rsidR="00100AA1" w:rsidRPr="005E4892" w:rsidRDefault="00DE1182" w:rsidP="005E4892">
            <w:pPr>
              <w:spacing w:line="240" w:lineRule="auto"/>
              <w:jc w:val="both"/>
              <w:rPr>
                <w:rFonts w:ascii="Times New Roman" w:hAnsi="Times New Roman"/>
                <w:sz w:val="26"/>
                <w:szCs w:val="26"/>
              </w:rPr>
            </w:pPr>
            <w:r w:rsidRPr="005E4892">
              <w:rPr>
                <w:rFonts w:ascii="Times New Roman" w:hAnsi="Times New Roman"/>
                <w:sz w:val="26"/>
                <w:szCs w:val="26"/>
              </w:rPr>
              <w:t>6.1</w:t>
            </w:r>
            <w:r w:rsidR="003C7C21" w:rsidRPr="005E4892">
              <w:rPr>
                <w:rFonts w:ascii="Times New Roman" w:hAnsi="Times New Roman"/>
                <w:sz w:val="26"/>
                <w:szCs w:val="26"/>
              </w:rPr>
              <w:t xml:space="preserve">) </w:t>
            </w:r>
            <w:r w:rsidRPr="005E4892">
              <w:rPr>
                <w:rFonts w:ascii="Times New Roman" w:hAnsi="Times New Roman"/>
                <w:sz w:val="26"/>
                <w:szCs w:val="26"/>
              </w:rPr>
              <w:t>Les candidats peuvent être des personnes morales ou toute combinaison entre elles avec une volonté formelle de conclure un accord ou ayant conclu un accord de groupement. En cas de groupement, toutes les parties membres sont solidairement responsables. Les candidats doivent fournir tout document que l’Autorité contractante peut raisonnablement exiger, établissant à la satisfaction de l’Autorité contractante qu’ils continuent d’être admis à concourir. Les entreprises publiques ou parapubliques sont admises à participer uniquement si elles peuvent établir i) qu’elles jouissent de l’autonomie juridique et financière, ii) qu’elles sont gérées selon les règles du droit commercial, iii) qu’elles ne sont pas des agences qui dépendent de l’Autorité contractante et iv) que leur participation ne fausse pas le jeu de la concurrence vis-à-vis de</w:t>
            </w:r>
            <w:r w:rsidR="003C2EA0" w:rsidRPr="005E4892">
              <w:rPr>
                <w:rFonts w:ascii="Times New Roman" w:hAnsi="Times New Roman"/>
                <w:sz w:val="26"/>
                <w:szCs w:val="26"/>
              </w:rPr>
              <w:t>s</w:t>
            </w:r>
            <w:r w:rsidRPr="005E4892">
              <w:rPr>
                <w:rFonts w:ascii="Times New Roman" w:hAnsi="Times New Roman"/>
                <w:sz w:val="26"/>
                <w:szCs w:val="26"/>
              </w:rPr>
              <w:t xml:space="preserve"> soumissionnaires privés.</w:t>
            </w:r>
          </w:p>
          <w:p w:rsidR="00DE1182" w:rsidRPr="005E4892" w:rsidRDefault="00DE1182" w:rsidP="005E4892">
            <w:pPr>
              <w:spacing w:line="240" w:lineRule="auto"/>
              <w:jc w:val="both"/>
              <w:rPr>
                <w:rFonts w:ascii="Times New Roman" w:hAnsi="Times New Roman"/>
                <w:sz w:val="26"/>
                <w:szCs w:val="26"/>
              </w:rPr>
            </w:pPr>
            <w:r w:rsidRPr="005E4892">
              <w:rPr>
                <w:rFonts w:ascii="Times New Roman" w:hAnsi="Times New Roman"/>
                <w:sz w:val="26"/>
                <w:szCs w:val="26"/>
              </w:rPr>
              <w:t xml:space="preserve">Ne </w:t>
            </w:r>
            <w:r w:rsidR="003C2EA0" w:rsidRPr="005E4892">
              <w:rPr>
                <w:rFonts w:ascii="Times New Roman" w:hAnsi="Times New Roman"/>
                <w:sz w:val="26"/>
                <w:szCs w:val="26"/>
              </w:rPr>
              <w:t>peuvent être déclarées pré-qualifiées</w:t>
            </w:r>
            <w:r w:rsidRPr="005E4892">
              <w:rPr>
                <w:rFonts w:ascii="Times New Roman" w:hAnsi="Times New Roman"/>
                <w:sz w:val="26"/>
                <w:szCs w:val="26"/>
              </w:rPr>
              <w:t>:</w:t>
            </w:r>
          </w:p>
          <w:p w:rsidR="00DE1182" w:rsidRPr="005E4892" w:rsidRDefault="00DE1182" w:rsidP="005E4892">
            <w:pPr>
              <w:pStyle w:val="Paragraphedeliste"/>
              <w:numPr>
                <w:ilvl w:val="1"/>
                <w:numId w:val="2"/>
              </w:numPr>
              <w:spacing w:after="160"/>
              <w:ind w:left="451" w:hanging="283"/>
              <w:jc w:val="both"/>
              <w:rPr>
                <w:sz w:val="26"/>
                <w:szCs w:val="26"/>
                <w:lang w:val="fr-FR"/>
              </w:rPr>
            </w:pPr>
            <w:r w:rsidRPr="005E4892">
              <w:rPr>
                <w:sz w:val="26"/>
                <w:szCs w:val="26"/>
                <w:lang w:val="fr-FR"/>
              </w:rPr>
              <w:t>les personnes morales admises au régime de la liquidation des biens ;</w:t>
            </w:r>
          </w:p>
          <w:p w:rsidR="00DE1182" w:rsidRPr="005E4892" w:rsidRDefault="00DE1182" w:rsidP="005E4892">
            <w:pPr>
              <w:pStyle w:val="Paragraphedeliste"/>
              <w:numPr>
                <w:ilvl w:val="1"/>
                <w:numId w:val="2"/>
              </w:numPr>
              <w:spacing w:after="160"/>
              <w:ind w:left="451" w:hanging="283"/>
              <w:jc w:val="both"/>
              <w:rPr>
                <w:sz w:val="26"/>
                <w:szCs w:val="26"/>
                <w:lang w:val="fr-FR"/>
              </w:rPr>
            </w:pPr>
            <w:r w:rsidRPr="005E4892">
              <w:rPr>
                <w:sz w:val="26"/>
                <w:szCs w:val="26"/>
                <w:lang w:val="fr-FR"/>
              </w:rPr>
              <w:t>les personnes morales en état de redressement judiciaire sauf si elles justifient avoir été autorisées en justice à poursuivre leurs activités ;</w:t>
            </w:r>
          </w:p>
          <w:p w:rsidR="00DE1182" w:rsidRPr="005E4892" w:rsidRDefault="00DE1182" w:rsidP="005E4892">
            <w:pPr>
              <w:pStyle w:val="Paragraphedeliste"/>
              <w:numPr>
                <w:ilvl w:val="1"/>
                <w:numId w:val="2"/>
              </w:numPr>
              <w:spacing w:after="160"/>
              <w:ind w:left="451" w:hanging="283"/>
              <w:jc w:val="both"/>
              <w:rPr>
                <w:sz w:val="26"/>
                <w:szCs w:val="26"/>
                <w:lang w:val="fr-FR"/>
              </w:rPr>
            </w:pPr>
            <w:r w:rsidRPr="005E4892">
              <w:rPr>
                <w:sz w:val="26"/>
                <w:szCs w:val="26"/>
                <w:lang w:val="fr-FR"/>
              </w:rPr>
              <w:t>les personnes morales, ou les dirigeants de ces dernières, frappés d'une mesure temporaire ou définitive d’interdiction d’obtenir des commandes publiques résultant d'une décision du Conseil de Régulation de l’Autorité de Régulation des Marchés Publics, d'une décision de justice ou d'une disposition législative ;</w:t>
            </w:r>
          </w:p>
          <w:p w:rsidR="00DE1182" w:rsidRPr="005E4892" w:rsidRDefault="00DF0B90" w:rsidP="005E4892">
            <w:pPr>
              <w:pStyle w:val="Paragraphedeliste"/>
              <w:numPr>
                <w:ilvl w:val="1"/>
                <w:numId w:val="2"/>
              </w:numPr>
              <w:spacing w:after="160"/>
              <w:ind w:left="451" w:hanging="283"/>
              <w:jc w:val="both"/>
              <w:rPr>
                <w:sz w:val="26"/>
                <w:szCs w:val="26"/>
                <w:lang w:val="fr-FR"/>
              </w:rPr>
            </w:pPr>
            <w:r w:rsidRPr="005E4892">
              <w:rPr>
                <w:sz w:val="26"/>
                <w:szCs w:val="26"/>
                <w:lang w:val="fr-FR"/>
              </w:rPr>
              <w:t xml:space="preserve">les personnes morales </w:t>
            </w:r>
            <w:r w:rsidR="00DE1182" w:rsidRPr="005E4892">
              <w:rPr>
                <w:sz w:val="26"/>
                <w:szCs w:val="26"/>
                <w:lang w:val="fr-FR"/>
              </w:rPr>
              <w:t>qui ont des relations de travail ou d’affaires avec les consultants ayant contribué à préparer tout ou partie des dossiers d’appel d’offres ou de consultation;</w:t>
            </w:r>
          </w:p>
          <w:p w:rsidR="00DE1182" w:rsidRPr="005E4892" w:rsidRDefault="00DF0B90" w:rsidP="005E4892">
            <w:pPr>
              <w:pStyle w:val="Paragraphedeliste"/>
              <w:numPr>
                <w:ilvl w:val="1"/>
                <w:numId w:val="2"/>
              </w:numPr>
              <w:spacing w:after="160"/>
              <w:ind w:left="451" w:hanging="283"/>
              <w:jc w:val="both"/>
              <w:rPr>
                <w:sz w:val="26"/>
                <w:szCs w:val="26"/>
                <w:lang w:val="fr-FR"/>
              </w:rPr>
            </w:pPr>
            <w:r w:rsidRPr="005E4892">
              <w:rPr>
                <w:sz w:val="26"/>
                <w:szCs w:val="26"/>
                <w:lang w:val="fr-FR"/>
              </w:rPr>
              <w:t xml:space="preserve">les personnes morales </w:t>
            </w:r>
            <w:r w:rsidR="00DE1182" w:rsidRPr="005E4892">
              <w:rPr>
                <w:sz w:val="26"/>
                <w:szCs w:val="26"/>
                <w:lang w:val="fr-FR"/>
              </w:rPr>
              <w:t>qui auront été reconnues coupables d’infractions à la réglementation des marchés publics ou qui auront été exclues des procédures de passation des marchés par une décision de justice devenue définitive en matière pénale, fiscale ou sociale ou par une décision de l’Autorité de Régulation des Marchés Publics ou par le partenaire technique et financier concerné</w:t>
            </w:r>
            <w:r w:rsidR="00973B35">
              <w:rPr>
                <w:sz w:val="26"/>
                <w:szCs w:val="26"/>
                <w:lang w:val="fr-FR"/>
              </w:rPr>
              <w:t xml:space="preserve"> </w:t>
            </w:r>
            <w:r w:rsidR="00DE1182" w:rsidRPr="005E4892">
              <w:rPr>
                <w:sz w:val="26"/>
                <w:szCs w:val="26"/>
                <w:lang w:val="fr-FR"/>
              </w:rPr>
              <w:t>;</w:t>
            </w:r>
          </w:p>
          <w:p w:rsidR="00DE1182" w:rsidRPr="005E4892" w:rsidRDefault="00DF0B90" w:rsidP="005E4892">
            <w:pPr>
              <w:pStyle w:val="Paragraphedeliste"/>
              <w:numPr>
                <w:ilvl w:val="1"/>
                <w:numId w:val="2"/>
              </w:numPr>
              <w:spacing w:after="160"/>
              <w:ind w:left="451" w:hanging="283"/>
              <w:jc w:val="both"/>
              <w:rPr>
                <w:sz w:val="26"/>
                <w:szCs w:val="26"/>
                <w:lang w:val="fr-FR"/>
              </w:rPr>
            </w:pPr>
            <w:r w:rsidRPr="005E4892">
              <w:rPr>
                <w:sz w:val="26"/>
                <w:szCs w:val="26"/>
                <w:lang w:val="fr-FR"/>
              </w:rPr>
              <w:t>les personnes morales dont</w:t>
            </w:r>
            <w:r w:rsidR="00DE1182" w:rsidRPr="005E4892">
              <w:rPr>
                <w:sz w:val="26"/>
                <w:szCs w:val="26"/>
                <w:lang w:val="fr-FR"/>
              </w:rPr>
              <w:t xml:space="preserve"> les membres de l’Autorité contractante, de l’entité administrative chargée du contrôle des marchés publics, la Personne Responsable des Marchés Publics, les  membres de la Commission d’ouverture des plis et d’évaluation des offres ou l’autorité chargé</w:t>
            </w:r>
            <w:r w:rsidRPr="005E4892">
              <w:rPr>
                <w:sz w:val="26"/>
                <w:szCs w:val="26"/>
                <w:lang w:val="fr-FR"/>
              </w:rPr>
              <w:t>e</w:t>
            </w:r>
            <w:r w:rsidR="00DE1182" w:rsidRPr="005E4892">
              <w:rPr>
                <w:sz w:val="26"/>
                <w:szCs w:val="26"/>
                <w:lang w:val="fr-FR"/>
              </w:rPr>
              <w:t xml:space="preserve"> d’approuver le marché, possède</w:t>
            </w:r>
            <w:r w:rsidRPr="005E4892">
              <w:rPr>
                <w:sz w:val="26"/>
                <w:szCs w:val="26"/>
                <w:lang w:val="fr-FR"/>
              </w:rPr>
              <w:t>nt</w:t>
            </w:r>
            <w:r w:rsidR="00DE1182" w:rsidRPr="005E4892">
              <w:rPr>
                <w:sz w:val="26"/>
                <w:szCs w:val="26"/>
                <w:lang w:val="fr-FR"/>
              </w:rPr>
              <w:t xml:space="preserve"> des intérêts financiers ou personnels de nature à compromettre la transparence des procédures de passation des marchés publics.</w:t>
            </w:r>
          </w:p>
          <w:p w:rsidR="00DE1182" w:rsidRPr="005E4892" w:rsidRDefault="00DE1182" w:rsidP="005E4892">
            <w:pPr>
              <w:spacing w:line="240" w:lineRule="auto"/>
              <w:jc w:val="both"/>
              <w:rPr>
                <w:rFonts w:ascii="Times New Roman" w:hAnsi="Times New Roman"/>
                <w:sz w:val="26"/>
                <w:szCs w:val="26"/>
              </w:rPr>
            </w:pPr>
            <w:r w:rsidRPr="005E4892">
              <w:rPr>
                <w:rFonts w:ascii="Times New Roman" w:hAnsi="Times New Roman"/>
                <w:sz w:val="26"/>
                <w:szCs w:val="26"/>
              </w:rPr>
              <w:t>Ces incapacités et exclusions frappent également les membres des groupements, les sous-traitants.  En cas d’utilisation du présent dossier d’appel d’offres pour la passation d’un marché de travaux sur financement d’un partenaire technique et financier, outre les incapacités et exclusions citées ci-dessus, les membres des groupements, les sous-traitants et les personnes physiques ou morales ressortissants des pays non éligibles aux financements dudit partenaire sont également concernés.</w:t>
            </w:r>
          </w:p>
          <w:p w:rsidR="00DE1182" w:rsidRPr="005E4892" w:rsidRDefault="00DE1182" w:rsidP="005E4892">
            <w:pPr>
              <w:pStyle w:val="Header3-Paragraph"/>
              <w:tabs>
                <w:tab w:val="clear" w:pos="504"/>
              </w:tabs>
              <w:overflowPunct/>
              <w:autoSpaceDE/>
              <w:autoSpaceDN/>
              <w:adjustRightInd/>
              <w:spacing w:after="160"/>
              <w:ind w:left="0" w:firstLine="0"/>
              <w:textAlignment w:val="auto"/>
              <w:rPr>
                <w:rFonts w:cs="Times New Roman"/>
                <w:sz w:val="26"/>
                <w:szCs w:val="26"/>
                <w:lang w:val="fr-FR"/>
              </w:rPr>
            </w:pPr>
            <w:r w:rsidRPr="005E4892">
              <w:rPr>
                <w:rFonts w:cs="Times New Roman"/>
                <w:sz w:val="26"/>
                <w:szCs w:val="26"/>
                <w:lang w:val="fr-FR"/>
              </w:rPr>
              <w:t>6.2</w:t>
            </w:r>
            <w:r w:rsidR="003C7C21" w:rsidRPr="005E4892">
              <w:rPr>
                <w:rFonts w:cs="Times New Roman"/>
                <w:sz w:val="26"/>
                <w:szCs w:val="26"/>
                <w:lang w:val="fr-FR"/>
              </w:rPr>
              <w:t>)</w:t>
            </w:r>
            <w:r w:rsidRPr="005E4892">
              <w:rPr>
                <w:rFonts w:cs="Times New Roman"/>
                <w:sz w:val="26"/>
                <w:szCs w:val="26"/>
                <w:lang w:val="fr-FR"/>
              </w:rPr>
              <w:t xml:space="preserve"> Un candidat ne peut se trouver en situation de conflit d’intérêt. Tout candidat se trouvant dans une situation de conflit d’intérêt sera disqualifié</w:t>
            </w:r>
            <w:r w:rsidRPr="005E4892">
              <w:rPr>
                <w:rFonts w:cs="Times New Roman"/>
                <w:i/>
                <w:sz w:val="26"/>
                <w:szCs w:val="26"/>
                <w:lang w:val="fr-FR"/>
              </w:rPr>
              <w:t xml:space="preserve">. </w:t>
            </w:r>
            <w:r w:rsidRPr="005E4892">
              <w:rPr>
                <w:rFonts w:cs="Times New Roman"/>
                <w:sz w:val="26"/>
                <w:szCs w:val="26"/>
                <w:lang w:val="fr-FR"/>
              </w:rPr>
              <w:t>Un candidat (y compris tous les membres d’un groupement d’entreprises et tous les sous-traitants du candidat) sera considéré comme étant en situation de conflit d’intérêt s’il :</w:t>
            </w:r>
          </w:p>
          <w:p w:rsidR="00DE1182" w:rsidRPr="005E4892" w:rsidRDefault="00DE1182" w:rsidP="005E4892">
            <w:pPr>
              <w:numPr>
                <w:ilvl w:val="0"/>
                <w:numId w:val="9"/>
              </w:numPr>
              <w:spacing w:line="240" w:lineRule="auto"/>
              <w:ind w:hanging="516"/>
              <w:jc w:val="both"/>
              <w:rPr>
                <w:rFonts w:ascii="Times New Roman" w:hAnsi="Times New Roman"/>
                <w:sz w:val="26"/>
                <w:szCs w:val="26"/>
              </w:rPr>
            </w:pPr>
            <w:r w:rsidRPr="005E4892">
              <w:rPr>
                <w:rFonts w:ascii="Times New Roman" w:hAnsi="Times New Roman"/>
                <w:sz w:val="26"/>
                <w:szCs w:val="26"/>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DE1182" w:rsidRPr="005E4892" w:rsidRDefault="00DE1182" w:rsidP="005E4892">
            <w:pPr>
              <w:numPr>
                <w:ilvl w:val="0"/>
                <w:numId w:val="9"/>
              </w:numPr>
              <w:spacing w:line="240" w:lineRule="auto"/>
              <w:ind w:hanging="516"/>
              <w:jc w:val="both"/>
              <w:rPr>
                <w:rFonts w:ascii="Times New Roman" w:hAnsi="Times New Roman"/>
                <w:sz w:val="26"/>
                <w:szCs w:val="26"/>
              </w:rPr>
            </w:pPr>
            <w:r w:rsidRPr="005E4892">
              <w:rPr>
                <w:rFonts w:ascii="Times New Roman" w:hAnsi="Times New Roman"/>
                <w:sz w:val="26"/>
                <w:szCs w:val="26"/>
              </w:rPr>
              <w:t>est affilié à une firme ou entité que l’Autorité contractante a recruté, ou envisage de recruter, pour participer au contrôle de travaux dans le cadre du futur marché ;</w:t>
            </w:r>
          </w:p>
          <w:p w:rsidR="00DE1182" w:rsidRPr="005E4892" w:rsidRDefault="00DE1182" w:rsidP="005E4892">
            <w:pPr>
              <w:numPr>
                <w:ilvl w:val="0"/>
                <w:numId w:val="9"/>
              </w:numPr>
              <w:spacing w:line="240" w:lineRule="auto"/>
              <w:ind w:hanging="516"/>
              <w:jc w:val="both"/>
              <w:rPr>
                <w:rFonts w:ascii="Times New Roman" w:hAnsi="Times New Roman"/>
                <w:sz w:val="26"/>
                <w:szCs w:val="26"/>
              </w:rPr>
            </w:pPr>
            <w:r w:rsidRPr="005E4892">
              <w:rPr>
                <w:rFonts w:ascii="Times New Roman" w:hAnsi="Times New Roman"/>
                <w:sz w:val="26"/>
                <w:szCs w:val="26"/>
              </w:rPr>
              <w:t>a des relations de travail ou d’affaires avec les consultants ayant contribué à préparer tout ou partie des dossiers d’appel d’offres ou de consultation ;</w:t>
            </w:r>
          </w:p>
          <w:p w:rsidR="00DE1182" w:rsidRDefault="00DE1182" w:rsidP="005E4892">
            <w:pPr>
              <w:pStyle w:val="Paragraphedeliste"/>
              <w:numPr>
                <w:ilvl w:val="0"/>
                <w:numId w:val="9"/>
              </w:numPr>
              <w:spacing w:after="160"/>
              <w:jc w:val="both"/>
              <w:rPr>
                <w:sz w:val="26"/>
                <w:szCs w:val="26"/>
                <w:lang w:val="fr-FR"/>
              </w:rPr>
            </w:pPr>
            <w:r w:rsidRPr="005E4892">
              <w:rPr>
                <w:sz w:val="26"/>
                <w:szCs w:val="26"/>
                <w:lang w:val="fr-FR"/>
              </w:rPr>
              <w:t xml:space="preserve">est affilié à une firme ou entité dans laquelle la Personne Responsable des Marchés des Publics (PRMP) ou l’un des membres de la </w:t>
            </w:r>
            <w:r w:rsidR="00FC0BF8" w:rsidRPr="005E4892">
              <w:rPr>
                <w:sz w:val="26"/>
                <w:szCs w:val="26"/>
                <w:lang w:val="fr-FR"/>
              </w:rPr>
              <w:t>Commission d’Ouverture et d’Evaluation des Offres (COE)</w:t>
            </w:r>
            <w:r w:rsidRPr="005E4892">
              <w:rPr>
                <w:sz w:val="26"/>
                <w:szCs w:val="26"/>
                <w:lang w:val="fr-FR"/>
              </w:rPr>
              <w:t>, ou de l</w:t>
            </w:r>
            <w:r w:rsidR="002E145F" w:rsidRPr="005E4892">
              <w:rPr>
                <w:sz w:val="26"/>
                <w:szCs w:val="26"/>
                <w:lang w:val="fr-FR"/>
              </w:rPr>
              <w:t xml:space="preserve">’organe de contrôle des marchés publics compétent </w:t>
            </w:r>
            <w:r w:rsidRPr="005E4892">
              <w:rPr>
                <w:sz w:val="26"/>
                <w:szCs w:val="26"/>
                <w:lang w:val="fr-FR"/>
              </w:rPr>
              <w:t>ou de l’autorité chargée d’approuver le marché possède des intérêts financiers ou personnels de quelque nature que ce soit.</w:t>
            </w:r>
          </w:p>
          <w:p w:rsidR="00973B35" w:rsidRPr="005E4892" w:rsidRDefault="00973B35" w:rsidP="00973B35">
            <w:pPr>
              <w:pStyle w:val="Paragraphedeliste"/>
              <w:spacing w:after="160"/>
              <w:ind w:left="516"/>
              <w:jc w:val="both"/>
              <w:rPr>
                <w:sz w:val="26"/>
                <w:szCs w:val="26"/>
                <w:lang w:val="fr-FR"/>
              </w:rPr>
            </w:pPr>
          </w:p>
        </w:tc>
      </w:tr>
      <w:tr w:rsidR="00100AA1" w:rsidRPr="005E4892" w:rsidTr="004F3C08">
        <w:trPr>
          <w:trHeight w:val="394"/>
        </w:trPr>
        <w:tc>
          <w:tcPr>
            <w:tcW w:w="2581" w:type="dxa"/>
          </w:tcPr>
          <w:p w:rsidR="00100AA1" w:rsidRPr="005E4892" w:rsidRDefault="00100AA1" w:rsidP="005E4892">
            <w:pPr>
              <w:spacing w:line="240" w:lineRule="auto"/>
              <w:jc w:val="both"/>
              <w:rPr>
                <w:rFonts w:ascii="Times New Roman" w:hAnsi="Times New Roman"/>
                <w:b/>
                <w:sz w:val="26"/>
                <w:szCs w:val="26"/>
              </w:rPr>
            </w:pPr>
          </w:p>
        </w:tc>
        <w:tc>
          <w:tcPr>
            <w:tcW w:w="7371" w:type="dxa"/>
          </w:tcPr>
          <w:p w:rsidR="00100AA1" w:rsidRPr="005E4892" w:rsidRDefault="00DE1182" w:rsidP="005E4892">
            <w:pPr>
              <w:pStyle w:val="Paragraphedeliste"/>
              <w:numPr>
                <w:ilvl w:val="0"/>
                <w:numId w:val="42"/>
              </w:numPr>
              <w:spacing w:after="160"/>
              <w:jc w:val="both"/>
              <w:rPr>
                <w:sz w:val="26"/>
                <w:szCs w:val="26"/>
                <w:lang w:val="fr-FR"/>
              </w:rPr>
            </w:pPr>
            <w:bookmarkStart w:id="3" w:name="_Toc437338942"/>
            <w:r w:rsidRPr="005E4892">
              <w:rPr>
                <w:b/>
                <w:sz w:val="26"/>
                <w:szCs w:val="26"/>
                <w:lang w:val="fr-FR"/>
              </w:rPr>
              <w:t>Critères</w:t>
            </w:r>
            <w:bookmarkEnd w:id="3"/>
            <w:r w:rsidRPr="005E4892">
              <w:rPr>
                <w:b/>
                <w:sz w:val="26"/>
                <w:szCs w:val="26"/>
                <w:lang w:val="fr-FR"/>
              </w:rPr>
              <w:t xml:space="preserve"> de pré-qualification</w:t>
            </w:r>
          </w:p>
        </w:tc>
      </w:tr>
      <w:tr w:rsidR="00100AA1" w:rsidRPr="005E4892" w:rsidTr="004F3C08">
        <w:tc>
          <w:tcPr>
            <w:tcW w:w="2581" w:type="dxa"/>
          </w:tcPr>
          <w:p w:rsidR="00100AA1" w:rsidRPr="005E4892" w:rsidRDefault="00DE1182"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Généralités</w:t>
            </w:r>
          </w:p>
        </w:tc>
        <w:tc>
          <w:tcPr>
            <w:tcW w:w="7371" w:type="dxa"/>
          </w:tcPr>
          <w:p w:rsidR="00100AA1" w:rsidRPr="005E4892" w:rsidRDefault="00DE1182" w:rsidP="005E4892">
            <w:pPr>
              <w:spacing w:line="240" w:lineRule="auto"/>
              <w:jc w:val="both"/>
              <w:rPr>
                <w:rFonts w:ascii="Times New Roman" w:hAnsi="Times New Roman"/>
                <w:sz w:val="26"/>
                <w:szCs w:val="26"/>
              </w:rPr>
            </w:pPr>
            <w:r w:rsidRPr="005E4892">
              <w:rPr>
                <w:rFonts w:ascii="Times New Roman" w:hAnsi="Times New Roman"/>
                <w:sz w:val="26"/>
                <w:szCs w:val="26"/>
              </w:rPr>
              <w:t>7 .1</w:t>
            </w:r>
            <w:r w:rsidR="007D3410" w:rsidRPr="005E4892">
              <w:rPr>
                <w:rFonts w:ascii="Times New Roman" w:hAnsi="Times New Roman"/>
                <w:sz w:val="26"/>
                <w:szCs w:val="26"/>
              </w:rPr>
              <w:t>)</w:t>
            </w:r>
            <w:r w:rsidRPr="005E4892">
              <w:rPr>
                <w:rFonts w:ascii="Times New Roman" w:hAnsi="Times New Roman"/>
                <w:sz w:val="26"/>
                <w:szCs w:val="26"/>
              </w:rPr>
              <w:tab/>
              <w:t>Pour être pré-qualifiés, les candidats devront satisfaire à l’ensemble des critères exclusifs minimums énoncés ci</w:t>
            </w:r>
            <w:r w:rsidRPr="005E4892">
              <w:rPr>
                <w:rFonts w:ascii="Times New Roman" w:hAnsi="Times New Roman"/>
                <w:sz w:val="26"/>
                <w:szCs w:val="26"/>
              </w:rPr>
              <w:noBreakHyphen/>
              <w:t>après quant à leur expérience générale et spécialisée pour les prestations et/ou travaux considérés, leur situation financière, leurs moyens en personnel et en matériel, et tous autres aspects pertinents tels qu’ils ressortent des informations fournies par eux dans les formulaires joints à la lettre de candidature. Les critères supplémentaires applicables aux groupements d’entreprises figurent à la section E. Les qualifications, capacités et ressources des sous</w:t>
            </w:r>
            <w:r w:rsidRPr="005E4892">
              <w:rPr>
                <w:rFonts w:ascii="Times New Roman" w:hAnsi="Times New Roman"/>
                <w:sz w:val="26"/>
                <w:szCs w:val="26"/>
              </w:rPr>
              <w:noBreakHyphen/>
              <w:t>traitants proposés ne seront pas prises en compte dans l’évaluation des candidats (individuels et groupements d’entreprises), à moins que ces sous</w:t>
            </w:r>
            <w:r w:rsidRPr="005E4892">
              <w:rPr>
                <w:rFonts w:ascii="Times New Roman" w:hAnsi="Times New Roman"/>
                <w:sz w:val="26"/>
                <w:szCs w:val="26"/>
              </w:rPr>
              <w:noBreakHyphen/>
              <w:t>traitants ne soient désignés comme des sous</w:t>
            </w:r>
            <w:r w:rsidRPr="005E4892">
              <w:rPr>
                <w:rFonts w:ascii="Times New Roman" w:hAnsi="Times New Roman"/>
                <w:sz w:val="26"/>
                <w:szCs w:val="26"/>
              </w:rPr>
              <w:noBreakHyphen/>
              <w:t>traitants spécialisés en vertu des dispositions de la clause 8.1. L’Autorité contractante peut demander aux candidats de fournir un complément d’information sur leurs candidatures</w:t>
            </w:r>
            <w:r w:rsidR="003849E3" w:rsidRPr="005E4892">
              <w:rPr>
                <w:rFonts w:ascii="Times New Roman" w:hAnsi="Times New Roman"/>
                <w:sz w:val="26"/>
                <w:szCs w:val="26"/>
              </w:rPr>
              <w:t>.-</w:t>
            </w:r>
          </w:p>
        </w:tc>
      </w:tr>
      <w:tr w:rsidR="00100AA1" w:rsidRPr="005E4892" w:rsidTr="004F3C08">
        <w:tc>
          <w:tcPr>
            <w:tcW w:w="2581" w:type="dxa"/>
          </w:tcPr>
          <w:p w:rsidR="00100AA1" w:rsidRPr="005E4892" w:rsidRDefault="00DE1182"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Responsabilité de l’Entrepreneur</w:t>
            </w:r>
          </w:p>
        </w:tc>
        <w:tc>
          <w:tcPr>
            <w:tcW w:w="7371" w:type="dxa"/>
          </w:tcPr>
          <w:p w:rsidR="00100AA1" w:rsidRPr="005E4892" w:rsidRDefault="00D96AF7" w:rsidP="005E4892">
            <w:pPr>
              <w:spacing w:line="240" w:lineRule="auto"/>
              <w:jc w:val="both"/>
              <w:rPr>
                <w:rFonts w:ascii="Times New Roman" w:hAnsi="Times New Roman"/>
                <w:sz w:val="26"/>
                <w:szCs w:val="26"/>
              </w:rPr>
            </w:pPr>
            <w:r w:rsidRPr="005E4892">
              <w:rPr>
                <w:rFonts w:ascii="Times New Roman" w:hAnsi="Times New Roman"/>
                <w:sz w:val="26"/>
                <w:szCs w:val="26"/>
              </w:rPr>
              <w:t>8</w:t>
            </w:r>
            <w:r w:rsidR="00DE1182" w:rsidRPr="005E4892">
              <w:rPr>
                <w:rFonts w:ascii="Times New Roman" w:hAnsi="Times New Roman"/>
                <w:sz w:val="26"/>
                <w:szCs w:val="26"/>
              </w:rPr>
              <w:t>.1</w:t>
            </w:r>
            <w:r w:rsidR="007D3410" w:rsidRPr="005E4892">
              <w:rPr>
                <w:rFonts w:ascii="Times New Roman" w:hAnsi="Times New Roman"/>
                <w:sz w:val="26"/>
                <w:szCs w:val="26"/>
              </w:rPr>
              <w:t>)</w:t>
            </w:r>
            <w:r w:rsidR="00DE1182" w:rsidRPr="005E4892">
              <w:rPr>
                <w:rFonts w:ascii="Times New Roman" w:hAnsi="Times New Roman"/>
                <w:sz w:val="26"/>
                <w:szCs w:val="26"/>
              </w:rPr>
              <w:t xml:space="preserve">   Après l’attribution du marché, l’entrepreneur</w:t>
            </w:r>
            <w:r w:rsidR="00BD1C42" w:rsidRPr="005E4892">
              <w:rPr>
                <w:rFonts w:ascii="Times New Roman" w:hAnsi="Times New Roman"/>
                <w:sz w:val="26"/>
                <w:szCs w:val="26"/>
              </w:rPr>
              <w:t>/fournisseur</w:t>
            </w:r>
            <w:r w:rsidR="00DE1182" w:rsidRPr="005E4892">
              <w:rPr>
                <w:rFonts w:ascii="Times New Roman" w:hAnsi="Times New Roman"/>
                <w:sz w:val="26"/>
                <w:szCs w:val="26"/>
              </w:rPr>
              <w:t xml:space="preserve"> doit obtenir le consentement préalable de l’Autorité Contractante avant de sous</w:t>
            </w:r>
            <w:r w:rsidR="00DE1182" w:rsidRPr="005E4892">
              <w:rPr>
                <w:rFonts w:ascii="Times New Roman" w:hAnsi="Times New Roman"/>
                <w:sz w:val="26"/>
                <w:szCs w:val="26"/>
              </w:rPr>
              <w:noBreakHyphen/>
              <w:t>traiter une partie quelconque des prestations et/ou travaux, sauf si cela concerne la fourniture de matériaux ou des sous</w:t>
            </w:r>
            <w:r w:rsidR="00DE1182" w:rsidRPr="005E4892">
              <w:rPr>
                <w:rFonts w:ascii="Times New Roman" w:hAnsi="Times New Roman"/>
                <w:sz w:val="26"/>
                <w:szCs w:val="26"/>
              </w:rPr>
              <w:noBreakHyphen/>
              <w:t>traitants désignés dans le Marché. Nonobstant ledit consentement, l’entrepreneur demeure responsable des actes, défaillances et négligences de tous les sous</w:t>
            </w:r>
            <w:r w:rsidR="00DE1182" w:rsidRPr="005E4892">
              <w:rPr>
                <w:rFonts w:ascii="Times New Roman" w:hAnsi="Times New Roman"/>
                <w:sz w:val="26"/>
                <w:szCs w:val="26"/>
              </w:rPr>
              <w:noBreakHyphen/>
              <w:t>traitants durant l’exécution du Marché</w:t>
            </w:r>
            <w:r w:rsidR="00BD1C42" w:rsidRPr="005E4892">
              <w:rPr>
                <w:rFonts w:ascii="Times New Roman" w:hAnsi="Times New Roman"/>
                <w:sz w:val="26"/>
                <w:szCs w:val="26"/>
              </w:rPr>
              <w:t>.</w:t>
            </w:r>
          </w:p>
        </w:tc>
      </w:tr>
      <w:tr w:rsidR="00100AA1" w:rsidRPr="005E4892" w:rsidTr="004F3C08">
        <w:tc>
          <w:tcPr>
            <w:tcW w:w="2581" w:type="dxa"/>
          </w:tcPr>
          <w:p w:rsidR="00100AA1" w:rsidRPr="005E4892" w:rsidRDefault="00DE1182" w:rsidP="005E4892">
            <w:pPr>
              <w:pStyle w:val="Paragraphedeliste"/>
              <w:numPr>
                <w:ilvl w:val="0"/>
                <w:numId w:val="43"/>
              </w:numPr>
              <w:spacing w:after="160"/>
              <w:ind w:left="284" w:hanging="284"/>
              <w:rPr>
                <w:b/>
                <w:sz w:val="26"/>
                <w:szCs w:val="26"/>
                <w:lang w:val="fr-FR"/>
              </w:rPr>
            </w:pPr>
            <w:r w:rsidRPr="005E4892">
              <w:rPr>
                <w:b/>
                <w:sz w:val="26"/>
                <w:szCs w:val="26"/>
                <w:lang w:val="fr-FR"/>
              </w:rPr>
              <w:t>Expérience générale en matière de prestations et/ou travaux</w:t>
            </w:r>
          </w:p>
        </w:tc>
        <w:tc>
          <w:tcPr>
            <w:tcW w:w="7371" w:type="dxa"/>
          </w:tcPr>
          <w:p w:rsidR="00100AA1" w:rsidRPr="005E4892" w:rsidRDefault="00BD1C42" w:rsidP="005E4892">
            <w:pPr>
              <w:spacing w:line="240" w:lineRule="auto"/>
              <w:jc w:val="both"/>
              <w:rPr>
                <w:rFonts w:ascii="Times New Roman" w:hAnsi="Times New Roman"/>
                <w:sz w:val="26"/>
                <w:szCs w:val="26"/>
              </w:rPr>
            </w:pPr>
            <w:r w:rsidRPr="005E4892">
              <w:rPr>
                <w:rFonts w:ascii="Times New Roman" w:hAnsi="Times New Roman"/>
                <w:sz w:val="26"/>
                <w:szCs w:val="26"/>
              </w:rPr>
              <w:t>9</w:t>
            </w:r>
            <w:r w:rsidR="00DE1182" w:rsidRPr="005E4892">
              <w:rPr>
                <w:rFonts w:ascii="Times New Roman" w:hAnsi="Times New Roman"/>
                <w:sz w:val="26"/>
                <w:szCs w:val="26"/>
              </w:rPr>
              <w:t>.1</w:t>
            </w:r>
            <w:r w:rsidR="007D3410" w:rsidRPr="005E4892">
              <w:rPr>
                <w:rFonts w:ascii="Times New Roman" w:hAnsi="Times New Roman"/>
                <w:sz w:val="26"/>
                <w:szCs w:val="26"/>
              </w:rPr>
              <w:t>)</w:t>
            </w:r>
            <w:r w:rsidR="00DE1182" w:rsidRPr="005E4892">
              <w:rPr>
                <w:rFonts w:ascii="Times New Roman" w:hAnsi="Times New Roman"/>
                <w:sz w:val="26"/>
                <w:szCs w:val="26"/>
              </w:rPr>
              <w:tab/>
              <w:t>Le candidat doit fournir la preuve :</w:t>
            </w:r>
          </w:p>
          <w:p w:rsidR="00DE1182" w:rsidRPr="005E4892" w:rsidRDefault="00D55C63" w:rsidP="005E4892">
            <w:pPr>
              <w:pStyle w:val="Paragraphedeliste"/>
              <w:numPr>
                <w:ilvl w:val="0"/>
                <w:numId w:val="44"/>
              </w:numPr>
              <w:spacing w:after="160"/>
              <w:jc w:val="both"/>
              <w:rPr>
                <w:sz w:val="26"/>
                <w:szCs w:val="26"/>
                <w:lang w:val="fr-FR"/>
              </w:rPr>
            </w:pPr>
            <w:r w:rsidRPr="005E4892">
              <w:rPr>
                <w:sz w:val="26"/>
                <w:szCs w:val="26"/>
                <w:lang w:val="fr-FR"/>
              </w:rPr>
              <w:t xml:space="preserve">qu’il possède une expérience des prestations et/ou travaux </w:t>
            </w:r>
            <w:r w:rsidRPr="005E4892">
              <w:rPr>
                <w:b/>
                <w:i/>
                <w:sz w:val="26"/>
                <w:szCs w:val="26"/>
                <w:lang w:val="fr-FR"/>
              </w:rPr>
              <w:t xml:space="preserve">au moins égale à </w:t>
            </w:r>
            <w:r w:rsidR="001E41F7" w:rsidRPr="005E4892">
              <w:rPr>
                <w:b/>
                <w:i/>
                <w:sz w:val="26"/>
                <w:szCs w:val="26"/>
                <w:lang w:val="fr-FR"/>
              </w:rPr>
              <w:t>un nombre d’années précisé dans les DPP</w:t>
            </w:r>
            <w:r w:rsidRPr="005E4892">
              <w:rPr>
                <w:sz w:val="26"/>
                <w:szCs w:val="26"/>
                <w:lang w:val="fr-FR"/>
              </w:rPr>
              <w:t>, en qualité d’entrepreneur principal, d’entrepreneur</w:t>
            </w:r>
            <w:r w:rsidRPr="005E4892">
              <w:rPr>
                <w:sz w:val="26"/>
                <w:szCs w:val="26"/>
                <w:lang w:val="fr-FR"/>
              </w:rPr>
              <w:noBreakHyphen/>
              <w:t>ensemblier, de membre d’un groupement d’entreprises ou de sous</w:t>
            </w:r>
            <w:r w:rsidRPr="005E4892">
              <w:rPr>
                <w:sz w:val="26"/>
                <w:szCs w:val="26"/>
                <w:lang w:val="fr-FR"/>
              </w:rPr>
              <w:noBreakHyphen/>
              <w:t>traitant, et</w:t>
            </w:r>
          </w:p>
          <w:p w:rsidR="00D55C63" w:rsidRPr="005E4892" w:rsidRDefault="00D55C63" w:rsidP="005E4892">
            <w:pPr>
              <w:pStyle w:val="Paragraphedeliste"/>
              <w:numPr>
                <w:ilvl w:val="0"/>
                <w:numId w:val="44"/>
              </w:numPr>
              <w:spacing w:after="160"/>
              <w:jc w:val="both"/>
              <w:rPr>
                <w:sz w:val="26"/>
                <w:szCs w:val="26"/>
                <w:lang w:val="fr-FR"/>
              </w:rPr>
            </w:pPr>
            <w:r w:rsidRPr="005E4892">
              <w:rPr>
                <w:b/>
                <w:i/>
                <w:sz w:val="26"/>
                <w:szCs w:val="26"/>
                <w:lang w:val="fr-FR"/>
              </w:rPr>
              <w:t xml:space="preserve">qu’il a réalisé, </w:t>
            </w:r>
            <w:r w:rsidR="001E41F7" w:rsidRPr="005E4892">
              <w:rPr>
                <w:b/>
                <w:i/>
                <w:sz w:val="26"/>
                <w:szCs w:val="26"/>
                <w:lang w:val="fr-FR"/>
              </w:rPr>
              <w:t>au cours des années indiquées dans les DPP</w:t>
            </w:r>
            <w:r w:rsidR="001E41F7" w:rsidRPr="005E4892">
              <w:rPr>
                <w:sz w:val="26"/>
                <w:szCs w:val="26"/>
                <w:lang w:val="fr-FR"/>
              </w:rPr>
              <w:t>,</w:t>
            </w:r>
            <w:r w:rsidRPr="005E4892">
              <w:rPr>
                <w:sz w:val="26"/>
                <w:szCs w:val="26"/>
                <w:lang w:val="fr-FR"/>
              </w:rPr>
              <w:t xml:space="preserve"> la période en question, un chiffre d’affaires annuel moyen, au titre de prestations et/ou travaux, supérieur </w:t>
            </w:r>
            <w:r w:rsidR="00E502A4" w:rsidRPr="005E4892">
              <w:rPr>
                <w:sz w:val="26"/>
                <w:szCs w:val="26"/>
                <w:lang w:val="fr-FR"/>
              </w:rPr>
              <w:t xml:space="preserve">ou égal </w:t>
            </w:r>
            <w:r w:rsidRPr="005E4892">
              <w:rPr>
                <w:sz w:val="26"/>
                <w:szCs w:val="26"/>
                <w:lang w:val="fr-FR"/>
              </w:rPr>
              <w:t xml:space="preserve">au </w:t>
            </w:r>
            <w:r w:rsidRPr="005E4892">
              <w:rPr>
                <w:b/>
                <w:i/>
                <w:sz w:val="26"/>
                <w:szCs w:val="26"/>
                <w:lang w:val="fr-FR"/>
              </w:rPr>
              <w:t>montant</w:t>
            </w:r>
            <w:r w:rsidR="001E41F7" w:rsidRPr="005E4892">
              <w:rPr>
                <w:b/>
                <w:i/>
                <w:sz w:val="26"/>
                <w:szCs w:val="26"/>
                <w:lang w:val="fr-FR"/>
              </w:rPr>
              <w:t xml:space="preserve"> indiqué dans les DPP</w:t>
            </w:r>
            <w:r w:rsidRPr="005E4892">
              <w:rPr>
                <w:sz w:val="26"/>
                <w:szCs w:val="26"/>
                <w:lang w:val="fr-FR"/>
              </w:rPr>
              <w:t>.</w:t>
            </w:r>
          </w:p>
          <w:p w:rsidR="00D55C63" w:rsidRPr="005E4892" w:rsidRDefault="00D55C63" w:rsidP="005E4892">
            <w:pPr>
              <w:spacing w:line="240" w:lineRule="auto"/>
              <w:jc w:val="both"/>
              <w:rPr>
                <w:rFonts w:ascii="Times New Roman" w:hAnsi="Times New Roman"/>
                <w:sz w:val="26"/>
                <w:szCs w:val="26"/>
              </w:rPr>
            </w:pPr>
            <w:r w:rsidRPr="005E4892">
              <w:rPr>
                <w:rFonts w:ascii="Times New Roman" w:hAnsi="Times New Roman"/>
                <w:sz w:val="26"/>
                <w:szCs w:val="26"/>
              </w:rPr>
              <w:t>Le chiffre d’affaires annuel moyen est la somme des chiffres d’affaires annuels contenus dans les états financiers certifiés des exercices considérés, divisé par le nombre d’années indiqué dans les</w:t>
            </w:r>
            <w:r w:rsidR="00D668F1" w:rsidRPr="005E4892">
              <w:rPr>
                <w:rFonts w:ascii="Times New Roman" w:hAnsi="Times New Roman"/>
                <w:sz w:val="26"/>
                <w:szCs w:val="26"/>
              </w:rPr>
              <w:t xml:space="preserve"> </w:t>
            </w:r>
            <w:r w:rsidR="00D668F1" w:rsidRPr="005E4892">
              <w:rPr>
                <w:rFonts w:ascii="Times New Roman" w:hAnsi="Times New Roman"/>
                <w:b/>
                <w:sz w:val="26"/>
                <w:szCs w:val="26"/>
              </w:rPr>
              <w:t>DPP</w:t>
            </w:r>
            <w:r w:rsidR="00D668F1" w:rsidRPr="005E4892">
              <w:rPr>
                <w:rFonts w:ascii="Times New Roman" w:hAnsi="Times New Roman"/>
                <w:sz w:val="26"/>
                <w:szCs w:val="26"/>
              </w:rPr>
              <w:t>.</w:t>
            </w:r>
          </w:p>
        </w:tc>
      </w:tr>
      <w:tr w:rsidR="00DE1182" w:rsidRPr="005E4892" w:rsidTr="004F3C08">
        <w:tc>
          <w:tcPr>
            <w:tcW w:w="2581" w:type="dxa"/>
          </w:tcPr>
          <w:p w:rsidR="00DE1182" w:rsidRPr="005E4892" w:rsidRDefault="00D55C63"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Expérience spécialisée</w:t>
            </w:r>
          </w:p>
        </w:tc>
        <w:tc>
          <w:tcPr>
            <w:tcW w:w="7371" w:type="dxa"/>
          </w:tcPr>
          <w:p w:rsidR="00D55C63" w:rsidRPr="005E4892" w:rsidRDefault="00731214" w:rsidP="00973B35">
            <w:pPr>
              <w:keepNext/>
              <w:keepLines/>
              <w:tabs>
                <w:tab w:val="left" w:pos="612"/>
              </w:tabs>
              <w:spacing w:line="240" w:lineRule="auto"/>
              <w:ind w:left="997" w:hanging="997"/>
              <w:jc w:val="both"/>
              <w:rPr>
                <w:rFonts w:ascii="Times New Roman" w:hAnsi="Times New Roman"/>
                <w:sz w:val="26"/>
                <w:szCs w:val="26"/>
              </w:rPr>
            </w:pPr>
            <w:r w:rsidRPr="005E4892">
              <w:rPr>
                <w:rFonts w:ascii="Times New Roman" w:hAnsi="Times New Roman"/>
                <w:sz w:val="26"/>
                <w:szCs w:val="26"/>
              </w:rPr>
              <w:t>10</w:t>
            </w:r>
            <w:r w:rsidR="00D55C63" w:rsidRPr="005E4892">
              <w:rPr>
                <w:rFonts w:ascii="Times New Roman" w:hAnsi="Times New Roman"/>
                <w:sz w:val="26"/>
                <w:szCs w:val="26"/>
              </w:rPr>
              <w:t>.1</w:t>
            </w:r>
            <w:r w:rsidR="00D55C63" w:rsidRPr="005E4892">
              <w:rPr>
                <w:rFonts w:ascii="Times New Roman" w:hAnsi="Times New Roman"/>
                <w:sz w:val="26"/>
                <w:szCs w:val="26"/>
              </w:rPr>
              <w:tab/>
              <w:t>a)</w:t>
            </w:r>
            <w:r w:rsidR="00D55C63" w:rsidRPr="005E4892">
              <w:rPr>
                <w:rFonts w:ascii="Times New Roman" w:hAnsi="Times New Roman"/>
                <w:sz w:val="26"/>
                <w:szCs w:val="26"/>
              </w:rPr>
              <w:tab/>
              <w:t xml:space="preserve">Le candidat doit fournir la preuve qu’il a, </w:t>
            </w:r>
            <w:r w:rsidR="00D55C63" w:rsidRPr="005E4892">
              <w:rPr>
                <w:rFonts w:ascii="Times New Roman" w:hAnsi="Times New Roman"/>
                <w:b/>
                <w:i/>
                <w:sz w:val="26"/>
                <w:szCs w:val="26"/>
              </w:rPr>
              <w:t xml:space="preserve">durant la période </w:t>
            </w:r>
            <w:r w:rsidR="00FC0BF8" w:rsidRPr="005E4892">
              <w:rPr>
                <w:rFonts w:ascii="Times New Roman" w:hAnsi="Times New Roman"/>
                <w:b/>
                <w:i/>
                <w:sz w:val="26"/>
                <w:szCs w:val="26"/>
              </w:rPr>
              <w:t xml:space="preserve">indiquée dans les </w:t>
            </w:r>
            <w:r w:rsidR="00C205FB" w:rsidRPr="005E4892">
              <w:rPr>
                <w:rFonts w:ascii="Times New Roman" w:hAnsi="Times New Roman"/>
                <w:b/>
                <w:i/>
                <w:sz w:val="26"/>
                <w:szCs w:val="26"/>
              </w:rPr>
              <w:t>DPP,</w:t>
            </w:r>
            <w:r w:rsidR="00C205FB" w:rsidRPr="005E4892">
              <w:rPr>
                <w:rFonts w:ascii="Times New Roman" w:hAnsi="Times New Roman"/>
                <w:sz w:val="26"/>
                <w:szCs w:val="26"/>
              </w:rPr>
              <w:t xml:space="preserve"> réalisé</w:t>
            </w:r>
            <w:r w:rsidR="00D55C63" w:rsidRPr="005E4892">
              <w:rPr>
                <w:rFonts w:ascii="Times New Roman" w:hAnsi="Times New Roman"/>
                <w:sz w:val="26"/>
                <w:szCs w:val="26"/>
              </w:rPr>
              <w:t xml:space="preserve"> totalement ou substantiellement un nombre de marchés au moins égal </w:t>
            </w:r>
            <w:r w:rsidR="005B1B5C" w:rsidRPr="005E4892">
              <w:rPr>
                <w:rFonts w:ascii="Times New Roman" w:hAnsi="Times New Roman"/>
                <w:b/>
                <w:i/>
                <w:sz w:val="26"/>
                <w:szCs w:val="26"/>
              </w:rPr>
              <w:t>au nombre indiqué dans les DPP</w:t>
            </w:r>
            <w:r w:rsidR="00D55C63" w:rsidRPr="005E4892">
              <w:rPr>
                <w:rFonts w:ascii="Times New Roman" w:hAnsi="Times New Roman"/>
                <w:sz w:val="26"/>
                <w:szCs w:val="26"/>
              </w:rPr>
              <w:t xml:space="preserve">, lesdits marchés étant d’une nature et d’une complexité similaires au marché proposé et faisant appel à des techniques de construction analogues. Les travaux en question peuvent avoir été exécutés par le candidat en qualité d’entrepreneur </w:t>
            </w:r>
            <w:r w:rsidR="00C205FB" w:rsidRPr="005E4892">
              <w:rPr>
                <w:rFonts w:ascii="Times New Roman" w:hAnsi="Times New Roman"/>
                <w:sz w:val="26"/>
                <w:szCs w:val="26"/>
              </w:rPr>
              <w:t>principal, d’entrepreneur</w:t>
            </w:r>
            <w:r w:rsidR="00D55C63" w:rsidRPr="005E4892">
              <w:rPr>
                <w:rFonts w:ascii="Times New Roman" w:hAnsi="Times New Roman"/>
                <w:sz w:val="26"/>
                <w:szCs w:val="26"/>
              </w:rPr>
              <w:noBreakHyphen/>
              <w:t>ensemblier, ou encore de membre d’un groupement d’entreprises ou de sous</w:t>
            </w:r>
            <w:r w:rsidR="00D55C63" w:rsidRPr="005E4892">
              <w:rPr>
                <w:rFonts w:ascii="Times New Roman" w:hAnsi="Times New Roman"/>
                <w:sz w:val="26"/>
                <w:szCs w:val="26"/>
              </w:rPr>
              <w:noBreakHyphen/>
              <w:t>traitant (pour la part lui incombant), et des références (attestations de bonne fin d’exécution précisant la référence du contrat ou procès-verbal de réception) doivent être fournies pour confirmer leur bonne exécution.</w:t>
            </w:r>
          </w:p>
          <w:p w:rsidR="00DE1182" w:rsidRPr="005E4892" w:rsidRDefault="00D55C63" w:rsidP="00973B35">
            <w:pPr>
              <w:spacing w:line="240" w:lineRule="auto"/>
              <w:ind w:left="997" w:hanging="425"/>
              <w:jc w:val="both"/>
              <w:rPr>
                <w:rFonts w:ascii="Times New Roman" w:hAnsi="Times New Roman"/>
                <w:sz w:val="26"/>
                <w:szCs w:val="26"/>
              </w:rPr>
            </w:pPr>
            <w:r w:rsidRPr="005E4892">
              <w:rPr>
                <w:rFonts w:ascii="Times New Roman" w:hAnsi="Times New Roman"/>
                <w:sz w:val="26"/>
                <w:szCs w:val="26"/>
              </w:rPr>
              <w:t>b)</w:t>
            </w:r>
            <w:r w:rsidRPr="005E4892">
              <w:rPr>
                <w:rFonts w:ascii="Times New Roman" w:hAnsi="Times New Roman"/>
                <w:sz w:val="26"/>
                <w:szCs w:val="26"/>
              </w:rPr>
              <w:tab/>
              <w:t xml:space="preserve">Le candidat doit également fournir la preuve qu’il a atteint les cadences de production mensuelles et/ou annuelles minimales pour les principales catégories de prestations/travaux décrites ci-après dans des conditions analogues à celles du marché proposé. </w:t>
            </w:r>
          </w:p>
        </w:tc>
      </w:tr>
      <w:tr w:rsidR="00DE1182" w:rsidRPr="005E4892" w:rsidTr="004F3C08">
        <w:tc>
          <w:tcPr>
            <w:tcW w:w="2581" w:type="dxa"/>
          </w:tcPr>
          <w:p w:rsidR="00DE1182" w:rsidRPr="005E4892" w:rsidRDefault="00D55C63"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Moyens financiers</w:t>
            </w:r>
          </w:p>
        </w:tc>
        <w:tc>
          <w:tcPr>
            <w:tcW w:w="7371" w:type="dxa"/>
          </w:tcPr>
          <w:p w:rsidR="00DE1182" w:rsidRPr="005E4892" w:rsidRDefault="00731214" w:rsidP="005E4892">
            <w:pPr>
              <w:spacing w:line="240" w:lineRule="auto"/>
              <w:jc w:val="both"/>
              <w:rPr>
                <w:rFonts w:ascii="Times New Roman" w:hAnsi="Times New Roman"/>
                <w:i/>
                <w:sz w:val="26"/>
                <w:szCs w:val="26"/>
              </w:rPr>
            </w:pPr>
            <w:r w:rsidRPr="005E4892">
              <w:rPr>
                <w:rFonts w:ascii="Times New Roman" w:hAnsi="Times New Roman"/>
                <w:sz w:val="26"/>
                <w:szCs w:val="26"/>
              </w:rPr>
              <w:t>11</w:t>
            </w:r>
            <w:r w:rsidR="00D55C63" w:rsidRPr="005E4892">
              <w:rPr>
                <w:rFonts w:ascii="Times New Roman" w:hAnsi="Times New Roman"/>
                <w:sz w:val="26"/>
                <w:szCs w:val="26"/>
              </w:rPr>
              <w:t>.1</w:t>
            </w:r>
            <w:r w:rsidR="00D55C63" w:rsidRPr="005E4892">
              <w:rPr>
                <w:rFonts w:ascii="Times New Roman" w:hAnsi="Times New Roman"/>
                <w:sz w:val="26"/>
                <w:szCs w:val="26"/>
              </w:rPr>
              <w:tab/>
            </w:r>
            <w:r w:rsidR="00D55C63" w:rsidRPr="005E4892">
              <w:rPr>
                <w:rStyle w:val="Parahead"/>
                <w:rFonts w:ascii="Times New Roman" w:hAnsi="Times New Roman"/>
                <w:spacing w:val="-2"/>
                <w:sz w:val="26"/>
                <w:szCs w:val="26"/>
              </w:rPr>
              <w:t xml:space="preserve">Le candidat doit démontrer qu’il peut se procurer ou a à sa disposition des liquidités, actifs réels non grevés, lignes de crédit et autres moyens financiers (abstraction faite de toute avance contractuelle) suffisants pour faire face aux besoins de trésorerie liés aux travaux afférents au marché considéré pour </w:t>
            </w:r>
            <w:r w:rsidR="00D55C63" w:rsidRPr="00973B35">
              <w:rPr>
                <w:rStyle w:val="Parahead"/>
                <w:rFonts w:ascii="Times New Roman" w:hAnsi="Times New Roman"/>
                <w:spacing w:val="-2"/>
                <w:sz w:val="26"/>
                <w:szCs w:val="26"/>
              </w:rPr>
              <w:t xml:space="preserve">les montants estimatifs minimums </w:t>
            </w:r>
            <w:r w:rsidR="008307BD" w:rsidRPr="00973B35">
              <w:rPr>
                <w:rStyle w:val="Parahead"/>
                <w:rFonts w:ascii="Times New Roman" w:hAnsi="Times New Roman"/>
                <w:spacing w:val="-2"/>
                <w:sz w:val="26"/>
                <w:szCs w:val="26"/>
              </w:rPr>
              <w:t xml:space="preserve">dans indiqués dans les </w:t>
            </w:r>
            <w:r w:rsidR="008307BD" w:rsidRPr="00973B35">
              <w:rPr>
                <w:rStyle w:val="Parahead"/>
                <w:rFonts w:ascii="Times New Roman" w:hAnsi="Times New Roman"/>
                <w:b/>
                <w:spacing w:val="-2"/>
                <w:sz w:val="26"/>
                <w:szCs w:val="26"/>
              </w:rPr>
              <w:t>DPP</w:t>
            </w:r>
            <w:r w:rsidR="00D55C63" w:rsidRPr="005E4892">
              <w:rPr>
                <w:rFonts w:ascii="Times New Roman" w:hAnsi="Times New Roman"/>
                <w:i/>
                <w:sz w:val="26"/>
                <w:szCs w:val="26"/>
              </w:rPr>
              <w:t>.</w:t>
            </w:r>
          </w:p>
          <w:p w:rsidR="00D55C63" w:rsidRPr="005E4892" w:rsidRDefault="00731214" w:rsidP="005E4892">
            <w:pPr>
              <w:spacing w:line="240" w:lineRule="auto"/>
              <w:jc w:val="both"/>
              <w:rPr>
                <w:rStyle w:val="Parahead"/>
                <w:rFonts w:ascii="Times New Roman" w:hAnsi="Times New Roman"/>
                <w:spacing w:val="-2"/>
                <w:sz w:val="26"/>
                <w:szCs w:val="26"/>
              </w:rPr>
            </w:pPr>
            <w:r w:rsidRPr="005E4892">
              <w:rPr>
                <w:rFonts w:ascii="Times New Roman" w:hAnsi="Times New Roman"/>
                <w:sz w:val="26"/>
                <w:szCs w:val="26"/>
              </w:rPr>
              <w:t>11</w:t>
            </w:r>
            <w:r w:rsidR="00D55C63" w:rsidRPr="005E4892">
              <w:rPr>
                <w:rFonts w:ascii="Times New Roman" w:hAnsi="Times New Roman"/>
                <w:sz w:val="26"/>
                <w:szCs w:val="26"/>
              </w:rPr>
              <w:t>.2</w:t>
            </w:r>
            <w:r w:rsidR="00D55C63" w:rsidRPr="005E4892">
              <w:rPr>
                <w:rFonts w:ascii="Times New Roman" w:hAnsi="Times New Roman"/>
                <w:sz w:val="26"/>
                <w:szCs w:val="26"/>
              </w:rPr>
              <w:tab/>
            </w:r>
            <w:r w:rsidR="00D55C63" w:rsidRPr="005E4892">
              <w:rPr>
                <w:rStyle w:val="Parahead"/>
                <w:rFonts w:ascii="Times New Roman" w:hAnsi="Times New Roman"/>
                <w:spacing w:val="-2"/>
                <w:sz w:val="26"/>
                <w:szCs w:val="26"/>
              </w:rPr>
              <w:t>Le candidat doit également démontrer à la satisfaction de l’Autorité contractante, au moyen du formulaire pertinent, qu’il dispose de sources de financement adéquates pour faire face aux besoins de trésorerie afférents à ses activités en cours et/ou occasionnés par les engagements contractuels futurs.</w:t>
            </w:r>
          </w:p>
          <w:p w:rsidR="00D55C63" w:rsidRPr="005E4892" w:rsidRDefault="00731214" w:rsidP="005E4892">
            <w:pPr>
              <w:spacing w:line="240" w:lineRule="auto"/>
              <w:jc w:val="both"/>
              <w:rPr>
                <w:rFonts w:ascii="Times New Roman" w:hAnsi="Times New Roman"/>
                <w:sz w:val="26"/>
                <w:szCs w:val="26"/>
              </w:rPr>
            </w:pPr>
            <w:r w:rsidRPr="005E4892">
              <w:rPr>
                <w:rFonts w:ascii="Times New Roman" w:hAnsi="Times New Roman"/>
                <w:sz w:val="26"/>
                <w:szCs w:val="26"/>
              </w:rPr>
              <w:t>11</w:t>
            </w:r>
            <w:r w:rsidR="00D55C63" w:rsidRPr="005E4892">
              <w:rPr>
                <w:rFonts w:ascii="Times New Roman" w:hAnsi="Times New Roman"/>
                <w:sz w:val="26"/>
                <w:szCs w:val="26"/>
              </w:rPr>
              <w:t>.3</w:t>
            </w:r>
            <w:r w:rsidR="00D55C63" w:rsidRPr="005E4892">
              <w:rPr>
                <w:rFonts w:ascii="Times New Roman" w:hAnsi="Times New Roman"/>
                <w:sz w:val="26"/>
                <w:szCs w:val="26"/>
              </w:rPr>
              <w:tab/>
            </w:r>
            <w:r w:rsidR="00D55C63" w:rsidRPr="005E4892">
              <w:rPr>
                <w:rStyle w:val="Parahead"/>
                <w:rFonts w:ascii="Times New Roman" w:hAnsi="Times New Roman"/>
                <w:spacing w:val="-2"/>
                <w:sz w:val="26"/>
                <w:szCs w:val="26"/>
              </w:rPr>
              <w:t xml:space="preserve">Le candidat doit soumettre ses états financiers certifiés </w:t>
            </w:r>
            <w:r w:rsidR="00D55C63" w:rsidRPr="005E4892">
              <w:rPr>
                <w:rFonts w:ascii="Times New Roman" w:hAnsi="Times New Roman"/>
                <w:sz w:val="26"/>
                <w:szCs w:val="26"/>
              </w:rPr>
              <w:t xml:space="preserve">au titre </w:t>
            </w:r>
            <w:r w:rsidR="00D55C63" w:rsidRPr="00973B35">
              <w:rPr>
                <w:rFonts w:ascii="Times New Roman" w:hAnsi="Times New Roman"/>
                <w:sz w:val="26"/>
                <w:szCs w:val="26"/>
              </w:rPr>
              <w:t xml:space="preserve">des années </w:t>
            </w:r>
            <w:r w:rsidR="008307BD" w:rsidRPr="00973B35">
              <w:rPr>
                <w:rFonts w:ascii="Times New Roman" w:hAnsi="Times New Roman"/>
                <w:sz w:val="26"/>
                <w:szCs w:val="26"/>
              </w:rPr>
              <w:t xml:space="preserve">indiquées dans les </w:t>
            </w:r>
            <w:r w:rsidR="008307BD" w:rsidRPr="00973B35">
              <w:rPr>
                <w:rFonts w:ascii="Times New Roman" w:hAnsi="Times New Roman"/>
                <w:b/>
                <w:sz w:val="26"/>
                <w:szCs w:val="26"/>
              </w:rPr>
              <w:t>DPP</w:t>
            </w:r>
            <w:r w:rsidR="00D55C63" w:rsidRPr="005E4892">
              <w:rPr>
                <w:rStyle w:val="Parahead"/>
                <w:rFonts w:ascii="Times New Roman" w:hAnsi="Times New Roman"/>
                <w:spacing w:val="-2"/>
                <w:sz w:val="26"/>
                <w:szCs w:val="26"/>
              </w:rPr>
              <w:t>. Ces états financiers doivent établir qu’il est actuellement dans une situation financière saine. Si cela est jugé nécessaire, l’Autorité contractante devra avoir le pouvoir de faire des recherches auprès des banquiers du candidat.</w:t>
            </w:r>
          </w:p>
        </w:tc>
      </w:tr>
      <w:tr w:rsidR="00D55C63" w:rsidRPr="005E4892" w:rsidTr="004F3C08">
        <w:tc>
          <w:tcPr>
            <w:tcW w:w="2581" w:type="dxa"/>
          </w:tcPr>
          <w:p w:rsidR="00D55C63" w:rsidRPr="005E4892" w:rsidRDefault="00B977EF"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Moyens en personnel</w:t>
            </w:r>
          </w:p>
        </w:tc>
        <w:tc>
          <w:tcPr>
            <w:tcW w:w="7371" w:type="dxa"/>
          </w:tcPr>
          <w:p w:rsidR="00B977EF" w:rsidRPr="005E4892" w:rsidRDefault="00731214" w:rsidP="005E4892">
            <w:pPr>
              <w:keepNext/>
              <w:keepLines/>
              <w:spacing w:line="240" w:lineRule="auto"/>
              <w:jc w:val="both"/>
              <w:rPr>
                <w:rStyle w:val="Parahead"/>
                <w:rFonts w:ascii="Times New Roman" w:hAnsi="Times New Roman"/>
                <w:spacing w:val="-2"/>
                <w:sz w:val="26"/>
                <w:szCs w:val="26"/>
              </w:rPr>
            </w:pPr>
            <w:r w:rsidRPr="005E4892">
              <w:rPr>
                <w:rStyle w:val="Parahead"/>
                <w:rFonts w:ascii="Times New Roman" w:hAnsi="Times New Roman"/>
                <w:spacing w:val="-2"/>
                <w:sz w:val="26"/>
                <w:szCs w:val="26"/>
              </w:rPr>
              <w:t>12</w:t>
            </w:r>
            <w:r w:rsidR="00B977EF" w:rsidRPr="005E4892">
              <w:rPr>
                <w:rStyle w:val="Parahead"/>
                <w:rFonts w:ascii="Times New Roman" w:hAnsi="Times New Roman"/>
                <w:spacing w:val="-2"/>
                <w:sz w:val="26"/>
                <w:szCs w:val="26"/>
              </w:rPr>
              <w:t>.1 Le candidat doit fournir des renseignements d’ordre général sur la structure de gestion de son entreprise et prendre les dispositions voulues pour affecter un personnel doté des qualifications voulues aux postes clés, en fonction des besoins durant l’exécution du marché. Il doit également fournir, pour chaque poste clé, des renseignements sur un titulaire et un suppléant, dont l’expérience devra répondre aux critères fixés ci-après :</w:t>
            </w:r>
          </w:p>
          <w:p w:rsidR="00D55C63" w:rsidRPr="005E4892" w:rsidRDefault="00C13189" w:rsidP="005E4892">
            <w:pPr>
              <w:spacing w:line="240" w:lineRule="auto"/>
              <w:jc w:val="both"/>
              <w:rPr>
                <w:rFonts w:ascii="Times New Roman" w:hAnsi="Times New Roman"/>
                <w:sz w:val="26"/>
                <w:szCs w:val="26"/>
              </w:rPr>
            </w:pPr>
            <w:r w:rsidRPr="00973B35">
              <w:rPr>
                <w:rStyle w:val="Parahead"/>
                <w:rFonts w:ascii="Times New Roman" w:hAnsi="Times New Roman"/>
                <w:spacing w:val="-2"/>
                <w:sz w:val="26"/>
                <w:szCs w:val="26"/>
              </w:rPr>
              <w:t xml:space="preserve">Le profil de personnel clé requis est détaillé dans les </w:t>
            </w:r>
            <w:r w:rsidRPr="00973B35">
              <w:rPr>
                <w:rStyle w:val="Parahead"/>
                <w:rFonts w:ascii="Times New Roman" w:hAnsi="Times New Roman"/>
                <w:b/>
                <w:spacing w:val="-2"/>
                <w:sz w:val="26"/>
                <w:szCs w:val="26"/>
              </w:rPr>
              <w:t>DPP</w:t>
            </w:r>
            <w:r w:rsidR="00B977EF" w:rsidRPr="005E4892">
              <w:rPr>
                <w:rStyle w:val="Parahead"/>
                <w:rFonts w:ascii="Times New Roman" w:hAnsi="Times New Roman"/>
                <w:spacing w:val="-2"/>
                <w:sz w:val="26"/>
                <w:szCs w:val="26"/>
              </w:rPr>
              <w:t>. Il doit en conséquence joindre le Curriculum vitae et le diplôme du personnel.</w:t>
            </w:r>
          </w:p>
        </w:tc>
      </w:tr>
      <w:tr w:rsidR="00DE1182" w:rsidRPr="005E4892" w:rsidTr="004F3C08">
        <w:tc>
          <w:tcPr>
            <w:tcW w:w="2581" w:type="dxa"/>
          </w:tcPr>
          <w:p w:rsidR="00DE1182" w:rsidRPr="005E4892" w:rsidRDefault="00B977EF"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Moyens en matériel</w:t>
            </w:r>
          </w:p>
        </w:tc>
        <w:tc>
          <w:tcPr>
            <w:tcW w:w="7371" w:type="dxa"/>
          </w:tcPr>
          <w:p w:rsidR="00B977EF" w:rsidRPr="005E4892" w:rsidRDefault="00731214" w:rsidP="005E4892">
            <w:pPr>
              <w:pStyle w:val="Retraitcorpsdetexte2"/>
              <w:widowControl/>
              <w:spacing w:after="160"/>
              <w:ind w:firstLine="0"/>
              <w:rPr>
                <w:rStyle w:val="Parahead"/>
                <w:rFonts w:eastAsia="Calibri"/>
                <w:spacing w:val="-2"/>
                <w:sz w:val="26"/>
                <w:szCs w:val="26"/>
                <w:lang w:val="fr-FR" w:eastAsia="en-US"/>
              </w:rPr>
            </w:pPr>
            <w:r w:rsidRPr="005E4892">
              <w:rPr>
                <w:rStyle w:val="Parahead"/>
                <w:spacing w:val="-2"/>
                <w:sz w:val="26"/>
                <w:szCs w:val="26"/>
                <w:lang w:val="fr-FR"/>
              </w:rPr>
              <w:t>13</w:t>
            </w:r>
            <w:r w:rsidR="00B977EF" w:rsidRPr="005E4892">
              <w:rPr>
                <w:rStyle w:val="Parahead"/>
                <w:spacing w:val="-2"/>
                <w:sz w:val="26"/>
                <w:szCs w:val="26"/>
                <w:lang w:val="fr-FR"/>
              </w:rPr>
              <w:t>.1Le candidat doit posséder, ou pouvoir se procurer (en location ou crédit</w:t>
            </w:r>
            <w:r w:rsidR="00B977EF" w:rsidRPr="005E4892">
              <w:rPr>
                <w:rStyle w:val="Parahead"/>
                <w:spacing w:val="-2"/>
                <w:sz w:val="26"/>
                <w:szCs w:val="26"/>
                <w:lang w:val="fr-FR"/>
              </w:rPr>
              <w:noBreakHyphen/>
              <w:t>bail, par un accord d’achat ou d’autres moyens commerciaux, ou dans le cadre d’un accord de sous</w:t>
            </w:r>
            <w:r w:rsidR="00B977EF" w:rsidRPr="005E4892">
              <w:rPr>
                <w:rStyle w:val="Parahead"/>
                <w:spacing w:val="-2"/>
                <w:sz w:val="26"/>
                <w:szCs w:val="26"/>
                <w:lang w:val="fr-FR"/>
              </w:rPr>
              <w:noBreakHyphen/>
              <w:t>traitance approuvé), les matériels et équipements essentiels, en bon état de marché, qui sont énumérés ci-après, et démontrer, sur la base des engagements déjà connus, qu’ils seront utilisables au moment voulu dans le cadre du marché proposé. Le candidat peut aussi indiquer d’autres matériels et équipements qu’il suggère d’utiliser dans le cadre du marché, en donnant les justifications voulues.</w:t>
            </w:r>
          </w:p>
          <w:p w:rsidR="00DE1182" w:rsidRPr="00973B35" w:rsidRDefault="003B4CB5" w:rsidP="005E4892">
            <w:pPr>
              <w:spacing w:line="240" w:lineRule="auto"/>
              <w:jc w:val="both"/>
              <w:rPr>
                <w:rFonts w:ascii="Times New Roman" w:hAnsi="Times New Roman"/>
                <w:sz w:val="26"/>
                <w:szCs w:val="26"/>
              </w:rPr>
            </w:pPr>
            <w:r w:rsidRPr="00973B35">
              <w:rPr>
                <w:rFonts w:ascii="Times New Roman" w:hAnsi="Times New Roman"/>
                <w:sz w:val="26"/>
                <w:szCs w:val="26"/>
              </w:rPr>
              <w:t xml:space="preserve">Le matériel minimum requis est décrit tel qu’indiqué dans les </w:t>
            </w:r>
            <w:r w:rsidRPr="00973B35">
              <w:rPr>
                <w:rFonts w:ascii="Times New Roman" w:hAnsi="Times New Roman"/>
                <w:b/>
                <w:sz w:val="26"/>
                <w:szCs w:val="26"/>
              </w:rPr>
              <w:t xml:space="preserve">DPP </w:t>
            </w:r>
            <w:r w:rsidRPr="00973B35">
              <w:rPr>
                <w:rFonts w:ascii="Times New Roman" w:hAnsi="Times New Roman"/>
                <w:sz w:val="26"/>
                <w:szCs w:val="26"/>
              </w:rPr>
              <w:t>ainsi que les preuves de propriété ou d’engagement de location</w:t>
            </w:r>
            <w:r w:rsidR="00B977EF" w:rsidRPr="00973B35">
              <w:rPr>
                <w:rFonts w:ascii="Times New Roman" w:hAnsi="Times New Roman"/>
                <w:sz w:val="26"/>
                <w:szCs w:val="26"/>
              </w:rPr>
              <w:t>.</w:t>
            </w:r>
          </w:p>
        </w:tc>
      </w:tr>
      <w:tr w:rsidR="00D55C63" w:rsidRPr="005E4892" w:rsidTr="004F3C08">
        <w:trPr>
          <w:trHeight w:val="4761"/>
        </w:trPr>
        <w:tc>
          <w:tcPr>
            <w:tcW w:w="2581" w:type="dxa"/>
          </w:tcPr>
          <w:p w:rsidR="00D55C63" w:rsidRPr="005E4892" w:rsidRDefault="00B977EF"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Allotissement</w:t>
            </w:r>
          </w:p>
        </w:tc>
        <w:tc>
          <w:tcPr>
            <w:tcW w:w="7371" w:type="dxa"/>
          </w:tcPr>
          <w:p w:rsidR="00D55C63" w:rsidRPr="005E4892" w:rsidRDefault="00731214" w:rsidP="005E4892">
            <w:pPr>
              <w:spacing w:line="240" w:lineRule="auto"/>
              <w:jc w:val="both"/>
              <w:rPr>
                <w:rFonts w:ascii="Times New Roman" w:hAnsi="Times New Roman"/>
                <w:sz w:val="26"/>
                <w:szCs w:val="26"/>
              </w:rPr>
            </w:pPr>
            <w:r w:rsidRPr="005E4892">
              <w:rPr>
                <w:rFonts w:ascii="Times New Roman" w:hAnsi="Times New Roman"/>
                <w:b/>
                <w:sz w:val="26"/>
                <w:szCs w:val="26"/>
              </w:rPr>
              <w:t>14</w:t>
            </w:r>
            <w:r w:rsidR="00B977EF" w:rsidRPr="005E4892">
              <w:rPr>
                <w:rFonts w:ascii="Times New Roman" w:hAnsi="Times New Roman"/>
                <w:b/>
                <w:sz w:val="26"/>
                <w:szCs w:val="26"/>
              </w:rPr>
              <w:t>.1</w:t>
            </w:r>
            <w:r w:rsidR="00B977EF" w:rsidRPr="005E4892">
              <w:rPr>
                <w:rFonts w:ascii="Times New Roman" w:hAnsi="Times New Roman"/>
                <w:sz w:val="26"/>
                <w:szCs w:val="26"/>
              </w:rPr>
              <w:tab/>
              <w:t>Un candidat qui demande à être pré-qualifié au titre de plus d’un lot dans le cadre d’une procédure de pré-qualification portant sur plusieurs lots doit fournir la preuve qu’il remplit, au minimum, la totalité des critères fixés pour les différents lots pour lesquels il présente sa candidature, au regard des éléments suivants :</w:t>
            </w:r>
          </w:p>
          <w:p w:rsidR="00B977EF" w:rsidRPr="005E4892" w:rsidRDefault="00B977EF" w:rsidP="005E4892">
            <w:pPr>
              <w:keepNext/>
              <w:keepLines/>
              <w:numPr>
                <w:ilvl w:val="0"/>
                <w:numId w:val="4"/>
              </w:numPr>
              <w:tabs>
                <w:tab w:val="clear" w:pos="720"/>
              </w:tabs>
              <w:spacing w:line="240" w:lineRule="auto"/>
              <w:ind w:left="1152" w:hanging="540"/>
              <w:jc w:val="both"/>
              <w:rPr>
                <w:rFonts w:ascii="Times New Roman" w:hAnsi="Times New Roman"/>
                <w:sz w:val="26"/>
                <w:szCs w:val="26"/>
              </w:rPr>
            </w:pPr>
            <w:r w:rsidRPr="005E4892">
              <w:rPr>
                <w:rFonts w:ascii="Times New Roman" w:hAnsi="Times New Roman"/>
                <w:sz w:val="26"/>
                <w:szCs w:val="26"/>
              </w:rPr>
              <w:t>chiffre d’affaires annuel moyen (clause </w:t>
            </w:r>
            <w:r w:rsidR="00731214" w:rsidRPr="005E4892">
              <w:rPr>
                <w:rFonts w:ascii="Times New Roman" w:hAnsi="Times New Roman"/>
                <w:sz w:val="26"/>
                <w:szCs w:val="26"/>
              </w:rPr>
              <w:t>9</w:t>
            </w:r>
            <w:r w:rsidRPr="005E4892">
              <w:rPr>
                <w:rFonts w:ascii="Times New Roman" w:hAnsi="Times New Roman"/>
                <w:sz w:val="26"/>
                <w:szCs w:val="26"/>
              </w:rPr>
              <w:t>.1 [b]) ;</w:t>
            </w:r>
          </w:p>
          <w:p w:rsidR="00B977EF" w:rsidRPr="005E4892" w:rsidRDefault="00B977EF" w:rsidP="005E4892">
            <w:pPr>
              <w:keepNext/>
              <w:keepLines/>
              <w:numPr>
                <w:ilvl w:val="0"/>
                <w:numId w:val="4"/>
              </w:numPr>
              <w:tabs>
                <w:tab w:val="clear" w:pos="720"/>
                <w:tab w:val="num" w:pos="612"/>
              </w:tabs>
              <w:spacing w:line="240" w:lineRule="auto"/>
              <w:ind w:left="1152" w:hanging="540"/>
              <w:jc w:val="both"/>
              <w:rPr>
                <w:rFonts w:ascii="Times New Roman" w:hAnsi="Times New Roman"/>
                <w:sz w:val="26"/>
                <w:szCs w:val="26"/>
              </w:rPr>
            </w:pPr>
            <w:r w:rsidRPr="005E4892">
              <w:rPr>
                <w:rFonts w:ascii="Times New Roman" w:hAnsi="Times New Roman"/>
                <w:sz w:val="26"/>
                <w:szCs w:val="26"/>
              </w:rPr>
              <w:t>expérience spécialisée, et notamment cadences de production pour les principales catégories de travaux (clause </w:t>
            </w:r>
            <w:r w:rsidR="00731214" w:rsidRPr="005E4892">
              <w:rPr>
                <w:rFonts w:ascii="Times New Roman" w:hAnsi="Times New Roman"/>
                <w:sz w:val="26"/>
                <w:szCs w:val="26"/>
              </w:rPr>
              <w:t>10</w:t>
            </w:r>
            <w:r w:rsidRPr="005E4892">
              <w:rPr>
                <w:rFonts w:ascii="Times New Roman" w:hAnsi="Times New Roman"/>
                <w:sz w:val="26"/>
                <w:szCs w:val="26"/>
              </w:rPr>
              <w:t>) ;</w:t>
            </w:r>
          </w:p>
          <w:p w:rsidR="00B977EF" w:rsidRPr="005E4892" w:rsidRDefault="00B977EF" w:rsidP="005E4892">
            <w:pPr>
              <w:keepNext/>
              <w:keepLines/>
              <w:numPr>
                <w:ilvl w:val="0"/>
                <w:numId w:val="4"/>
              </w:numPr>
              <w:tabs>
                <w:tab w:val="clear" w:pos="720"/>
                <w:tab w:val="num" w:pos="612"/>
              </w:tabs>
              <w:spacing w:line="240" w:lineRule="auto"/>
              <w:ind w:left="1152" w:hanging="540"/>
              <w:jc w:val="both"/>
              <w:rPr>
                <w:rFonts w:ascii="Times New Roman" w:hAnsi="Times New Roman"/>
                <w:sz w:val="26"/>
                <w:szCs w:val="26"/>
              </w:rPr>
            </w:pPr>
            <w:r w:rsidRPr="005E4892">
              <w:rPr>
                <w:rFonts w:ascii="Times New Roman" w:hAnsi="Times New Roman"/>
                <w:sz w:val="26"/>
                <w:szCs w:val="26"/>
              </w:rPr>
              <w:t>moyens financiers, etc. (clause </w:t>
            </w:r>
            <w:r w:rsidR="00731214" w:rsidRPr="005E4892">
              <w:rPr>
                <w:rFonts w:ascii="Times New Roman" w:hAnsi="Times New Roman"/>
                <w:sz w:val="26"/>
                <w:szCs w:val="26"/>
              </w:rPr>
              <w:t>11</w:t>
            </w:r>
            <w:r w:rsidRPr="005E4892">
              <w:rPr>
                <w:rFonts w:ascii="Times New Roman" w:hAnsi="Times New Roman"/>
                <w:sz w:val="26"/>
                <w:szCs w:val="26"/>
              </w:rPr>
              <w:t>) ;</w:t>
            </w:r>
          </w:p>
          <w:p w:rsidR="00B977EF" w:rsidRPr="005E4892" w:rsidRDefault="00B977EF" w:rsidP="005E4892">
            <w:pPr>
              <w:keepNext/>
              <w:keepLines/>
              <w:numPr>
                <w:ilvl w:val="0"/>
                <w:numId w:val="4"/>
              </w:numPr>
              <w:tabs>
                <w:tab w:val="clear" w:pos="720"/>
                <w:tab w:val="num" w:pos="612"/>
              </w:tabs>
              <w:spacing w:line="240" w:lineRule="auto"/>
              <w:ind w:left="1152" w:hanging="540"/>
              <w:jc w:val="both"/>
              <w:rPr>
                <w:rFonts w:ascii="Times New Roman" w:hAnsi="Times New Roman"/>
                <w:sz w:val="26"/>
                <w:szCs w:val="26"/>
              </w:rPr>
            </w:pPr>
            <w:r w:rsidRPr="005E4892">
              <w:rPr>
                <w:rFonts w:ascii="Times New Roman" w:hAnsi="Times New Roman"/>
                <w:sz w:val="26"/>
                <w:szCs w:val="26"/>
              </w:rPr>
              <w:t>moyens en personnel (clause </w:t>
            </w:r>
            <w:r w:rsidR="00731214" w:rsidRPr="005E4892">
              <w:rPr>
                <w:rFonts w:ascii="Times New Roman" w:hAnsi="Times New Roman"/>
                <w:sz w:val="26"/>
                <w:szCs w:val="26"/>
              </w:rPr>
              <w:t>12</w:t>
            </w:r>
            <w:r w:rsidRPr="005E4892">
              <w:rPr>
                <w:rFonts w:ascii="Times New Roman" w:hAnsi="Times New Roman"/>
                <w:sz w:val="26"/>
                <w:szCs w:val="26"/>
              </w:rPr>
              <w:t>) ; et</w:t>
            </w:r>
          </w:p>
          <w:p w:rsidR="00B977EF" w:rsidRPr="005E4892" w:rsidRDefault="00B977EF" w:rsidP="005E4892">
            <w:pPr>
              <w:keepNext/>
              <w:keepLines/>
              <w:numPr>
                <w:ilvl w:val="0"/>
                <w:numId w:val="4"/>
              </w:numPr>
              <w:tabs>
                <w:tab w:val="clear" w:pos="720"/>
                <w:tab w:val="num" w:pos="612"/>
              </w:tabs>
              <w:spacing w:line="240" w:lineRule="auto"/>
              <w:ind w:left="1166" w:hanging="547"/>
              <w:jc w:val="both"/>
              <w:rPr>
                <w:rFonts w:ascii="Times New Roman" w:hAnsi="Times New Roman"/>
                <w:sz w:val="26"/>
                <w:szCs w:val="26"/>
              </w:rPr>
            </w:pPr>
            <w:r w:rsidRPr="005E4892">
              <w:rPr>
                <w:rFonts w:ascii="Times New Roman" w:hAnsi="Times New Roman"/>
                <w:sz w:val="26"/>
                <w:szCs w:val="26"/>
              </w:rPr>
              <w:t>moyens en matériel (clause </w:t>
            </w:r>
            <w:r w:rsidR="00731214" w:rsidRPr="005E4892">
              <w:rPr>
                <w:rFonts w:ascii="Times New Roman" w:hAnsi="Times New Roman"/>
                <w:sz w:val="26"/>
                <w:szCs w:val="26"/>
              </w:rPr>
              <w:t>13</w:t>
            </w:r>
            <w:r w:rsidRPr="005E4892">
              <w:rPr>
                <w:rFonts w:ascii="Times New Roman" w:hAnsi="Times New Roman"/>
                <w:sz w:val="26"/>
                <w:szCs w:val="26"/>
              </w:rPr>
              <w:t>).</w:t>
            </w:r>
          </w:p>
          <w:p w:rsidR="00B977EF" w:rsidRPr="005E4892" w:rsidRDefault="00B977EF" w:rsidP="005E4892">
            <w:pPr>
              <w:spacing w:line="240" w:lineRule="auto"/>
              <w:jc w:val="both"/>
              <w:rPr>
                <w:rFonts w:ascii="Times New Roman" w:hAnsi="Times New Roman"/>
                <w:sz w:val="26"/>
                <w:szCs w:val="26"/>
              </w:rPr>
            </w:pPr>
            <w:r w:rsidRPr="005E4892">
              <w:rPr>
                <w:rFonts w:ascii="Times New Roman" w:hAnsi="Times New Roman"/>
                <w:sz w:val="26"/>
                <w:szCs w:val="26"/>
              </w:rPr>
              <w:t>Au cas où le candidat ne remplit pas totalement l’un quelconque des critères ci</w:t>
            </w:r>
            <w:r w:rsidRPr="005E4892">
              <w:rPr>
                <w:rFonts w:ascii="Times New Roman" w:hAnsi="Times New Roman"/>
                <w:sz w:val="26"/>
                <w:szCs w:val="26"/>
              </w:rPr>
              <w:noBreakHyphen/>
              <w:t>dessus, il pourra être pré-qualifié seulement au titre des lots pour lesquels il remplit lesdits critères.</w:t>
            </w:r>
          </w:p>
        </w:tc>
      </w:tr>
      <w:tr w:rsidR="00D55C63" w:rsidRPr="005E4892" w:rsidTr="004F3C08">
        <w:tc>
          <w:tcPr>
            <w:tcW w:w="2581" w:type="dxa"/>
          </w:tcPr>
          <w:p w:rsidR="00D55C63" w:rsidRPr="005E4892" w:rsidRDefault="00D55C63" w:rsidP="005E4892">
            <w:pPr>
              <w:spacing w:line="240" w:lineRule="auto"/>
              <w:jc w:val="both"/>
              <w:rPr>
                <w:rFonts w:ascii="Times New Roman" w:hAnsi="Times New Roman"/>
                <w:b/>
                <w:sz w:val="26"/>
                <w:szCs w:val="26"/>
              </w:rPr>
            </w:pPr>
          </w:p>
        </w:tc>
        <w:tc>
          <w:tcPr>
            <w:tcW w:w="7371" w:type="dxa"/>
          </w:tcPr>
          <w:p w:rsidR="00D55C63" w:rsidRPr="005E4892" w:rsidRDefault="00B977EF" w:rsidP="005E4892">
            <w:pPr>
              <w:pStyle w:val="Paragraphedeliste"/>
              <w:numPr>
                <w:ilvl w:val="0"/>
                <w:numId w:val="42"/>
              </w:numPr>
              <w:spacing w:after="160"/>
              <w:jc w:val="both"/>
              <w:rPr>
                <w:sz w:val="26"/>
                <w:szCs w:val="26"/>
                <w:lang w:val="fr-FR"/>
              </w:rPr>
            </w:pPr>
            <w:bookmarkStart w:id="4" w:name="_Toc437338943"/>
            <w:r w:rsidRPr="005E4892">
              <w:rPr>
                <w:b/>
                <w:sz w:val="26"/>
                <w:szCs w:val="26"/>
                <w:lang w:val="fr-FR"/>
              </w:rPr>
              <w:t>Groupements d’entrep</w:t>
            </w:r>
            <w:bookmarkEnd w:id="4"/>
            <w:r w:rsidRPr="005E4892">
              <w:rPr>
                <w:b/>
                <w:sz w:val="26"/>
                <w:szCs w:val="26"/>
                <w:lang w:val="fr-FR"/>
              </w:rPr>
              <w:t>rises</w:t>
            </w:r>
          </w:p>
        </w:tc>
      </w:tr>
      <w:tr w:rsidR="00DE1182" w:rsidRPr="005E4892" w:rsidTr="004F3C08">
        <w:tc>
          <w:tcPr>
            <w:tcW w:w="2581" w:type="dxa"/>
          </w:tcPr>
          <w:p w:rsidR="00DE1182" w:rsidRPr="005E4892" w:rsidRDefault="00B977EF"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Admissibilité</w:t>
            </w:r>
          </w:p>
        </w:tc>
        <w:tc>
          <w:tcPr>
            <w:tcW w:w="7371" w:type="dxa"/>
          </w:tcPr>
          <w:p w:rsidR="0007291D" w:rsidRPr="005E4892" w:rsidRDefault="008F0695" w:rsidP="005E4892">
            <w:pPr>
              <w:keepNext/>
              <w:keepLines/>
              <w:spacing w:line="240" w:lineRule="auto"/>
              <w:jc w:val="both"/>
              <w:rPr>
                <w:rFonts w:ascii="Times New Roman" w:hAnsi="Times New Roman"/>
                <w:sz w:val="26"/>
                <w:szCs w:val="26"/>
              </w:rPr>
            </w:pPr>
            <w:r w:rsidRPr="005E4892">
              <w:rPr>
                <w:rFonts w:ascii="Times New Roman" w:hAnsi="Times New Roman"/>
                <w:sz w:val="26"/>
                <w:szCs w:val="26"/>
              </w:rPr>
              <w:t>1</w:t>
            </w:r>
            <w:r w:rsidR="00FF145E" w:rsidRPr="005E4892">
              <w:rPr>
                <w:rFonts w:ascii="Times New Roman" w:hAnsi="Times New Roman"/>
                <w:sz w:val="26"/>
                <w:szCs w:val="26"/>
              </w:rPr>
              <w:t>5</w:t>
            </w:r>
            <w:r w:rsidR="0007291D" w:rsidRPr="005E4892">
              <w:rPr>
                <w:rFonts w:ascii="Times New Roman" w:hAnsi="Times New Roman"/>
                <w:sz w:val="26"/>
                <w:szCs w:val="26"/>
              </w:rPr>
              <w:t>.1 Si le candidat est constitué d’un certain nombre d’entreprises qui regroupent leurs ressources dans le cadre d’un groupement d’entreprises, la personne morale que constituent le groupement, et les membres du groupement doivent remplir les conditions définies à la clause 6 ci</w:t>
            </w:r>
            <w:r w:rsidR="0007291D" w:rsidRPr="005E4892">
              <w:rPr>
                <w:rFonts w:ascii="Times New Roman" w:hAnsi="Times New Roman"/>
                <w:sz w:val="26"/>
                <w:szCs w:val="26"/>
              </w:rPr>
              <w:noBreakHyphen/>
              <w:t xml:space="preserve">dessus. </w:t>
            </w:r>
          </w:p>
          <w:p w:rsidR="00DE1182" w:rsidRPr="005E4892" w:rsidRDefault="008F0695" w:rsidP="005E4892">
            <w:pPr>
              <w:spacing w:line="240" w:lineRule="auto"/>
              <w:jc w:val="both"/>
              <w:rPr>
                <w:rFonts w:ascii="Times New Roman" w:hAnsi="Times New Roman"/>
                <w:sz w:val="26"/>
                <w:szCs w:val="26"/>
              </w:rPr>
            </w:pPr>
            <w:r w:rsidRPr="005E4892">
              <w:rPr>
                <w:rFonts w:ascii="Times New Roman" w:hAnsi="Times New Roman"/>
                <w:spacing w:val="-4"/>
                <w:sz w:val="26"/>
                <w:szCs w:val="26"/>
              </w:rPr>
              <w:t>1</w:t>
            </w:r>
            <w:r w:rsidR="00FF145E" w:rsidRPr="005E4892">
              <w:rPr>
                <w:rFonts w:ascii="Times New Roman" w:hAnsi="Times New Roman"/>
                <w:spacing w:val="-4"/>
                <w:sz w:val="26"/>
                <w:szCs w:val="26"/>
              </w:rPr>
              <w:t>5</w:t>
            </w:r>
            <w:r w:rsidR="0007291D" w:rsidRPr="005E4892">
              <w:rPr>
                <w:rFonts w:ascii="Times New Roman" w:hAnsi="Times New Roman"/>
                <w:spacing w:val="-4"/>
                <w:sz w:val="26"/>
                <w:szCs w:val="26"/>
              </w:rPr>
              <w:t>.2 Toutes les parties membres sont solidairement responsables.</w:t>
            </w:r>
          </w:p>
        </w:tc>
      </w:tr>
      <w:tr w:rsidR="00DE1182" w:rsidRPr="005E4892" w:rsidTr="004F3C08">
        <w:tc>
          <w:tcPr>
            <w:tcW w:w="2581" w:type="dxa"/>
          </w:tcPr>
          <w:p w:rsidR="00DE1182" w:rsidRPr="005E4892" w:rsidRDefault="0007291D"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Critères de qualification</w:t>
            </w:r>
          </w:p>
        </w:tc>
        <w:tc>
          <w:tcPr>
            <w:tcW w:w="7371" w:type="dxa"/>
          </w:tcPr>
          <w:p w:rsidR="00DE1182" w:rsidRPr="005E4892" w:rsidRDefault="00812D2D" w:rsidP="005E4892">
            <w:pPr>
              <w:spacing w:line="240" w:lineRule="auto"/>
              <w:jc w:val="both"/>
              <w:rPr>
                <w:rFonts w:ascii="Times New Roman" w:hAnsi="Times New Roman"/>
                <w:sz w:val="26"/>
                <w:szCs w:val="26"/>
              </w:rPr>
            </w:pPr>
            <w:r w:rsidRPr="005E4892">
              <w:rPr>
                <w:rFonts w:ascii="Times New Roman" w:hAnsi="Times New Roman"/>
                <w:sz w:val="26"/>
                <w:szCs w:val="26"/>
              </w:rPr>
              <w:t>1</w:t>
            </w:r>
            <w:r w:rsidR="00FF145E" w:rsidRPr="005E4892">
              <w:rPr>
                <w:rFonts w:ascii="Times New Roman" w:hAnsi="Times New Roman"/>
                <w:sz w:val="26"/>
                <w:szCs w:val="26"/>
              </w:rPr>
              <w:t>6</w:t>
            </w:r>
            <w:r w:rsidR="0007291D" w:rsidRPr="005E4892">
              <w:rPr>
                <w:rFonts w:ascii="Times New Roman" w:hAnsi="Times New Roman"/>
                <w:sz w:val="26"/>
                <w:szCs w:val="26"/>
              </w:rPr>
              <w:t>.1</w:t>
            </w:r>
            <w:r w:rsidR="0007291D" w:rsidRPr="005E4892">
              <w:rPr>
                <w:rFonts w:ascii="Times New Roman" w:hAnsi="Times New Roman"/>
                <w:sz w:val="26"/>
                <w:szCs w:val="26"/>
              </w:rPr>
              <w:tab/>
              <w:t>Le groupement d’entreprises doit remplir collectivement les critères définis à la section D. À cette fin, on pourra additionner les données ci</w:t>
            </w:r>
            <w:r w:rsidR="0007291D" w:rsidRPr="005E4892">
              <w:rPr>
                <w:rFonts w:ascii="Times New Roman" w:hAnsi="Times New Roman"/>
                <w:sz w:val="26"/>
                <w:szCs w:val="26"/>
              </w:rPr>
              <w:noBreakHyphen/>
              <w:t>après relatives à chacun des membres du groupement pour déterminer s’ils remplissent collectivement les critères de qualification :</w:t>
            </w:r>
          </w:p>
          <w:p w:rsidR="0007291D" w:rsidRPr="005E4892" w:rsidRDefault="0007291D" w:rsidP="005E4892">
            <w:pPr>
              <w:keepNext/>
              <w:keepLines/>
              <w:numPr>
                <w:ilvl w:val="0"/>
                <w:numId w:val="5"/>
              </w:numPr>
              <w:tabs>
                <w:tab w:val="clear" w:pos="720"/>
                <w:tab w:val="num" w:pos="451"/>
              </w:tabs>
              <w:spacing w:line="240" w:lineRule="auto"/>
              <w:ind w:hanging="410"/>
              <w:jc w:val="both"/>
              <w:rPr>
                <w:rFonts w:ascii="Times New Roman" w:hAnsi="Times New Roman"/>
                <w:sz w:val="26"/>
                <w:szCs w:val="26"/>
              </w:rPr>
            </w:pPr>
            <w:r w:rsidRPr="005E4892">
              <w:rPr>
                <w:rFonts w:ascii="Times New Roman" w:hAnsi="Times New Roman"/>
                <w:sz w:val="26"/>
                <w:szCs w:val="26"/>
              </w:rPr>
              <w:t>chiffre d’affaires annuel moyen (clause </w:t>
            </w:r>
            <w:r w:rsidR="00731214" w:rsidRPr="005E4892">
              <w:rPr>
                <w:rFonts w:ascii="Times New Roman" w:hAnsi="Times New Roman"/>
                <w:sz w:val="26"/>
                <w:szCs w:val="26"/>
              </w:rPr>
              <w:t>9</w:t>
            </w:r>
            <w:r w:rsidRPr="005E4892">
              <w:rPr>
                <w:rFonts w:ascii="Times New Roman" w:hAnsi="Times New Roman"/>
                <w:sz w:val="26"/>
                <w:szCs w:val="26"/>
              </w:rPr>
              <w:t>.1 [b]) ;</w:t>
            </w:r>
          </w:p>
          <w:p w:rsidR="0007291D" w:rsidRPr="005E4892" w:rsidRDefault="0007291D" w:rsidP="005E4892">
            <w:pPr>
              <w:keepNext/>
              <w:keepLines/>
              <w:numPr>
                <w:ilvl w:val="0"/>
                <w:numId w:val="5"/>
              </w:numPr>
              <w:tabs>
                <w:tab w:val="clear" w:pos="720"/>
                <w:tab w:val="num" w:pos="451"/>
              </w:tabs>
              <w:spacing w:line="240" w:lineRule="auto"/>
              <w:ind w:hanging="410"/>
              <w:jc w:val="both"/>
              <w:rPr>
                <w:rFonts w:ascii="Times New Roman" w:hAnsi="Times New Roman"/>
                <w:sz w:val="26"/>
                <w:szCs w:val="26"/>
              </w:rPr>
            </w:pPr>
            <w:r w:rsidRPr="005E4892">
              <w:rPr>
                <w:rFonts w:ascii="Times New Roman" w:hAnsi="Times New Roman"/>
                <w:sz w:val="26"/>
                <w:szCs w:val="26"/>
              </w:rPr>
              <w:t>expérience spécialisée, et notamment cadences de production pour les principales catégories de travaux (clause </w:t>
            </w:r>
            <w:r w:rsidR="00731214" w:rsidRPr="005E4892">
              <w:rPr>
                <w:rFonts w:ascii="Times New Roman" w:hAnsi="Times New Roman"/>
                <w:sz w:val="26"/>
                <w:szCs w:val="26"/>
              </w:rPr>
              <w:t>10</w:t>
            </w:r>
            <w:r w:rsidRPr="005E4892">
              <w:rPr>
                <w:rFonts w:ascii="Times New Roman" w:hAnsi="Times New Roman"/>
                <w:sz w:val="26"/>
                <w:szCs w:val="26"/>
              </w:rPr>
              <w:t>) ;</w:t>
            </w:r>
          </w:p>
          <w:p w:rsidR="0007291D" w:rsidRPr="005E4892" w:rsidRDefault="0007291D" w:rsidP="005E4892">
            <w:pPr>
              <w:keepNext/>
              <w:keepLines/>
              <w:numPr>
                <w:ilvl w:val="0"/>
                <w:numId w:val="5"/>
              </w:numPr>
              <w:tabs>
                <w:tab w:val="clear" w:pos="720"/>
                <w:tab w:val="num" w:pos="451"/>
              </w:tabs>
              <w:spacing w:line="240" w:lineRule="auto"/>
              <w:ind w:hanging="410"/>
              <w:jc w:val="both"/>
              <w:rPr>
                <w:rFonts w:ascii="Times New Roman" w:hAnsi="Times New Roman"/>
                <w:sz w:val="26"/>
                <w:szCs w:val="26"/>
              </w:rPr>
            </w:pPr>
            <w:r w:rsidRPr="005E4892">
              <w:rPr>
                <w:rFonts w:ascii="Times New Roman" w:hAnsi="Times New Roman"/>
                <w:sz w:val="26"/>
                <w:szCs w:val="26"/>
              </w:rPr>
              <w:t>moyens financiers, etc. (clause </w:t>
            </w:r>
            <w:r w:rsidR="00731214" w:rsidRPr="005E4892">
              <w:rPr>
                <w:rFonts w:ascii="Times New Roman" w:hAnsi="Times New Roman"/>
                <w:sz w:val="26"/>
                <w:szCs w:val="26"/>
              </w:rPr>
              <w:t>11</w:t>
            </w:r>
            <w:r w:rsidRPr="005E4892">
              <w:rPr>
                <w:rFonts w:ascii="Times New Roman" w:hAnsi="Times New Roman"/>
                <w:sz w:val="26"/>
                <w:szCs w:val="26"/>
              </w:rPr>
              <w:t>) ;</w:t>
            </w:r>
          </w:p>
          <w:p w:rsidR="0007291D" w:rsidRPr="005E4892" w:rsidRDefault="0007291D" w:rsidP="005E4892">
            <w:pPr>
              <w:keepNext/>
              <w:keepLines/>
              <w:numPr>
                <w:ilvl w:val="0"/>
                <w:numId w:val="5"/>
              </w:numPr>
              <w:tabs>
                <w:tab w:val="clear" w:pos="720"/>
                <w:tab w:val="num" w:pos="451"/>
              </w:tabs>
              <w:spacing w:line="240" w:lineRule="auto"/>
              <w:ind w:hanging="410"/>
              <w:jc w:val="both"/>
              <w:rPr>
                <w:rFonts w:ascii="Times New Roman" w:hAnsi="Times New Roman"/>
                <w:sz w:val="26"/>
                <w:szCs w:val="26"/>
              </w:rPr>
            </w:pPr>
            <w:r w:rsidRPr="005E4892">
              <w:rPr>
                <w:rFonts w:ascii="Times New Roman" w:hAnsi="Times New Roman"/>
                <w:sz w:val="26"/>
                <w:szCs w:val="26"/>
              </w:rPr>
              <w:t>moyens en personnel (clause </w:t>
            </w:r>
            <w:r w:rsidR="00731214" w:rsidRPr="005E4892">
              <w:rPr>
                <w:rFonts w:ascii="Times New Roman" w:hAnsi="Times New Roman"/>
                <w:sz w:val="26"/>
                <w:szCs w:val="26"/>
              </w:rPr>
              <w:t>12</w:t>
            </w:r>
            <w:r w:rsidRPr="005E4892">
              <w:rPr>
                <w:rFonts w:ascii="Times New Roman" w:hAnsi="Times New Roman"/>
                <w:sz w:val="26"/>
                <w:szCs w:val="26"/>
              </w:rPr>
              <w:t>) ; et</w:t>
            </w:r>
          </w:p>
          <w:p w:rsidR="0007291D" w:rsidRPr="005E4892" w:rsidRDefault="0007291D" w:rsidP="005E4892">
            <w:pPr>
              <w:keepNext/>
              <w:keepLines/>
              <w:numPr>
                <w:ilvl w:val="0"/>
                <w:numId w:val="5"/>
              </w:numPr>
              <w:tabs>
                <w:tab w:val="clear" w:pos="720"/>
                <w:tab w:val="num" w:pos="451"/>
              </w:tabs>
              <w:spacing w:line="240" w:lineRule="auto"/>
              <w:ind w:hanging="410"/>
              <w:jc w:val="both"/>
              <w:rPr>
                <w:rFonts w:ascii="Times New Roman" w:hAnsi="Times New Roman"/>
                <w:sz w:val="26"/>
                <w:szCs w:val="26"/>
              </w:rPr>
            </w:pPr>
            <w:r w:rsidRPr="005E4892">
              <w:rPr>
                <w:rFonts w:ascii="Times New Roman" w:hAnsi="Times New Roman"/>
                <w:sz w:val="26"/>
                <w:szCs w:val="26"/>
              </w:rPr>
              <w:t>moyens en matériel (clause </w:t>
            </w:r>
            <w:r w:rsidR="00731214" w:rsidRPr="005E4892">
              <w:rPr>
                <w:rFonts w:ascii="Times New Roman" w:hAnsi="Times New Roman"/>
                <w:sz w:val="26"/>
                <w:szCs w:val="26"/>
              </w:rPr>
              <w:t>13</w:t>
            </w:r>
            <w:r w:rsidRPr="005E4892">
              <w:rPr>
                <w:rFonts w:ascii="Times New Roman" w:hAnsi="Times New Roman"/>
                <w:sz w:val="26"/>
                <w:szCs w:val="26"/>
              </w:rPr>
              <w:t>).</w:t>
            </w:r>
          </w:p>
          <w:p w:rsidR="0007291D" w:rsidRPr="005E4892" w:rsidRDefault="00731214" w:rsidP="005E4892">
            <w:pPr>
              <w:keepNext/>
              <w:keepLines/>
              <w:spacing w:line="240" w:lineRule="auto"/>
              <w:ind w:left="-11"/>
              <w:jc w:val="both"/>
              <w:rPr>
                <w:rFonts w:ascii="Times New Roman" w:hAnsi="Times New Roman"/>
                <w:sz w:val="26"/>
                <w:szCs w:val="26"/>
              </w:rPr>
            </w:pPr>
            <w:r w:rsidRPr="005E4892">
              <w:rPr>
                <w:rFonts w:ascii="Times New Roman" w:hAnsi="Times New Roman"/>
                <w:sz w:val="26"/>
                <w:szCs w:val="26"/>
              </w:rPr>
              <w:t>1</w:t>
            </w:r>
            <w:r w:rsidR="000D52E2" w:rsidRPr="005E4892">
              <w:rPr>
                <w:rFonts w:ascii="Times New Roman" w:hAnsi="Times New Roman"/>
                <w:sz w:val="26"/>
                <w:szCs w:val="26"/>
              </w:rPr>
              <w:t>6</w:t>
            </w:r>
            <w:r w:rsidR="0007291D" w:rsidRPr="005E4892">
              <w:rPr>
                <w:rFonts w:ascii="Times New Roman" w:hAnsi="Times New Roman"/>
                <w:sz w:val="26"/>
                <w:szCs w:val="26"/>
              </w:rPr>
              <w:t>.2 Chacun des membres du groupement doit remplir les critères suivants à titre individuel :</w:t>
            </w:r>
          </w:p>
          <w:p w:rsidR="0007291D" w:rsidRPr="005E4892" w:rsidRDefault="0007291D" w:rsidP="005E4892">
            <w:pPr>
              <w:keepNext/>
              <w:keepLines/>
              <w:numPr>
                <w:ilvl w:val="0"/>
                <w:numId w:val="6"/>
              </w:numPr>
              <w:tabs>
                <w:tab w:val="clear" w:pos="720"/>
              </w:tabs>
              <w:spacing w:line="240" w:lineRule="auto"/>
              <w:ind w:left="1152" w:hanging="540"/>
              <w:jc w:val="both"/>
              <w:rPr>
                <w:rFonts w:ascii="Times New Roman" w:hAnsi="Times New Roman"/>
                <w:sz w:val="26"/>
                <w:szCs w:val="26"/>
              </w:rPr>
            </w:pPr>
            <w:r w:rsidRPr="005E4892">
              <w:rPr>
                <w:rFonts w:ascii="Times New Roman" w:hAnsi="Times New Roman"/>
                <w:sz w:val="26"/>
                <w:szCs w:val="26"/>
              </w:rPr>
              <w:t>expérience générale en matière de travaux pour le nombre d’années indiqué à la clause </w:t>
            </w:r>
            <w:r w:rsidR="00731214" w:rsidRPr="005E4892">
              <w:rPr>
                <w:rFonts w:ascii="Times New Roman" w:hAnsi="Times New Roman"/>
                <w:sz w:val="26"/>
                <w:szCs w:val="26"/>
              </w:rPr>
              <w:t>9</w:t>
            </w:r>
            <w:r w:rsidRPr="005E4892">
              <w:rPr>
                <w:rFonts w:ascii="Times New Roman" w:hAnsi="Times New Roman"/>
                <w:sz w:val="26"/>
                <w:szCs w:val="26"/>
              </w:rPr>
              <w:t>.1 [a]) ; pour le chef de fil exclusivement</w:t>
            </w:r>
          </w:p>
          <w:p w:rsidR="0007291D" w:rsidRPr="005E4892" w:rsidRDefault="0007291D" w:rsidP="005E4892">
            <w:pPr>
              <w:keepNext/>
              <w:keepLines/>
              <w:numPr>
                <w:ilvl w:val="0"/>
                <w:numId w:val="6"/>
              </w:numPr>
              <w:tabs>
                <w:tab w:val="clear" w:pos="720"/>
              </w:tabs>
              <w:spacing w:line="240" w:lineRule="auto"/>
              <w:ind w:left="1152" w:hanging="540"/>
              <w:jc w:val="both"/>
              <w:rPr>
                <w:rFonts w:ascii="Times New Roman" w:hAnsi="Times New Roman"/>
                <w:sz w:val="26"/>
                <w:szCs w:val="26"/>
              </w:rPr>
            </w:pPr>
            <w:r w:rsidRPr="005E4892">
              <w:rPr>
                <w:rFonts w:ascii="Times New Roman" w:hAnsi="Times New Roman"/>
                <w:sz w:val="26"/>
                <w:szCs w:val="26"/>
              </w:rPr>
              <w:t xml:space="preserve">sources de financement adéquates </w:t>
            </w:r>
            <w:r w:rsidRPr="005E4892">
              <w:rPr>
                <w:rStyle w:val="Parahead"/>
                <w:rFonts w:ascii="Times New Roman" w:hAnsi="Times New Roman"/>
                <w:spacing w:val="-2"/>
                <w:sz w:val="26"/>
                <w:szCs w:val="26"/>
              </w:rPr>
              <w:t xml:space="preserve">pour faire face aux engagements liés aux autres marchés </w:t>
            </w:r>
            <w:r w:rsidRPr="005E4892">
              <w:rPr>
                <w:rFonts w:ascii="Times New Roman" w:hAnsi="Times New Roman"/>
                <w:sz w:val="26"/>
                <w:szCs w:val="26"/>
              </w:rPr>
              <w:t>(clause </w:t>
            </w:r>
            <w:r w:rsidR="00731214" w:rsidRPr="005E4892">
              <w:rPr>
                <w:rFonts w:ascii="Times New Roman" w:hAnsi="Times New Roman"/>
                <w:sz w:val="26"/>
                <w:szCs w:val="26"/>
              </w:rPr>
              <w:t>11</w:t>
            </w:r>
            <w:r w:rsidRPr="005E4892">
              <w:rPr>
                <w:rFonts w:ascii="Times New Roman" w:hAnsi="Times New Roman"/>
                <w:sz w:val="26"/>
                <w:szCs w:val="26"/>
              </w:rPr>
              <w:t>.2) ;</w:t>
            </w:r>
          </w:p>
          <w:p w:rsidR="0007291D" w:rsidRPr="005E4892" w:rsidRDefault="0007291D" w:rsidP="005E4892">
            <w:pPr>
              <w:keepNext/>
              <w:keepLines/>
              <w:numPr>
                <w:ilvl w:val="0"/>
                <w:numId w:val="6"/>
              </w:numPr>
              <w:tabs>
                <w:tab w:val="clear" w:pos="720"/>
              </w:tabs>
              <w:spacing w:line="240" w:lineRule="auto"/>
              <w:ind w:left="1152" w:hanging="540"/>
              <w:jc w:val="both"/>
              <w:rPr>
                <w:rFonts w:ascii="Times New Roman" w:hAnsi="Times New Roman"/>
                <w:sz w:val="26"/>
                <w:szCs w:val="26"/>
              </w:rPr>
            </w:pPr>
            <w:r w:rsidRPr="005E4892">
              <w:rPr>
                <w:rFonts w:ascii="Times New Roman" w:hAnsi="Times New Roman"/>
                <w:sz w:val="26"/>
                <w:szCs w:val="26"/>
              </w:rPr>
              <w:t>situation financière saine (clause </w:t>
            </w:r>
            <w:r w:rsidR="00731214" w:rsidRPr="005E4892">
              <w:rPr>
                <w:rFonts w:ascii="Times New Roman" w:hAnsi="Times New Roman"/>
                <w:sz w:val="26"/>
                <w:szCs w:val="26"/>
              </w:rPr>
              <w:t>11</w:t>
            </w:r>
            <w:r w:rsidRPr="005E4892">
              <w:rPr>
                <w:rFonts w:ascii="Times New Roman" w:hAnsi="Times New Roman"/>
                <w:sz w:val="26"/>
                <w:szCs w:val="26"/>
              </w:rPr>
              <w:t>.3).</w:t>
            </w:r>
          </w:p>
          <w:p w:rsidR="0007291D" w:rsidRPr="005E4892" w:rsidRDefault="0007291D" w:rsidP="005E4892">
            <w:pPr>
              <w:keepNext/>
              <w:keepLines/>
              <w:spacing w:line="240" w:lineRule="auto"/>
              <w:jc w:val="both"/>
              <w:rPr>
                <w:rFonts w:ascii="Times New Roman" w:hAnsi="Times New Roman"/>
                <w:sz w:val="26"/>
                <w:szCs w:val="26"/>
              </w:rPr>
            </w:pPr>
            <w:r w:rsidRPr="005E4892">
              <w:rPr>
                <w:rFonts w:ascii="Times New Roman" w:hAnsi="Times New Roman"/>
                <w:sz w:val="26"/>
                <w:szCs w:val="26"/>
              </w:rPr>
              <w:t>Conformément à ce qui précède, la candidature doit inclure toutes les informations correspondantes requises, aux termes de la section D, pour les différents membres du groupement.</w:t>
            </w:r>
          </w:p>
        </w:tc>
      </w:tr>
      <w:tr w:rsidR="0007291D" w:rsidRPr="005E4892" w:rsidTr="004F3C08">
        <w:tc>
          <w:tcPr>
            <w:tcW w:w="2581" w:type="dxa"/>
          </w:tcPr>
          <w:p w:rsidR="0007291D" w:rsidRPr="005E4892" w:rsidRDefault="0007291D"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Membre mandataire</w:t>
            </w:r>
          </w:p>
        </w:tc>
        <w:tc>
          <w:tcPr>
            <w:tcW w:w="7371" w:type="dxa"/>
          </w:tcPr>
          <w:p w:rsidR="0007291D" w:rsidRPr="005E4892" w:rsidRDefault="000D52E2" w:rsidP="005E4892">
            <w:pPr>
              <w:spacing w:line="240" w:lineRule="auto"/>
              <w:jc w:val="both"/>
              <w:rPr>
                <w:rFonts w:ascii="Times New Roman" w:hAnsi="Times New Roman"/>
                <w:sz w:val="26"/>
                <w:szCs w:val="26"/>
              </w:rPr>
            </w:pPr>
            <w:r w:rsidRPr="005E4892">
              <w:rPr>
                <w:rFonts w:ascii="Times New Roman" w:hAnsi="Times New Roman"/>
                <w:sz w:val="26"/>
                <w:szCs w:val="26"/>
              </w:rPr>
              <w:t>17</w:t>
            </w:r>
            <w:r w:rsidR="0007291D" w:rsidRPr="005E4892">
              <w:rPr>
                <w:rFonts w:ascii="Times New Roman" w:hAnsi="Times New Roman"/>
                <w:sz w:val="26"/>
                <w:szCs w:val="26"/>
              </w:rPr>
              <w:t>.1</w:t>
            </w:r>
            <w:r w:rsidR="0007291D" w:rsidRPr="005E4892">
              <w:rPr>
                <w:rFonts w:ascii="Times New Roman" w:hAnsi="Times New Roman"/>
                <w:sz w:val="26"/>
                <w:szCs w:val="26"/>
              </w:rPr>
              <w:tab/>
              <w:t>L’un des membres du groupement d’entreprises qui assure une fonction essentielle de la gestion du marché ou qui exécute un élément majeur du marché proposé sera nommé mandataire durant les phases de pré-qualification et de soumission et, au cas où l’offre de la coentreprise serait retenue, durant l’exécution du marché. Le mandataire sera habilité à prendre des engagements et à recevoir des instructions pour le compte et au nom de l’un quelconque et de l’ensemble des membres du groupement ; cette habilitation sera authentifiée par la présentation d’une procuration signée par les représentants dûment habilités de chacun des membres du groupement.</w:t>
            </w:r>
          </w:p>
        </w:tc>
      </w:tr>
      <w:tr w:rsidR="0007291D" w:rsidRPr="005E4892" w:rsidTr="004F3C08">
        <w:tc>
          <w:tcPr>
            <w:tcW w:w="2581" w:type="dxa"/>
            <w:vAlign w:val="center"/>
          </w:tcPr>
          <w:p w:rsidR="003B7CBE" w:rsidRPr="005E4892" w:rsidRDefault="0007291D" w:rsidP="005E4892">
            <w:pPr>
              <w:pStyle w:val="Paragraphedeliste"/>
              <w:numPr>
                <w:ilvl w:val="0"/>
                <w:numId w:val="43"/>
              </w:numPr>
              <w:spacing w:after="160"/>
              <w:ind w:left="284" w:hanging="284"/>
              <w:rPr>
                <w:b/>
                <w:sz w:val="26"/>
                <w:szCs w:val="26"/>
                <w:lang w:val="fr-FR"/>
              </w:rPr>
            </w:pPr>
            <w:r w:rsidRPr="005E4892">
              <w:rPr>
                <w:b/>
                <w:sz w:val="26"/>
                <w:szCs w:val="26"/>
                <w:lang w:val="fr-FR"/>
              </w:rPr>
              <w:t>Limitation du nombre de membres</w:t>
            </w:r>
          </w:p>
        </w:tc>
        <w:tc>
          <w:tcPr>
            <w:tcW w:w="7371" w:type="dxa"/>
          </w:tcPr>
          <w:p w:rsidR="0007291D" w:rsidRPr="005E4892" w:rsidRDefault="000D52E2" w:rsidP="005E4892">
            <w:pPr>
              <w:spacing w:line="240" w:lineRule="auto"/>
              <w:jc w:val="both"/>
              <w:rPr>
                <w:rFonts w:ascii="Times New Roman" w:hAnsi="Times New Roman"/>
                <w:sz w:val="26"/>
                <w:szCs w:val="26"/>
              </w:rPr>
            </w:pPr>
            <w:r w:rsidRPr="005E4892">
              <w:rPr>
                <w:rFonts w:ascii="Times New Roman" w:hAnsi="Times New Roman"/>
                <w:sz w:val="26"/>
                <w:szCs w:val="26"/>
              </w:rPr>
              <w:t>18</w:t>
            </w:r>
            <w:r w:rsidR="0007291D" w:rsidRPr="005E4892">
              <w:rPr>
                <w:rFonts w:ascii="Times New Roman" w:hAnsi="Times New Roman"/>
                <w:sz w:val="26"/>
                <w:szCs w:val="26"/>
              </w:rPr>
              <w:t>.1</w:t>
            </w:r>
            <w:r w:rsidR="0007291D" w:rsidRPr="005E4892">
              <w:rPr>
                <w:rFonts w:ascii="Times New Roman" w:hAnsi="Times New Roman"/>
                <w:sz w:val="26"/>
                <w:szCs w:val="26"/>
              </w:rPr>
              <w:tab/>
              <w:t>Le nombre d’entreprises qui peuvent être membres d’un groupement d’entreprises ne saurait excéder trois (03).</w:t>
            </w:r>
          </w:p>
        </w:tc>
      </w:tr>
      <w:tr w:rsidR="0007291D" w:rsidRPr="005E4892" w:rsidTr="004F3C08">
        <w:tc>
          <w:tcPr>
            <w:tcW w:w="2581" w:type="dxa"/>
          </w:tcPr>
          <w:p w:rsidR="003B7CBE" w:rsidRPr="005E4892" w:rsidRDefault="0007291D" w:rsidP="005E4892">
            <w:pPr>
              <w:pStyle w:val="Paragraphedeliste"/>
              <w:numPr>
                <w:ilvl w:val="0"/>
                <w:numId w:val="43"/>
              </w:numPr>
              <w:spacing w:after="160"/>
              <w:ind w:left="284" w:hanging="284"/>
              <w:rPr>
                <w:b/>
                <w:sz w:val="26"/>
                <w:szCs w:val="26"/>
                <w:lang w:val="fr-FR"/>
              </w:rPr>
            </w:pPr>
            <w:r w:rsidRPr="005E4892">
              <w:rPr>
                <w:b/>
                <w:sz w:val="26"/>
                <w:szCs w:val="26"/>
                <w:lang w:val="fr-FR"/>
              </w:rPr>
              <w:t>Accord de groupement d’entreprises</w:t>
            </w:r>
          </w:p>
        </w:tc>
        <w:tc>
          <w:tcPr>
            <w:tcW w:w="7371" w:type="dxa"/>
          </w:tcPr>
          <w:p w:rsidR="0007291D" w:rsidRPr="005E4892" w:rsidRDefault="000D52E2" w:rsidP="005E4892">
            <w:pPr>
              <w:spacing w:line="240" w:lineRule="auto"/>
              <w:jc w:val="both"/>
              <w:rPr>
                <w:rFonts w:ascii="Times New Roman" w:hAnsi="Times New Roman"/>
                <w:sz w:val="26"/>
                <w:szCs w:val="26"/>
              </w:rPr>
            </w:pPr>
            <w:r w:rsidRPr="005E4892">
              <w:rPr>
                <w:rFonts w:ascii="Times New Roman" w:hAnsi="Times New Roman"/>
                <w:sz w:val="26"/>
                <w:szCs w:val="26"/>
              </w:rPr>
              <w:t>19</w:t>
            </w:r>
            <w:r w:rsidR="0007291D" w:rsidRPr="005E4892">
              <w:rPr>
                <w:rFonts w:ascii="Times New Roman" w:hAnsi="Times New Roman"/>
                <w:sz w:val="26"/>
                <w:szCs w:val="26"/>
              </w:rPr>
              <w:t>.1</w:t>
            </w:r>
            <w:r w:rsidR="0007291D" w:rsidRPr="005E4892">
              <w:rPr>
                <w:rFonts w:ascii="Times New Roman" w:hAnsi="Times New Roman"/>
                <w:sz w:val="26"/>
                <w:szCs w:val="26"/>
              </w:rPr>
              <w:tab/>
              <w:t xml:space="preserve">Un exemplaire de l’accord de groupement d’entreprises conclu entre les membres doit être </w:t>
            </w:r>
            <w:r w:rsidR="0007291D" w:rsidRPr="005E4892">
              <w:rPr>
                <w:rFonts w:ascii="Times New Roman" w:hAnsi="Times New Roman"/>
                <w:spacing w:val="-4"/>
                <w:sz w:val="26"/>
                <w:szCs w:val="26"/>
              </w:rPr>
              <w:t xml:space="preserve">soumis avec la candidature, ou bien une déclaration d’intention pour la conclusion d’un accord </w:t>
            </w:r>
            <w:r w:rsidR="0007291D" w:rsidRPr="005E4892">
              <w:rPr>
                <w:rFonts w:ascii="Times New Roman" w:hAnsi="Times New Roman"/>
                <w:sz w:val="26"/>
                <w:szCs w:val="26"/>
              </w:rPr>
              <w:t xml:space="preserve">de groupement d’entreprises </w:t>
            </w:r>
            <w:r w:rsidR="0007291D" w:rsidRPr="005E4892">
              <w:rPr>
                <w:rFonts w:ascii="Times New Roman" w:hAnsi="Times New Roman"/>
                <w:spacing w:val="-4"/>
                <w:sz w:val="26"/>
                <w:szCs w:val="26"/>
              </w:rPr>
              <w:t>au cas où l’offre serait retenue pourra être signée par tous les membres et soumise avec la candidature, accompagnée d’un exemplaire de l’accord proposé. L</w:t>
            </w:r>
            <w:r w:rsidR="0007291D" w:rsidRPr="005E4892">
              <w:rPr>
                <w:rFonts w:ascii="Times New Roman" w:hAnsi="Times New Roman"/>
                <w:sz w:val="26"/>
                <w:szCs w:val="26"/>
              </w:rPr>
              <w:t>’accord de groupement d’entreprises doit indiquer notamment : les objectifs du groupement ; la structure de gestion proposée ; la part prise par chaque membre aux activités du groupement ; l’engagement des membres au titre de la responsabilité solidaire ou conjointe, selon l’option retenue en vertu de la clause ci avant, pour la bonne exécution du marché ; et les recours/sanctions prévus en cas de manquement ou de retrait de l’un quelconque des membres.</w:t>
            </w:r>
          </w:p>
        </w:tc>
      </w:tr>
      <w:tr w:rsidR="0007291D" w:rsidRPr="005E4892" w:rsidTr="004F3C08">
        <w:tc>
          <w:tcPr>
            <w:tcW w:w="2581" w:type="dxa"/>
          </w:tcPr>
          <w:p w:rsidR="003B7CBE" w:rsidRPr="005E4892" w:rsidRDefault="0007291D" w:rsidP="005E4892">
            <w:pPr>
              <w:pStyle w:val="Paragraphedeliste"/>
              <w:numPr>
                <w:ilvl w:val="0"/>
                <w:numId w:val="43"/>
              </w:numPr>
              <w:spacing w:after="160"/>
              <w:ind w:left="284" w:hanging="284"/>
              <w:rPr>
                <w:b/>
                <w:sz w:val="26"/>
                <w:szCs w:val="26"/>
                <w:lang w:val="fr-FR"/>
              </w:rPr>
            </w:pPr>
            <w:r w:rsidRPr="005E4892">
              <w:rPr>
                <w:b/>
                <w:sz w:val="26"/>
                <w:szCs w:val="26"/>
                <w:lang w:val="fr-FR"/>
              </w:rPr>
              <w:t>Dissolution du groupement d’entreprises</w:t>
            </w:r>
          </w:p>
        </w:tc>
        <w:tc>
          <w:tcPr>
            <w:tcW w:w="7371" w:type="dxa"/>
          </w:tcPr>
          <w:p w:rsidR="0007291D" w:rsidRPr="005E4892" w:rsidRDefault="000D52E2" w:rsidP="005E4892">
            <w:pPr>
              <w:spacing w:line="240" w:lineRule="auto"/>
              <w:jc w:val="both"/>
              <w:rPr>
                <w:rFonts w:ascii="Times New Roman" w:hAnsi="Times New Roman"/>
                <w:sz w:val="26"/>
                <w:szCs w:val="26"/>
              </w:rPr>
            </w:pPr>
            <w:r w:rsidRPr="005E4892">
              <w:rPr>
                <w:rFonts w:ascii="Times New Roman" w:hAnsi="Times New Roman"/>
                <w:sz w:val="26"/>
                <w:szCs w:val="26"/>
              </w:rPr>
              <w:t>20</w:t>
            </w:r>
            <w:r w:rsidR="0007291D" w:rsidRPr="005E4892">
              <w:rPr>
                <w:rFonts w:ascii="Times New Roman" w:hAnsi="Times New Roman"/>
                <w:sz w:val="26"/>
                <w:szCs w:val="26"/>
              </w:rPr>
              <w:t>.1</w:t>
            </w:r>
            <w:r w:rsidR="0007291D" w:rsidRPr="005E4892">
              <w:rPr>
                <w:rFonts w:ascii="Times New Roman" w:hAnsi="Times New Roman"/>
                <w:sz w:val="26"/>
                <w:szCs w:val="26"/>
              </w:rPr>
              <w:tab/>
              <w:t xml:space="preserve">La pré-qualification d’un groupement d’entreprises ne signifie pas nécessairement que l’un quelconque de ses membres soit pré qualifié en vue de soumissionner à titre individuel ou en tant que membre de quelque autre groupement d’entreprises ou association. En cas de dissolution d’un groupement d’entreprises avant la présentation des offres, chacune des entreprises qui le </w:t>
            </w:r>
            <w:r w:rsidR="00B571F7" w:rsidRPr="005E4892">
              <w:rPr>
                <w:rFonts w:ascii="Times New Roman" w:hAnsi="Times New Roman"/>
                <w:sz w:val="26"/>
                <w:szCs w:val="26"/>
              </w:rPr>
              <w:t>composent</w:t>
            </w:r>
            <w:r w:rsidR="0007291D" w:rsidRPr="005E4892">
              <w:rPr>
                <w:rFonts w:ascii="Times New Roman" w:hAnsi="Times New Roman"/>
                <w:sz w:val="26"/>
                <w:szCs w:val="26"/>
              </w:rPr>
              <w:t xml:space="preserve"> pourra être pré-qualifiée si elle remplit tous les critères de qualification, sous réserve de l’autorisation écrite de l’Autorité contractante. Les différents membres d’un groupement dissout peuvent participer à l’exécution du marché en qualité de sous</w:t>
            </w:r>
            <w:r w:rsidR="0007291D" w:rsidRPr="005E4892">
              <w:rPr>
                <w:rFonts w:ascii="Times New Roman" w:hAnsi="Times New Roman"/>
                <w:sz w:val="26"/>
                <w:szCs w:val="26"/>
              </w:rPr>
              <w:noBreakHyphen/>
              <w:t>traitants de candidats qualifiés, sous réserve des dispositions de la clause </w:t>
            </w:r>
            <w:r w:rsidR="00731214" w:rsidRPr="005E4892">
              <w:rPr>
                <w:rFonts w:ascii="Times New Roman" w:hAnsi="Times New Roman"/>
                <w:sz w:val="26"/>
                <w:szCs w:val="26"/>
              </w:rPr>
              <w:t>31</w:t>
            </w:r>
            <w:r w:rsidR="0007291D" w:rsidRPr="005E4892">
              <w:rPr>
                <w:rFonts w:ascii="Times New Roman" w:hAnsi="Times New Roman"/>
                <w:sz w:val="26"/>
                <w:szCs w:val="26"/>
              </w:rPr>
              <w:t>.3.</w:t>
            </w:r>
          </w:p>
        </w:tc>
      </w:tr>
      <w:tr w:rsidR="0007291D" w:rsidRPr="005E4892" w:rsidTr="004F3C08">
        <w:tc>
          <w:tcPr>
            <w:tcW w:w="2581" w:type="dxa"/>
          </w:tcPr>
          <w:p w:rsidR="0007291D" w:rsidRPr="005E4892" w:rsidRDefault="0007291D" w:rsidP="005E4892">
            <w:pPr>
              <w:spacing w:line="240" w:lineRule="auto"/>
              <w:jc w:val="both"/>
              <w:rPr>
                <w:rFonts w:ascii="Times New Roman" w:hAnsi="Times New Roman"/>
                <w:b/>
                <w:sz w:val="26"/>
                <w:szCs w:val="26"/>
              </w:rPr>
            </w:pPr>
          </w:p>
        </w:tc>
        <w:tc>
          <w:tcPr>
            <w:tcW w:w="7371" w:type="dxa"/>
          </w:tcPr>
          <w:p w:rsidR="0007291D" w:rsidRPr="005E4892" w:rsidRDefault="0007291D" w:rsidP="005E4892">
            <w:pPr>
              <w:pStyle w:val="Paragraphedeliste"/>
              <w:numPr>
                <w:ilvl w:val="0"/>
                <w:numId w:val="42"/>
              </w:numPr>
              <w:spacing w:after="160"/>
              <w:jc w:val="both"/>
              <w:rPr>
                <w:sz w:val="26"/>
                <w:szCs w:val="26"/>
                <w:lang w:val="fr-FR"/>
              </w:rPr>
            </w:pPr>
            <w:bookmarkStart w:id="5" w:name="_Toc437338945"/>
            <w:r w:rsidRPr="005E4892">
              <w:rPr>
                <w:b/>
                <w:sz w:val="26"/>
                <w:szCs w:val="26"/>
                <w:lang w:val="fr-FR"/>
              </w:rPr>
              <w:t>Demandes d’éclaircissement</w:t>
            </w:r>
            <w:bookmarkEnd w:id="5"/>
            <w:r w:rsidRPr="005E4892">
              <w:rPr>
                <w:b/>
                <w:sz w:val="26"/>
                <w:szCs w:val="26"/>
                <w:lang w:val="fr-FR"/>
              </w:rPr>
              <w:t>s</w:t>
            </w:r>
          </w:p>
        </w:tc>
      </w:tr>
      <w:tr w:rsidR="0007291D" w:rsidRPr="005E4892" w:rsidTr="004F3C08">
        <w:tc>
          <w:tcPr>
            <w:tcW w:w="2581" w:type="dxa"/>
          </w:tcPr>
          <w:p w:rsidR="003B7CBE" w:rsidRPr="005E4892" w:rsidRDefault="0007291D" w:rsidP="005E4892">
            <w:pPr>
              <w:pStyle w:val="Paragraphedeliste"/>
              <w:numPr>
                <w:ilvl w:val="0"/>
                <w:numId w:val="43"/>
              </w:numPr>
              <w:spacing w:after="160"/>
              <w:ind w:left="284" w:hanging="284"/>
              <w:rPr>
                <w:b/>
                <w:sz w:val="26"/>
                <w:szCs w:val="26"/>
                <w:lang w:val="fr-FR"/>
              </w:rPr>
            </w:pPr>
            <w:r w:rsidRPr="005E4892">
              <w:rPr>
                <w:b/>
                <w:sz w:val="26"/>
                <w:szCs w:val="26"/>
                <w:lang w:val="fr-FR"/>
              </w:rPr>
              <w:t>Communication et réponse</w:t>
            </w:r>
          </w:p>
        </w:tc>
        <w:tc>
          <w:tcPr>
            <w:tcW w:w="7371" w:type="dxa"/>
          </w:tcPr>
          <w:p w:rsidR="0022121E" w:rsidRPr="005E4892" w:rsidRDefault="0022121E" w:rsidP="005E4892">
            <w:pPr>
              <w:pStyle w:val="Paragraphedeliste"/>
              <w:numPr>
                <w:ilvl w:val="0"/>
                <w:numId w:val="56"/>
              </w:numPr>
              <w:spacing w:after="160"/>
              <w:jc w:val="both"/>
              <w:rPr>
                <w:vanish/>
                <w:sz w:val="26"/>
                <w:szCs w:val="26"/>
                <w:lang w:val="fr-FR"/>
              </w:rPr>
            </w:pPr>
          </w:p>
          <w:p w:rsidR="003B7CBE" w:rsidRPr="005E4892" w:rsidRDefault="005228B3" w:rsidP="005E4892">
            <w:pPr>
              <w:pStyle w:val="Paragraphedeliste"/>
              <w:numPr>
                <w:ilvl w:val="1"/>
                <w:numId w:val="56"/>
              </w:numPr>
              <w:spacing w:after="160"/>
              <w:ind w:left="175" w:hanging="283"/>
              <w:jc w:val="both"/>
              <w:rPr>
                <w:sz w:val="26"/>
                <w:szCs w:val="26"/>
                <w:lang w:val="fr-FR"/>
              </w:rPr>
            </w:pPr>
            <w:r w:rsidRPr="005E4892">
              <w:rPr>
                <w:sz w:val="26"/>
                <w:szCs w:val="26"/>
                <w:lang w:val="fr-FR"/>
              </w:rPr>
              <w:t>Il</w:t>
            </w:r>
            <w:r w:rsidR="003B7CBE" w:rsidRPr="005E4892">
              <w:rPr>
                <w:sz w:val="26"/>
                <w:szCs w:val="26"/>
                <w:lang w:val="fr-FR"/>
              </w:rPr>
              <w:t xml:space="preserve"> </w:t>
            </w:r>
            <w:r w:rsidRPr="005E4892">
              <w:rPr>
                <w:sz w:val="26"/>
                <w:szCs w:val="26"/>
                <w:lang w:val="fr-FR"/>
              </w:rPr>
              <w:t>appartient aux candidats de demander tout éclaircissement au sujet des dossiers de pré-qualification. Les demandes d’éclaircissements doivent être adressées par écrit à l’Autorité contractante, à l’adresse</w:t>
            </w:r>
            <w:r w:rsidR="003005F4">
              <w:rPr>
                <w:sz w:val="26"/>
                <w:szCs w:val="26"/>
                <w:lang w:val="fr-FR"/>
              </w:rPr>
              <w:t xml:space="preserve"> </w:t>
            </w:r>
            <w:r w:rsidRPr="003005F4">
              <w:rPr>
                <w:sz w:val="26"/>
                <w:szCs w:val="26"/>
                <w:lang w:val="fr-FR"/>
              </w:rPr>
              <w:t xml:space="preserve">spécifiée dans les </w:t>
            </w:r>
            <w:r w:rsidRPr="003005F4">
              <w:rPr>
                <w:b/>
                <w:sz w:val="26"/>
                <w:szCs w:val="26"/>
                <w:lang w:val="fr-FR"/>
              </w:rPr>
              <w:t>DPP</w:t>
            </w:r>
            <w:r w:rsidRPr="005E4892">
              <w:rPr>
                <w:i/>
                <w:sz w:val="26"/>
                <w:szCs w:val="26"/>
                <w:lang w:val="fr-FR"/>
              </w:rPr>
              <w:t xml:space="preserve">. </w:t>
            </w:r>
            <w:r w:rsidRPr="005E4892">
              <w:rPr>
                <w:sz w:val="26"/>
                <w:szCs w:val="26"/>
                <w:lang w:val="fr-FR"/>
              </w:rPr>
              <w:t xml:space="preserve">L’Autorité contractante répondra par écrit et en </w:t>
            </w:r>
            <w:r w:rsidR="003005F4" w:rsidRPr="005E4892">
              <w:rPr>
                <w:sz w:val="26"/>
                <w:szCs w:val="26"/>
                <w:lang w:val="fr-FR"/>
              </w:rPr>
              <w:t>recommand</w:t>
            </w:r>
            <w:r w:rsidR="003005F4">
              <w:rPr>
                <w:sz w:val="26"/>
                <w:szCs w:val="26"/>
                <w:lang w:val="fr-FR"/>
              </w:rPr>
              <w:t>é</w:t>
            </w:r>
            <w:r w:rsidR="003005F4" w:rsidRPr="005E4892">
              <w:rPr>
                <w:sz w:val="26"/>
                <w:szCs w:val="26"/>
                <w:lang w:val="fr-FR"/>
              </w:rPr>
              <w:t xml:space="preserve"> </w:t>
            </w:r>
            <w:r w:rsidRPr="005E4892">
              <w:rPr>
                <w:sz w:val="26"/>
                <w:szCs w:val="26"/>
                <w:lang w:val="fr-FR"/>
              </w:rPr>
              <w:t xml:space="preserve">avec accusé de réception, au plus tard huit (8) jours calendaires avant la date limite de dépôt des offres, à toute demande d’éclaircissements reçue au plus tard </w:t>
            </w:r>
            <w:r w:rsidR="003005F4">
              <w:rPr>
                <w:sz w:val="26"/>
                <w:szCs w:val="26"/>
                <w:lang w:val="fr-FR"/>
              </w:rPr>
              <w:t>d</w:t>
            </w:r>
            <w:r w:rsidR="003B7CBE" w:rsidRPr="005E4892">
              <w:rPr>
                <w:sz w:val="26"/>
                <w:szCs w:val="26"/>
                <w:lang w:val="fr-FR"/>
              </w:rPr>
              <w:t>ix</w:t>
            </w:r>
            <w:r w:rsidRPr="005E4892">
              <w:rPr>
                <w:sz w:val="26"/>
                <w:szCs w:val="26"/>
                <w:lang w:val="fr-FR"/>
              </w:rPr>
              <w:t xml:space="preserve"> (10) jours calendaires avant la date limite de dépôt des offres.  </w:t>
            </w:r>
            <w:r w:rsidR="003B7CBE" w:rsidRPr="005E4892">
              <w:rPr>
                <w:sz w:val="26"/>
                <w:szCs w:val="26"/>
                <w:lang w:val="fr-FR"/>
              </w:rPr>
              <w:t>IL</w:t>
            </w:r>
            <w:r w:rsidRPr="005E4892">
              <w:rPr>
                <w:sz w:val="26"/>
                <w:szCs w:val="26"/>
                <w:lang w:val="fr-FR"/>
              </w:rPr>
              <w:t xml:space="preserve"> adressera une copie de sa réponse (indiquant la question posée mais sans mention de l’origine) à tous les candidats éventuels qui auront obtenu le dossier de pré-qualification.</w:t>
            </w:r>
          </w:p>
          <w:p w:rsidR="003B7CBE" w:rsidRPr="005E4892" w:rsidRDefault="00DE459B" w:rsidP="005E4892">
            <w:pPr>
              <w:pStyle w:val="Paragraphedeliste"/>
              <w:numPr>
                <w:ilvl w:val="1"/>
                <w:numId w:val="56"/>
              </w:numPr>
              <w:spacing w:after="160"/>
              <w:ind w:left="175" w:hanging="283"/>
              <w:jc w:val="both"/>
              <w:rPr>
                <w:sz w:val="26"/>
                <w:szCs w:val="26"/>
                <w:lang w:val="fr-FR"/>
              </w:rPr>
            </w:pPr>
            <w:r w:rsidRPr="005E4892">
              <w:rPr>
                <w:sz w:val="26"/>
                <w:szCs w:val="26"/>
                <w:lang w:val="fr-FR"/>
              </w:rPr>
              <w:t xml:space="preserve">Si les Données particulières le prévoient, l’Autorité contractante publiera également sa réponse dans les mêmes conditions que l’avis de pré-qualification. </w:t>
            </w:r>
          </w:p>
          <w:p w:rsidR="003B7CBE" w:rsidRPr="005E4892" w:rsidRDefault="005228B3" w:rsidP="005E4892">
            <w:pPr>
              <w:pStyle w:val="Paragraphedeliste"/>
              <w:numPr>
                <w:ilvl w:val="1"/>
                <w:numId w:val="56"/>
              </w:numPr>
              <w:spacing w:after="160"/>
              <w:ind w:left="175" w:hanging="283"/>
              <w:jc w:val="both"/>
              <w:rPr>
                <w:sz w:val="26"/>
                <w:szCs w:val="26"/>
                <w:lang w:val="fr-FR"/>
              </w:rPr>
            </w:pPr>
            <w:r w:rsidRPr="005E4892">
              <w:rPr>
                <w:sz w:val="26"/>
                <w:szCs w:val="26"/>
                <w:lang w:val="fr-FR"/>
              </w:rPr>
              <w:t xml:space="preserve">L’Autorité contractante peut, à tout moment, avant la date limite de remise des offres, modifier le Dossier de pré-qualification en publiant un additif après avis de l’organe du contrôle des marchés publics compétent, en </w:t>
            </w:r>
            <w:r w:rsidR="003005F4">
              <w:rPr>
                <w:sz w:val="26"/>
                <w:szCs w:val="26"/>
                <w:lang w:val="fr-FR"/>
              </w:rPr>
              <w:t>l’</w:t>
            </w:r>
            <w:r w:rsidRPr="005E4892">
              <w:rPr>
                <w:sz w:val="26"/>
                <w:szCs w:val="26"/>
                <w:lang w:val="fr-FR"/>
              </w:rPr>
              <w:t xml:space="preserve">absence d’une auto-saisine de l’ARMP ou d’un recours devant l’ARMP. </w:t>
            </w:r>
          </w:p>
          <w:p w:rsidR="003B7CBE" w:rsidRPr="005E4892" w:rsidRDefault="005228B3" w:rsidP="005E4892">
            <w:pPr>
              <w:pStyle w:val="Paragraphedeliste"/>
              <w:numPr>
                <w:ilvl w:val="1"/>
                <w:numId w:val="56"/>
              </w:numPr>
              <w:spacing w:after="160"/>
              <w:ind w:left="175" w:hanging="283"/>
              <w:jc w:val="both"/>
              <w:rPr>
                <w:sz w:val="26"/>
                <w:szCs w:val="26"/>
                <w:lang w:val="fr-FR"/>
              </w:rPr>
            </w:pPr>
            <w:r w:rsidRPr="005E4892">
              <w:rPr>
                <w:sz w:val="26"/>
                <w:szCs w:val="26"/>
                <w:lang w:val="fr-FR"/>
              </w:rPr>
              <w:t xml:space="preserve">Tout additif publié sera considéré comme faisant partie intégrante du Dossier de pré-qualification et sera communiqué par écrit à tous ceux qui ont obtenu le Dossier directement de l’Autorité contractante. L’Autorité contractante publiera immédiatement l’additif dans les mêmes canaux que ceux de l’avis de pré-qualification. </w:t>
            </w:r>
          </w:p>
          <w:p w:rsidR="003B7CBE" w:rsidRPr="005E4892" w:rsidRDefault="00DE459B" w:rsidP="005E4892">
            <w:pPr>
              <w:pStyle w:val="Paragraphedeliste"/>
              <w:numPr>
                <w:ilvl w:val="1"/>
                <w:numId w:val="56"/>
              </w:numPr>
              <w:spacing w:after="160"/>
              <w:ind w:left="175" w:hanging="283"/>
              <w:jc w:val="both"/>
              <w:rPr>
                <w:sz w:val="26"/>
                <w:szCs w:val="26"/>
                <w:lang w:val="fr-FR"/>
              </w:rPr>
            </w:pPr>
            <w:r w:rsidRPr="005E4892">
              <w:rPr>
                <w:sz w:val="26"/>
                <w:szCs w:val="26"/>
                <w:lang w:val="fr-FR"/>
              </w:rPr>
              <w:t>Afin de laisser aux candidats un délai raisonnable pour prendre en compte l’additif dans la préparation de leurs offres, l’Autorité contractante peut, à sa discrétion, reporter la date limite de remise des offres.</w:t>
            </w:r>
          </w:p>
        </w:tc>
      </w:tr>
      <w:tr w:rsidR="0007291D" w:rsidRPr="005E4892" w:rsidTr="004F3C08">
        <w:tc>
          <w:tcPr>
            <w:tcW w:w="2581" w:type="dxa"/>
          </w:tcPr>
          <w:p w:rsidR="0007291D" w:rsidRPr="005E4892" w:rsidRDefault="0007291D" w:rsidP="005E4892">
            <w:pPr>
              <w:spacing w:line="240" w:lineRule="auto"/>
              <w:jc w:val="both"/>
              <w:rPr>
                <w:rFonts w:ascii="Times New Roman" w:hAnsi="Times New Roman"/>
                <w:b/>
                <w:sz w:val="26"/>
                <w:szCs w:val="26"/>
              </w:rPr>
            </w:pPr>
          </w:p>
        </w:tc>
        <w:tc>
          <w:tcPr>
            <w:tcW w:w="7371" w:type="dxa"/>
          </w:tcPr>
          <w:p w:rsidR="0007291D" w:rsidRPr="005E4892" w:rsidRDefault="00DE459B" w:rsidP="005E4892">
            <w:pPr>
              <w:pStyle w:val="Paragraphedeliste"/>
              <w:numPr>
                <w:ilvl w:val="0"/>
                <w:numId w:val="42"/>
              </w:numPr>
              <w:spacing w:after="160"/>
              <w:jc w:val="both"/>
              <w:rPr>
                <w:b/>
                <w:sz w:val="26"/>
                <w:szCs w:val="26"/>
                <w:lang w:val="fr-FR"/>
              </w:rPr>
            </w:pPr>
            <w:bookmarkStart w:id="6" w:name="_Toc437338946"/>
            <w:r w:rsidRPr="005E4892">
              <w:rPr>
                <w:b/>
                <w:sz w:val="26"/>
                <w:szCs w:val="26"/>
                <w:lang w:val="fr-FR"/>
              </w:rPr>
              <w:t>Présentation des candidature</w:t>
            </w:r>
            <w:bookmarkEnd w:id="6"/>
            <w:r w:rsidRPr="005E4892">
              <w:rPr>
                <w:b/>
                <w:sz w:val="26"/>
                <w:szCs w:val="26"/>
                <w:lang w:val="fr-FR"/>
              </w:rPr>
              <w:t>s</w:t>
            </w:r>
          </w:p>
        </w:tc>
      </w:tr>
      <w:tr w:rsidR="00DE459B" w:rsidRPr="005E4892" w:rsidTr="004F3C08">
        <w:tc>
          <w:tcPr>
            <w:tcW w:w="2581" w:type="dxa"/>
          </w:tcPr>
          <w:p w:rsidR="00DE459B" w:rsidRPr="005E4892" w:rsidRDefault="00DE459B"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Remise</w:t>
            </w:r>
          </w:p>
        </w:tc>
        <w:tc>
          <w:tcPr>
            <w:tcW w:w="7371" w:type="dxa"/>
          </w:tcPr>
          <w:p w:rsidR="0022121E" w:rsidRPr="005E4892" w:rsidRDefault="0022121E" w:rsidP="005E4892">
            <w:pPr>
              <w:pStyle w:val="Paragraphedeliste"/>
              <w:numPr>
                <w:ilvl w:val="0"/>
                <w:numId w:val="56"/>
              </w:numPr>
              <w:spacing w:after="160"/>
              <w:jc w:val="both"/>
              <w:rPr>
                <w:vanish/>
                <w:sz w:val="26"/>
                <w:szCs w:val="26"/>
                <w:lang w:val="fr-FR"/>
              </w:rPr>
            </w:pPr>
          </w:p>
          <w:p w:rsidR="003B7CBE" w:rsidRPr="005E4892" w:rsidRDefault="00CE1F70" w:rsidP="005E4892">
            <w:pPr>
              <w:pStyle w:val="Paragraphedeliste"/>
              <w:numPr>
                <w:ilvl w:val="1"/>
                <w:numId w:val="56"/>
              </w:numPr>
              <w:spacing w:after="160"/>
              <w:ind w:left="0" w:hanging="108"/>
              <w:jc w:val="both"/>
              <w:rPr>
                <w:sz w:val="26"/>
                <w:szCs w:val="26"/>
                <w:lang w:val="fr-FR"/>
              </w:rPr>
            </w:pPr>
            <w:r w:rsidRPr="005E4892">
              <w:rPr>
                <w:sz w:val="26"/>
                <w:szCs w:val="26"/>
                <w:lang w:val="fr-FR"/>
              </w:rPr>
              <w:t>Outre</w:t>
            </w:r>
            <w:r w:rsidR="008A2C48">
              <w:rPr>
                <w:sz w:val="26"/>
                <w:szCs w:val="26"/>
                <w:lang w:val="fr-FR"/>
              </w:rPr>
              <w:t xml:space="preserve"> </w:t>
            </w:r>
            <w:r w:rsidRPr="005E4892">
              <w:rPr>
                <w:sz w:val="26"/>
                <w:szCs w:val="26"/>
                <w:lang w:val="fr-FR"/>
              </w:rPr>
              <w:t xml:space="preserve">l’original du dossier de candidature, le nombre de copies demandé est </w:t>
            </w:r>
            <w:r w:rsidR="005956A0" w:rsidRPr="003005F4">
              <w:rPr>
                <w:sz w:val="26"/>
                <w:szCs w:val="26"/>
                <w:lang w:val="fr-FR"/>
              </w:rPr>
              <w:t>indiqué</w:t>
            </w:r>
            <w:r w:rsidR="003005F4">
              <w:rPr>
                <w:sz w:val="26"/>
                <w:szCs w:val="26"/>
                <w:lang w:val="fr-FR"/>
              </w:rPr>
              <w:t xml:space="preserve"> </w:t>
            </w:r>
            <w:r w:rsidR="005956A0" w:rsidRPr="003005F4">
              <w:rPr>
                <w:sz w:val="26"/>
                <w:szCs w:val="26"/>
                <w:lang w:val="fr-FR"/>
              </w:rPr>
              <w:t>dans</w:t>
            </w:r>
            <w:r w:rsidR="003005F4">
              <w:rPr>
                <w:sz w:val="26"/>
                <w:szCs w:val="26"/>
                <w:lang w:val="fr-FR"/>
              </w:rPr>
              <w:t xml:space="preserve"> </w:t>
            </w:r>
            <w:r w:rsidR="00333218" w:rsidRPr="003005F4">
              <w:rPr>
                <w:sz w:val="26"/>
                <w:szCs w:val="26"/>
                <w:lang w:val="fr-FR"/>
              </w:rPr>
              <w:t>les</w:t>
            </w:r>
            <w:r w:rsidR="005956A0" w:rsidRPr="003005F4">
              <w:rPr>
                <w:sz w:val="26"/>
                <w:szCs w:val="26"/>
                <w:lang w:val="fr-FR"/>
              </w:rPr>
              <w:t xml:space="preserve"> </w:t>
            </w:r>
            <w:r w:rsidR="005956A0" w:rsidRPr="003005F4">
              <w:rPr>
                <w:b/>
                <w:sz w:val="26"/>
                <w:szCs w:val="26"/>
                <w:lang w:val="fr-FR"/>
              </w:rPr>
              <w:t>DPP</w:t>
            </w:r>
            <w:r w:rsidR="003005F4" w:rsidRPr="003005F4">
              <w:rPr>
                <w:sz w:val="26"/>
                <w:szCs w:val="26"/>
                <w:lang w:val="fr-FR"/>
              </w:rPr>
              <w:t>.</w:t>
            </w:r>
          </w:p>
          <w:p w:rsidR="003B7CBE" w:rsidRPr="005E4892" w:rsidRDefault="00DE459B" w:rsidP="005E4892">
            <w:pPr>
              <w:pStyle w:val="Paragraphedeliste"/>
              <w:numPr>
                <w:ilvl w:val="1"/>
                <w:numId w:val="56"/>
              </w:numPr>
              <w:spacing w:after="160"/>
              <w:ind w:left="0" w:hanging="108"/>
              <w:jc w:val="both"/>
              <w:rPr>
                <w:sz w:val="26"/>
                <w:szCs w:val="26"/>
                <w:lang w:val="fr-FR"/>
              </w:rPr>
            </w:pPr>
            <w:r w:rsidRPr="005E4892">
              <w:rPr>
                <w:sz w:val="26"/>
                <w:szCs w:val="26"/>
                <w:lang w:val="fr-FR"/>
              </w:rPr>
              <w:t xml:space="preserve">Les demandes de pré-qualification doivent être reçues sous pli cacheté et sous double enveloppe, et remises en main propre ou adressées par courrier recommandé à </w:t>
            </w:r>
            <w:r w:rsidR="005228B3" w:rsidRPr="005E4892">
              <w:rPr>
                <w:sz w:val="26"/>
                <w:szCs w:val="26"/>
                <w:lang w:val="fr-FR"/>
              </w:rPr>
              <w:t xml:space="preserve">l’adresse spécifiée dans les </w:t>
            </w:r>
            <w:r w:rsidR="005228B3" w:rsidRPr="003005F4">
              <w:rPr>
                <w:b/>
                <w:sz w:val="26"/>
                <w:szCs w:val="26"/>
                <w:lang w:val="fr-FR"/>
              </w:rPr>
              <w:t>DPP</w:t>
            </w:r>
            <w:r w:rsidR="005228B3" w:rsidRPr="005E4892">
              <w:rPr>
                <w:sz w:val="26"/>
                <w:szCs w:val="26"/>
                <w:lang w:val="fr-FR"/>
              </w:rPr>
              <w:t xml:space="preserve"> et au plus tard à la date et heure limites spécifiées dans </w:t>
            </w:r>
            <w:r w:rsidR="003005F4" w:rsidRPr="005E4892">
              <w:rPr>
                <w:sz w:val="26"/>
                <w:szCs w:val="26"/>
                <w:lang w:val="fr-FR"/>
              </w:rPr>
              <w:t>l</w:t>
            </w:r>
            <w:r w:rsidR="003005F4">
              <w:rPr>
                <w:sz w:val="26"/>
                <w:szCs w:val="26"/>
                <w:lang w:val="fr-FR"/>
              </w:rPr>
              <w:t>es</w:t>
            </w:r>
            <w:r w:rsidR="003005F4" w:rsidRPr="005E4892">
              <w:rPr>
                <w:sz w:val="26"/>
                <w:szCs w:val="26"/>
                <w:lang w:val="fr-FR"/>
              </w:rPr>
              <w:t xml:space="preserve"> </w:t>
            </w:r>
            <w:r w:rsidR="005228B3" w:rsidRPr="003005F4">
              <w:rPr>
                <w:b/>
                <w:sz w:val="26"/>
                <w:szCs w:val="26"/>
                <w:lang w:val="fr-FR"/>
              </w:rPr>
              <w:t>DPP</w:t>
            </w:r>
            <w:r w:rsidRPr="005E4892">
              <w:rPr>
                <w:sz w:val="26"/>
                <w:szCs w:val="26"/>
                <w:lang w:val="fr-FR"/>
              </w:rPr>
              <w:t xml:space="preserve">. Le nom et l’adresse postale du candidat doivent figurer sur l’enveloppe intérieure. Les deux enveloppes (intérieure et extérieure), devront porter clairement la mention </w:t>
            </w:r>
            <w:r w:rsidR="00973B35">
              <w:rPr>
                <w:sz w:val="26"/>
                <w:szCs w:val="26"/>
                <w:lang w:val="fr-FR"/>
              </w:rPr>
              <w:t xml:space="preserve">indiquée dans les </w:t>
            </w:r>
            <w:r w:rsidR="00973B35" w:rsidRPr="00973B35">
              <w:rPr>
                <w:b/>
                <w:sz w:val="26"/>
                <w:szCs w:val="26"/>
                <w:lang w:val="fr-FR"/>
              </w:rPr>
              <w:t>DPP</w:t>
            </w:r>
            <w:r w:rsidR="00973B35">
              <w:rPr>
                <w:sz w:val="26"/>
                <w:szCs w:val="26"/>
                <w:lang w:val="fr-FR"/>
              </w:rPr>
              <w:t>.</w:t>
            </w:r>
            <w:r w:rsidRPr="005E4892">
              <w:rPr>
                <w:sz w:val="26"/>
                <w:szCs w:val="26"/>
                <w:lang w:val="fr-FR"/>
              </w:rPr>
              <w:t xml:space="preserve"> Un accusé de réception sera fourni pour toute candidature reçue.</w:t>
            </w:r>
          </w:p>
          <w:p w:rsidR="003B7CBE" w:rsidRPr="005E4892" w:rsidRDefault="00DE459B" w:rsidP="005E4892">
            <w:pPr>
              <w:pStyle w:val="Paragraphedeliste"/>
              <w:numPr>
                <w:ilvl w:val="1"/>
                <w:numId w:val="56"/>
              </w:numPr>
              <w:spacing w:after="160"/>
              <w:ind w:left="0" w:hanging="108"/>
              <w:jc w:val="both"/>
              <w:rPr>
                <w:sz w:val="26"/>
                <w:szCs w:val="26"/>
                <w:lang w:val="fr-FR"/>
              </w:rPr>
            </w:pPr>
            <w:r w:rsidRPr="005E4892">
              <w:rPr>
                <w:sz w:val="26"/>
                <w:szCs w:val="26"/>
                <w:lang w:val="fr-FR"/>
              </w:rPr>
              <w:t>L’Autorité</w:t>
            </w:r>
            <w:r w:rsidR="003005F4">
              <w:rPr>
                <w:sz w:val="26"/>
                <w:szCs w:val="26"/>
                <w:lang w:val="fr-FR"/>
              </w:rPr>
              <w:t xml:space="preserve"> </w:t>
            </w:r>
            <w:r w:rsidRPr="005E4892">
              <w:rPr>
                <w:sz w:val="26"/>
                <w:szCs w:val="26"/>
                <w:lang w:val="fr-FR"/>
              </w:rPr>
              <w:t>contractante</w:t>
            </w:r>
            <w:r w:rsidR="003005F4">
              <w:rPr>
                <w:sz w:val="26"/>
                <w:szCs w:val="26"/>
                <w:lang w:val="fr-FR"/>
              </w:rPr>
              <w:t xml:space="preserve"> </w:t>
            </w:r>
            <w:r w:rsidRPr="005E4892">
              <w:rPr>
                <w:sz w:val="26"/>
                <w:szCs w:val="26"/>
                <w:lang w:val="fr-FR"/>
              </w:rPr>
              <w:t>rejettera les candidatures reçues après le délai fixé</w:t>
            </w:r>
            <w:r w:rsidR="003005F4">
              <w:rPr>
                <w:sz w:val="26"/>
                <w:szCs w:val="26"/>
                <w:lang w:val="fr-FR"/>
              </w:rPr>
              <w:t>.</w:t>
            </w:r>
          </w:p>
        </w:tc>
      </w:tr>
      <w:tr w:rsidR="0007291D" w:rsidRPr="005E4892" w:rsidTr="004F3C08">
        <w:tc>
          <w:tcPr>
            <w:tcW w:w="2581" w:type="dxa"/>
          </w:tcPr>
          <w:p w:rsidR="0007291D" w:rsidRPr="005E4892" w:rsidRDefault="00DE459B"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Ouverture des plis de candidatures</w:t>
            </w:r>
          </w:p>
        </w:tc>
        <w:tc>
          <w:tcPr>
            <w:tcW w:w="7371" w:type="dxa"/>
          </w:tcPr>
          <w:p w:rsidR="0007291D" w:rsidRPr="005E4892" w:rsidRDefault="00B571F7" w:rsidP="005E4892">
            <w:pPr>
              <w:spacing w:line="240" w:lineRule="auto"/>
              <w:jc w:val="both"/>
              <w:rPr>
                <w:rFonts w:ascii="Times New Roman" w:hAnsi="Times New Roman"/>
                <w:sz w:val="26"/>
                <w:szCs w:val="26"/>
              </w:rPr>
            </w:pPr>
            <w:r w:rsidRPr="005E4892">
              <w:rPr>
                <w:rFonts w:ascii="Times New Roman" w:hAnsi="Times New Roman"/>
                <w:sz w:val="26"/>
                <w:szCs w:val="26"/>
              </w:rPr>
              <w:t>23</w:t>
            </w:r>
            <w:r w:rsidR="00DE459B" w:rsidRPr="005E4892">
              <w:rPr>
                <w:rFonts w:ascii="Times New Roman" w:hAnsi="Times New Roman"/>
                <w:sz w:val="26"/>
                <w:szCs w:val="26"/>
              </w:rPr>
              <w:t>.1</w:t>
            </w:r>
            <w:r w:rsidR="00DE459B" w:rsidRPr="005E4892">
              <w:rPr>
                <w:rFonts w:ascii="Times New Roman" w:hAnsi="Times New Roman"/>
                <w:sz w:val="26"/>
                <w:szCs w:val="26"/>
              </w:rPr>
              <w:tab/>
              <w:t xml:space="preserve">La Commission </w:t>
            </w:r>
            <w:r w:rsidR="00E71609" w:rsidRPr="005E4892">
              <w:rPr>
                <w:rFonts w:ascii="Times New Roman" w:hAnsi="Times New Roman"/>
                <w:sz w:val="26"/>
                <w:szCs w:val="26"/>
              </w:rPr>
              <w:t xml:space="preserve">d’Ouverture et d’Evaluation des </w:t>
            </w:r>
            <w:r w:rsidR="00A773BC" w:rsidRPr="005E4892">
              <w:rPr>
                <w:rFonts w:ascii="Times New Roman" w:hAnsi="Times New Roman"/>
                <w:sz w:val="26"/>
                <w:szCs w:val="26"/>
              </w:rPr>
              <w:t xml:space="preserve">offres </w:t>
            </w:r>
            <w:r w:rsidR="00E71609" w:rsidRPr="005E4892">
              <w:rPr>
                <w:rFonts w:ascii="Times New Roman" w:hAnsi="Times New Roman"/>
                <w:sz w:val="26"/>
                <w:szCs w:val="26"/>
              </w:rPr>
              <w:t>(COE)</w:t>
            </w:r>
            <w:r w:rsidR="00DE459B" w:rsidRPr="005E4892">
              <w:rPr>
                <w:rFonts w:ascii="Times New Roman" w:hAnsi="Times New Roman"/>
                <w:sz w:val="26"/>
                <w:szCs w:val="26"/>
              </w:rPr>
              <w:t xml:space="preserve"> de l’Autorité contractante procédera à l’ouverture des plis de candidatures en public, en présence d’un représentant de </w:t>
            </w:r>
            <w:r w:rsidR="00736F20" w:rsidRPr="005E4892">
              <w:rPr>
                <w:rFonts w:ascii="Times New Roman" w:hAnsi="Times New Roman"/>
                <w:sz w:val="26"/>
                <w:szCs w:val="26"/>
              </w:rPr>
              <w:t>l’organe</w:t>
            </w:r>
            <w:r w:rsidR="00DE459B" w:rsidRPr="005E4892">
              <w:rPr>
                <w:rFonts w:ascii="Times New Roman" w:hAnsi="Times New Roman"/>
                <w:sz w:val="26"/>
                <w:szCs w:val="26"/>
              </w:rPr>
              <w:t xml:space="preserve"> de contrôle des marchés publics </w:t>
            </w:r>
            <w:r w:rsidR="00E71609" w:rsidRPr="003005F4">
              <w:rPr>
                <w:rFonts w:ascii="Times New Roman" w:hAnsi="Times New Roman"/>
                <w:sz w:val="26"/>
                <w:szCs w:val="26"/>
              </w:rPr>
              <w:t xml:space="preserve">à la date, à l’heure limites </w:t>
            </w:r>
            <w:r w:rsidR="00C205FB" w:rsidRPr="003005F4">
              <w:rPr>
                <w:rFonts w:ascii="Times New Roman" w:hAnsi="Times New Roman"/>
                <w:sz w:val="26"/>
                <w:szCs w:val="26"/>
              </w:rPr>
              <w:t>spécifiées à</w:t>
            </w:r>
            <w:r w:rsidR="00E71609" w:rsidRPr="003005F4">
              <w:rPr>
                <w:rFonts w:ascii="Times New Roman" w:hAnsi="Times New Roman"/>
                <w:sz w:val="26"/>
                <w:szCs w:val="26"/>
              </w:rPr>
              <w:t xml:space="preserve">  l’adresse spécifiées dans les</w:t>
            </w:r>
            <w:r w:rsidR="00E71609" w:rsidRPr="005E4892">
              <w:rPr>
                <w:rFonts w:ascii="Times New Roman" w:hAnsi="Times New Roman"/>
                <w:b/>
                <w:i/>
                <w:sz w:val="26"/>
                <w:szCs w:val="26"/>
              </w:rPr>
              <w:t xml:space="preserve"> </w:t>
            </w:r>
            <w:r w:rsidR="00E71609" w:rsidRPr="003005F4">
              <w:rPr>
                <w:rFonts w:ascii="Times New Roman" w:hAnsi="Times New Roman"/>
                <w:b/>
                <w:sz w:val="26"/>
                <w:szCs w:val="26"/>
              </w:rPr>
              <w:t>DPP</w:t>
            </w:r>
            <w:r w:rsidR="00DE459B" w:rsidRPr="005E4892">
              <w:rPr>
                <w:rFonts w:ascii="Times New Roman" w:hAnsi="Times New Roman"/>
                <w:sz w:val="26"/>
                <w:szCs w:val="26"/>
              </w:rPr>
              <w:t>. Il sera demandé aux représentants des candidats présents de signer un registre attestant de leur présence. Le nom des candidats et le contenu des dossiers de candidature seront enregistrés dans le procès-verbal de la séance d’ouverture qui est signé par tous les membres de la commission</w:t>
            </w:r>
            <w:r w:rsidR="00736F20" w:rsidRPr="005E4892">
              <w:rPr>
                <w:rFonts w:ascii="Times New Roman" w:hAnsi="Times New Roman"/>
                <w:sz w:val="26"/>
                <w:szCs w:val="26"/>
              </w:rPr>
              <w:t xml:space="preserve"> et du représentant de l’organe de contrôle.</w:t>
            </w:r>
          </w:p>
        </w:tc>
      </w:tr>
      <w:tr w:rsidR="0007291D" w:rsidRPr="005E4892" w:rsidTr="004F3C08">
        <w:tc>
          <w:tcPr>
            <w:tcW w:w="2581" w:type="dxa"/>
          </w:tcPr>
          <w:p w:rsidR="0007291D" w:rsidRPr="005E4892" w:rsidRDefault="00DE459B"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Langue</w:t>
            </w:r>
          </w:p>
        </w:tc>
        <w:tc>
          <w:tcPr>
            <w:tcW w:w="7371" w:type="dxa"/>
          </w:tcPr>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E30E10" w:rsidRPr="005E4892" w:rsidRDefault="00E30E10" w:rsidP="005E4892">
            <w:pPr>
              <w:pStyle w:val="Paragraphedeliste"/>
              <w:widowControl/>
              <w:numPr>
                <w:ilvl w:val="0"/>
                <w:numId w:val="50"/>
              </w:numPr>
              <w:tabs>
                <w:tab w:val="left" w:pos="504"/>
                <w:tab w:val="left" w:pos="708"/>
              </w:tabs>
              <w:autoSpaceDN w:val="0"/>
              <w:spacing w:after="160"/>
              <w:jc w:val="both"/>
              <w:rPr>
                <w:rStyle w:val="Parahead"/>
                <w:vanish/>
                <w:spacing w:val="-2"/>
                <w:sz w:val="26"/>
                <w:szCs w:val="26"/>
                <w:lang w:val="fr-FR"/>
              </w:rPr>
            </w:pPr>
          </w:p>
          <w:p w:rsidR="0007291D" w:rsidRPr="005E4892" w:rsidRDefault="00DE459B" w:rsidP="005E4892">
            <w:pPr>
              <w:pStyle w:val="Header3-Paragraph"/>
              <w:numPr>
                <w:ilvl w:val="1"/>
                <w:numId w:val="50"/>
              </w:numPr>
              <w:tabs>
                <w:tab w:val="clear" w:pos="787"/>
                <w:tab w:val="num" w:pos="0"/>
              </w:tabs>
              <w:overflowPunct/>
              <w:autoSpaceDE/>
              <w:adjustRightInd/>
              <w:spacing w:after="160"/>
              <w:ind w:hanging="787"/>
              <w:textAlignment w:val="auto"/>
              <w:rPr>
                <w:rFonts w:cs="Times New Roman"/>
                <w:sz w:val="26"/>
                <w:szCs w:val="26"/>
                <w:lang w:val="fr-FR"/>
              </w:rPr>
            </w:pPr>
            <w:r w:rsidRPr="005E4892">
              <w:rPr>
                <w:rFonts w:cs="Times New Roman"/>
                <w:sz w:val="26"/>
                <w:szCs w:val="26"/>
                <w:lang w:val="fr-FR"/>
              </w:rPr>
              <w:t>Toutes les informations demandées pour la pré-qualification doivent être fournies par les candidats dans la langue française. Des informations peuvent être fournies dans une autre langue, mais elles devront être accompagnées d’une traduction exacte des passages pertinents dans la langue française. Cette traduction fera foi et sera utilisée aux fins d’interprétation des informations.</w:t>
            </w:r>
          </w:p>
        </w:tc>
      </w:tr>
      <w:tr w:rsidR="00267493" w:rsidRPr="005E4892" w:rsidTr="004F3C08">
        <w:tc>
          <w:tcPr>
            <w:tcW w:w="2581" w:type="dxa"/>
          </w:tcPr>
          <w:p w:rsidR="00267493" w:rsidRPr="005E4892" w:rsidRDefault="00267493" w:rsidP="005E4892">
            <w:pPr>
              <w:pStyle w:val="Paragraphedeliste"/>
              <w:numPr>
                <w:ilvl w:val="0"/>
                <w:numId w:val="43"/>
              </w:numPr>
              <w:spacing w:after="160"/>
              <w:ind w:left="284" w:hanging="284"/>
              <w:jc w:val="both"/>
              <w:rPr>
                <w:b/>
                <w:sz w:val="26"/>
                <w:szCs w:val="26"/>
                <w:lang w:val="fr-FR"/>
              </w:rPr>
            </w:pPr>
            <w:bookmarkStart w:id="7" w:name="_Toc188954925"/>
            <w:bookmarkStart w:id="8" w:name="_Toc156373294"/>
            <w:bookmarkStart w:id="9" w:name="_Toc438907214"/>
            <w:bookmarkStart w:id="10" w:name="_Toc438907015"/>
            <w:bookmarkStart w:id="11" w:name="_Toc438733976"/>
            <w:bookmarkStart w:id="12" w:name="_Toc438532580"/>
            <w:bookmarkStart w:id="13" w:name="_Toc438438832"/>
            <w:r w:rsidRPr="005E4892">
              <w:rPr>
                <w:b/>
                <w:sz w:val="26"/>
                <w:szCs w:val="26"/>
                <w:lang w:val="fr-FR"/>
              </w:rPr>
              <w:t xml:space="preserve">Documents constitutifs de </w:t>
            </w:r>
            <w:bookmarkEnd w:id="7"/>
            <w:bookmarkEnd w:id="8"/>
            <w:bookmarkEnd w:id="9"/>
            <w:bookmarkEnd w:id="10"/>
            <w:bookmarkEnd w:id="11"/>
            <w:bookmarkEnd w:id="12"/>
            <w:bookmarkEnd w:id="13"/>
            <w:r w:rsidRPr="005E4892">
              <w:rPr>
                <w:b/>
                <w:sz w:val="26"/>
                <w:szCs w:val="26"/>
                <w:lang w:val="fr-FR"/>
              </w:rPr>
              <w:t>la candidature</w:t>
            </w:r>
          </w:p>
        </w:tc>
        <w:tc>
          <w:tcPr>
            <w:tcW w:w="7371" w:type="dxa"/>
          </w:tcPr>
          <w:p w:rsidR="00267493" w:rsidRPr="005E4892" w:rsidRDefault="00267493" w:rsidP="005E4892">
            <w:pPr>
              <w:pStyle w:val="Paragraphedeliste"/>
              <w:numPr>
                <w:ilvl w:val="1"/>
                <w:numId w:val="43"/>
              </w:numPr>
              <w:tabs>
                <w:tab w:val="left" w:pos="708"/>
              </w:tabs>
              <w:autoSpaceDN w:val="0"/>
              <w:spacing w:after="160"/>
              <w:jc w:val="both"/>
              <w:rPr>
                <w:spacing w:val="-2"/>
                <w:sz w:val="26"/>
                <w:szCs w:val="26"/>
                <w:lang w:val="fr-FR"/>
              </w:rPr>
            </w:pPr>
            <w:r w:rsidRPr="005E4892">
              <w:rPr>
                <w:rStyle w:val="Parahead"/>
                <w:spacing w:val="-2"/>
                <w:sz w:val="26"/>
                <w:szCs w:val="26"/>
                <w:lang w:val="fr-FR"/>
              </w:rPr>
              <w:t>Le</w:t>
            </w:r>
            <w:r w:rsidRPr="005E4892">
              <w:rPr>
                <w:sz w:val="26"/>
                <w:szCs w:val="26"/>
                <w:lang w:val="fr-FR"/>
              </w:rPr>
              <w:t xml:space="preserve"> dossier de candidature comprendra les documents suivants :</w:t>
            </w:r>
          </w:p>
          <w:p w:rsidR="00267493" w:rsidRPr="005E4892" w:rsidRDefault="00267493" w:rsidP="005E4892">
            <w:pPr>
              <w:numPr>
                <w:ilvl w:val="0"/>
                <w:numId w:val="52"/>
              </w:numPr>
              <w:tabs>
                <w:tab w:val="left" w:pos="576"/>
                <w:tab w:val="left" w:pos="1152"/>
              </w:tabs>
              <w:overflowPunct w:val="0"/>
              <w:autoSpaceDE w:val="0"/>
              <w:autoSpaceDN w:val="0"/>
              <w:adjustRightInd w:val="0"/>
              <w:spacing w:line="240" w:lineRule="auto"/>
              <w:ind w:left="1152" w:hanging="576"/>
              <w:jc w:val="both"/>
              <w:rPr>
                <w:rFonts w:ascii="Times New Roman" w:hAnsi="Times New Roman"/>
                <w:sz w:val="26"/>
                <w:szCs w:val="26"/>
              </w:rPr>
            </w:pPr>
            <w:r w:rsidRPr="005E4892">
              <w:rPr>
                <w:rFonts w:ascii="Times New Roman" w:hAnsi="Times New Roman"/>
                <w:sz w:val="26"/>
                <w:szCs w:val="26"/>
              </w:rPr>
              <w:t>la lettre de soumission de la candidature ;</w:t>
            </w:r>
          </w:p>
          <w:p w:rsidR="00267493" w:rsidRPr="005E4892" w:rsidRDefault="00267493" w:rsidP="005E4892">
            <w:pPr>
              <w:numPr>
                <w:ilvl w:val="0"/>
                <w:numId w:val="52"/>
              </w:numPr>
              <w:tabs>
                <w:tab w:val="left" w:pos="576"/>
                <w:tab w:val="left" w:pos="1152"/>
              </w:tabs>
              <w:overflowPunct w:val="0"/>
              <w:autoSpaceDE w:val="0"/>
              <w:autoSpaceDN w:val="0"/>
              <w:adjustRightInd w:val="0"/>
              <w:spacing w:line="240" w:lineRule="auto"/>
              <w:ind w:left="1152" w:hanging="576"/>
              <w:jc w:val="both"/>
              <w:rPr>
                <w:rFonts w:ascii="Times New Roman" w:hAnsi="Times New Roman"/>
                <w:sz w:val="26"/>
                <w:szCs w:val="26"/>
              </w:rPr>
            </w:pPr>
            <w:r w:rsidRPr="005E4892">
              <w:rPr>
                <w:rFonts w:ascii="Times New Roman" w:hAnsi="Times New Roman"/>
                <w:sz w:val="26"/>
                <w:szCs w:val="26"/>
              </w:rPr>
              <w:t xml:space="preserve">la confirmation écrite habilitant le signataire de l’offre à engager le candidat, au cas où le signataire n’est pas le premier responsable de l’entreprise ; </w:t>
            </w:r>
          </w:p>
          <w:p w:rsidR="00267493" w:rsidRPr="005E4892" w:rsidRDefault="00267493" w:rsidP="005E4892">
            <w:pPr>
              <w:numPr>
                <w:ilvl w:val="0"/>
                <w:numId w:val="52"/>
              </w:numPr>
              <w:tabs>
                <w:tab w:val="left" w:pos="576"/>
                <w:tab w:val="left" w:pos="1152"/>
              </w:tabs>
              <w:overflowPunct w:val="0"/>
              <w:autoSpaceDE w:val="0"/>
              <w:autoSpaceDN w:val="0"/>
              <w:adjustRightInd w:val="0"/>
              <w:spacing w:line="240" w:lineRule="auto"/>
              <w:ind w:left="1152" w:hanging="576"/>
              <w:jc w:val="both"/>
              <w:rPr>
                <w:rFonts w:ascii="Times New Roman" w:hAnsi="Times New Roman"/>
                <w:sz w:val="26"/>
                <w:szCs w:val="26"/>
              </w:rPr>
            </w:pPr>
            <w:r w:rsidRPr="005E4892">
              <w:rPr>
                <w:rFonts w:ascii="Times New Roman" w:hAnsi="Times New Roman"/>
                <w:sz w:val="26"/>
                <w:szCs w:val="26"/>
              </w:rPr>
              <w:t>les documents attestant</w:t>
            </w:r>
            <w:r w:rsidR="00C90EFB">
              <w:rPr>
                <w:rFonts w:ascii="Times New Roman" w:hAnsi="Times New Roman"/>
                <w:sz w:val="26"/>
                <w:szCs w:val="26"/>
              </w:rPr>
              <w:t xml:space="preserve"> </w:t>
            </w:r>
            <w:r w:rsidRPr="005E4892">
              <w:rPr>
                <w:rFonts w:ascii="Times New Roman" w:hAnsi="Times New Roman"/>
                <w:sz w:val="26"/>
                <w:szCs w:val="26"/>
              </w:rPr>
              <w:t>que le candidat est admis à concourir, incluant le formulaire de renseignements sur le candidat, et le cas échéant, les formulaires de renseignements sur les membres du groupement ;</w:t>
            </w:r>
          </w:p>
          <w:p w:rsidR="00267493" w:rsidRPr="005E4892" w:rsidRDefault="00267493" w:rsidP="005E4892">
            <w:pPr>
              <w:numPr>
                <w:ilvl w:val="0"/>
                <w:numId w:val="52"/>
              </w:numPr>
              <w:tabs>
                <w:tab w:val="left" w:pos="576"/>
                <w:tab w:val="left" w:pos="1152"/>
              </w:tabs>
              <w:overflowPunct w:val="0"/>
              <w:autoSpaceDE w:val="0"/>
              <w:autoSpaceDN w:val="0"/>
              <w:adjustRightInd w:val="0"/>
              <w:spacing w:line="240" w:lineRule="auto"/>
              <w:ind w:left="1152" w:hanging="576"/>
              <w:jc w:val="both"/>
              <w:rPr>
                <w:rFonts w:ascii="Times New Roman" w:hAnsi="Times New Roman"/>
                <w:sz w:val="26"/>
                <w:szCs w:val="26"/>
              </w:rPr>
            </w:pPr>
            <w:r w:rsidRPr="005E4892">
              <w:rPr>
                <w:rFonts w:ascii="Times New Roman" w:hAnsi="Times New Roman"/>
                <w:sz w:val="26"/>
                <w:szCs w:val="26"/>
              </w:rPr>
              <w:t>des pièces attestant</w:t>
            </w:r>
            <w:r w:rsidR="00C90EFB">
              <w:rPr>
                <w:rFonts w:ascii="Times New Roman" w:hAnsi="Times New Roman"/>
                <w:sz w:val="26"/>
                <w:szCs w:val="26"/>
              </w:rPr>
              <w:t xml:space="preserve"> </w:t>
            </w:r>
            <w:r w:rsidRPr="005E4892">
              <w:rPr>
                <w:rFonts w:ascii="Times New Roman" w:hAnsi="Times New Roman"/>
                <w:sz w:val="26"/>
                <w:szCs w:val="26"/>
              </w:rPr>
              <w:t>que le candidat possède les qualifications exigées pour exécuter le marché si son offre est retenue ;</w:t>
            </w:r>
          </w:p>
          <w:p w:rsidR="00267493" w:rsidRPr="005E4892" w:rsidRDefault="00267493" w:rsidP="005E4892">
            <w:pPr>
              <w:numPr>
                <w:ilvl w:val="0"/>
                <w:numId w:val="52"/>
              </w:numPr>
              <w:tabs>
                <w:tab w:val="left" w:pos="576"/>
                <w:tab w:val="left" w:pos="1152"/>
              </w:tabs>
              <w:overflowPunct w:val="0"/>
              <w:autoSpaceDE w:val="0"/>
              <w:autoSpaceDN w:val="0"/>
              <w:adjustRightInd w:val="0"/>
              <w:spacing w:line="240" w:lineRule="auto"/>
              <w:ind w:left="1152" w:hanging="576"/>
              <w:jc w:val="both"/>
              <w:rPr>
                <w:rFonts w:ascii="Times New Roman" w:hAnsi="Times New Roman"/>
                <w:sz w:val="26"/>
                <w:szCs w:val="26"/>
              </w:rPr>
            </w:pPr>
            <w:r w:rsidRPr="005E4892">
              <w:rPr>
                <w:rFonts w:ascii="Times New Roman" w:hAnsi="Times New Roman"/>
                <w:sz w:val="26"/>
                <w:szCs w:val="26"/>
              </w:rPr>
              <w:t>tout autre document stipulé dans les DP</w:t>
            </w:r>
            <w:r w:rsidR="005111DD" w:rsidRPr="005E4892">
              <w:rPr>
                <w:rFonts w:ascii="Times New Roman" w:hAnsi="Times New Roman"/>
                <w:sz w:val="26"/>
                <w:szCs w:val="26"/>
              </w:rPr>
              <w:t>P</w:t>
            </w:r>
            <w:r w:rsidRPr="005E4892">
              <w:rPr>
                <w:rFonts w:ascii="Times New Roman" w:hAnsi="Times New Roman"/>
                <w:sz w:val="26"/>
                <w:szCs w:val="26"/>
              </w:rPr>
              <w:t>.</w:t>
            </w:r>
          </w:p>
          <w:p w:rsidR="00267493" w:rsidRPr="005E4892" w:rsidRDefault="00267493" w:rsidP="005E4892">
            <w:pPr>
              <w:tabs>
                <w:tab w:val="left" w:pos="576"/>
                <w:tab w:val="left" w:pos="1152"/>
              </w:tabs>
              <w:spacing w:line="240" w:lineRule="auto"/>
              <w:jc w:val="both"/>
              <w:rPr>
                <w:rFonts w:ascii="Times New Roman" w:hAnsi="Times New Roman"/>
                <w:sz w:val="26"/>
                <w:szCs w:val="26"/>
              </w:rPr>
            </w:pPr>
            <w:r w:rsidRPr="005E4892">
              <w:rPr>
                <w:rFonts w:ascii="Times New Roman" w:hAnsi="Times New Roman"/>
                <w:sz w:val="26"/>
                <w:szCs w:val="26"/>
              </w:rPr>
              <w:t>NB : la liste et la forme de certaines des pièces pouvant être demandées à l’appui d</w:t>
            </w:r>
            <w:r w:rsidR="005111DD" w:rsidRPr="005E4892">
              <w:rPr>
                <w:rFonts w:ascii="Times New Roman" w:hAnsi="Times New Roman"/>
                <w:sz w:val="26"/>
                <w:szCs w:val="26"/>
              </w:rPr>
              <w:t xml:space="preserve">u dossier de candidature </w:t>
            </w:r>
            <w:r w:rsidRPr="005E4892">
              <w:rPr>
                <w:rFonts w:ascii="Times New Roman" w:hAnsi="Times New Roman"/>
                <w:sz w:val="26"/>
                <w:szCs w:val="26"/>
              </w:rPr>
              <w:t xml:space="preserve">sont précisées en annexe A. </w:t>
            </w:r>
          </w:p>
          <w:p w:rsidR="00267493" w:rsidRPr="005E4892" w:rsidRDefault="00267493" w:rsidP="005E4892">
            <w:pPr>
              <w:tabs>
                <w:tab w:val="left" w:pos="576"/>
                <w:tab w:val="left" w:pos="1152"/>
              </w:tabs>
              <w:spacing w:line="240" w:lineRule="auto"/>
              <w:jc w:val="both"/>
              <w:rPr>
                <w:rFonts w:ascii="Times New Roman" w:hAnsi="Times New Roman"/>
                <w:sz w:val="26"/>
                <w:szCs w:val="26"/>
              </w:rPr>
            </w:pPr>
            <w:r w:rsidRPr="005E4892">
              <w:rPr>
                <w:rFonts w:ascii="Times New Roman" w:hAnsi="Times New Roman"/>
                <w:sz w:val="26"/>
                <w:szCs w:val="26"/>
              </w:rPr>
              <w:t>En tout état de cause, le principe de reconnaissance mutuelle des pièces administratives soumises dans les formes requises par la législation du pays où le candidat est immatriculé s’applique.</w:t>
            </w:r>
          </w:p>
          <w:p w:rsidR="00267493" w:rsidRPr="005E4892" w:rsidRDefault="00267493" w:rsidP="005E4892">
            <w:pPr>
              <w:tabs>
                <w:tab w:val="left" w:pos="576"/>
                <w:tab w:val="left" w:pos="1152"/>
              </w:tabs>
              <w:spacing w:line="240" w:lineRule="auto"/>
              <w:jc w:val="both"/>
              <w:rPr>
                <w:rFonts w:ascii="Times New Roman" w:hAnsi="Times New Roman"/>
                <w:sz w:val="26"/>
                <w:szCs w:val="26"/>
              </w:rPr>
            </w:pPr>
            <w:r w:rsidRPr="005E4892">
              <w:rPr>
                <w:rFonts w:ascii="Times New Roman" w:hAnsi="Times New Roman"/>
                <w:sz w:val="26"/>
                <w:szCs w:val="26"/>
              </w:rPr>
              <w:t>Les documents administratifs (attestation de non faillite, attestation d’impôts, attestation CNSS, etc.), non fournis ou incomplets, sont exigibles par l’autorité contractante en vue de l’attribution définitive du marché.</w:t>
            </w:r>
          </w:p>
          <w:p w:rsidR="00C205FB" w:rsidRPr="005E4892" w:rsidRDefault="00267493" w:rsidP="005E4892">
            <w:pPr>
              <w:spacing w:line="240" w:lineRule="auto"/>
              <w:jc w:val="both"/>
              <w:rPr>
                <w:rFonts w:ascii="Times New Roman" w:hAnsi="Times New Roman"/>
                <w:sz w:val="26"/>
                <w:szCs w:val="26"/>
              </w:rPr>
            </w:pPr>
            <w:r w:rsidRPr="005E4892">
              <w:rPr>
                <w:rFonts w:ascii="Times New Roman" w:hAnsi="Times New Roman"/>
                <w:sz w:val="26"/>
                <w:szCs w:val="26"/>
              </w:rPr>
              <w:t xml:space="preserve">En sus des documents requis à la clause </w:t>
            </w:r>
            <w:r w:rsidR="002D788C" w:rsidRPr="005E4892">
              <w:rPr>
                <w:rFonts w:ascii="Times New Roman" w:hAnsi="Times New Roman"/>
                <w:sz w:val="26"/>
                <w:szCs w:val="26"/>
              </w:rPr>
              <w:t>10</w:t>
            </w:r>
            <w:r w:rsidRPr="005E4892">
              <w:rPr>
                <w:rFonts w:ascii="Times New Roman" w:hAnsi="Times New Roman"/>
                <w:sz w:val="26"/>
                <w:szCs w:val="26"/>
              </w:rPr>
              <w:t>.1 des IC, l’offre présentée par un groupement d’entreprise devra inclure soit une copie de l’accord de groupement liant tous les membres du groupement, soit une lettre d’intention de constituer le groupement en cas d’attribution du marché, signée par tous les membres et accompagnée du projet d’accord de groupement.</w:t>
            </w:r>
          </w:p>
        </w:tc>
      </w:tr>
      <w:tr w:rsidR="0007291D" w:rsidRPr="005E4892" w:rsidTr="004F3C08">
        <w:tc>
          <w:tcPr>
            <w:tcW w:w="2581" w:type="dxa"/>
          </w:tcPr>
          <w:p w:rsidR="0007291D" w:rsidRPr="005E4892" w:rsidRDefault="00DE459B"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Informations insuffisantes</w:t>
            </w:r>
          </w:p>
        </w:tc>
        <w:tc>
          <w:tcPr>
            <w:tcW w:w="7371" w:type="dxa"/>
          </w:tcPr>
          <w:p w:rsidR="00C205FB" w:rsidRPr="005E4892" w:rsidRDefault="00DE459B" w:rsidP="008A2C48">
            <w:pPr>
              <w:pStyle w:val="Paragraphedeliste"/>
              <w:numPr>
                <w:ilvl w:val="1"/>
                <w:numId w:val="43"/>
              </w:numPr>
              <w:spacing w:after="160"/>
              <w:ind w:left="459" w:hanging="459"/>
              <w:jc w:val="both"/>
              <w:rPr>
                <w:sz w:val="26"/>
                <w:szCs w:val="26"/>
                <w:lang w:val="fr-FR"/>
              </w:rPr>
            </w:pPr>
            <w:r w:rsidRPr="005E4892">
              <w:rPr>
                <w:rStyle w:val="Parahead"/>
                <w:spacing w:val="-2"/>
                <w:sz w:val="26"/>
                <w:szCs w:val="26"/>
                <w:lang w:val="fr-FR"/>
              </w:rPr>
              <w:t>Si un candidat ne fournit pas d’une manière complète et exacte les informations indispensables à l’évaluation de ses qualifications par l’Autorité contractante, ou n’apporte pas en temps voulu des éclaircissements ou des preuves à l’appui des renseignements fournis, il pourra être disqualifié</w:t>
            </w:r>
            <w:r w:rsidR="00C90EFB">
              <w:rPr>
                <w:rStyle w:val="Parahead"/>
                <w:spacing w:val="-2"/>
                <w:sz w:val="26"/>
                <w:szCs w:val="26"/>
                <w:lang w:val="fr-FR"/>
              </w:rPr>
              <w:t>.</w:t>
            </w:r>
          </w:p>
        </w:tc>
      </w:tr>
      <w:tr w:rsidR="0007291D" w:rsidRPr="005E4892" w:rsidTr="004F3C08">
        <w:tc>
          <w:tcPr>
            <w:tcW w:w="2581" w:type="dxa"/>
          </w:tcPr>
          <w:p w:rsidR="0007291D" w:rsidRPr="005E4892" w:rsidRDefault="00DE459B"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Changements substantiels</w:t>
            </w:r>
          </w:p>
        </w:tc>
        <w:tc>
          <w:tcPr>
            <w:tcW w:w="7371" w:type="dxa"/>
          </w:tcPr>
          <w:p w:rsidR="00C205FB" w:rsidRPr="005E4892" w:rsidRDefault="00DE459B" w:rsidP="008A2C48">
            <w:pPr>
              <w:pStyle w:val="Paragraphedeliste"/>
              <w:numPr>
                <w:ilvl w:val="1"/>
                <w:numId w:val="43"/>
              </w:numPr>
              <w:spacing w:after="160"/>
              <w:ind w:left="459" w:hanging="459"/>
              <w:jc w:val="both"/>
              <w:rPr>
                <w:sz w:val="26"/>
                <w:szCs w:val="26"/>
                <w:lang w:val="fr-FR"/>
              </w:rPr>
            </w:pPr>
            <w:r w:rsidRPr="005E4892">
              <w:rPr>
                <w:sz w:val="26"/>
                <w:szCs w:val="26"/>
                <w:lang w:val="fr-FR"/>
              </w:rPr>
              <w:t xml:space="preserve">Les candidats, et ceux qui sont ultérieurement pré-qualifiés ou pré-qualifiés sous conditions, doivent informer l’Autorité contractante de tout changement substantiel intervenu au niveau des informations fournies susceptible d’affecter leur statut au regard de la pré-qualification. Les candidats seront tenus de mettre à jour, au moment de la remise des offres, les informations essentielles fournies lors de la pré-qualification. Avant l’attribution du marché, le soumissionnaire dont l’offre est évaluée </w:t>
            </w:r>
            <w:r w:rsidR="00E83AE5" w:rsidRPr="005E4892">
              <w:rPr>
                <w:sz w:val="26"/>
                <w:szCs w:val="26"/>
                <w:lang w:val="fr-FR"/>
              </w:rPr>
              <w:t xml:space="preserve">économiquement la plus avantageuse </w:t>
            </w:r>
            <w:r w:rsidRPr="005E4892">
              <w:rPr>
                <w:sz w:val="26"/>
                <w:szCs w:val="26"/>
                <w:lang w:val="fr-FR"/>
              </w:rPr>
              <w:t>devra confirmer, dans le cadre d’une procédure de vérification a posteriori, que son statut au regard de la pré-qualification demeure inchangé.</w:t>
            </w:r>
          </w:p>
        </w:tc>
      </w:tr>
      <w:tr w:rsidR="00C205FB" w:rsidRPr="005E4892" w:rsidTr="004F3C08">
        <w:trPr>
          <w:trHeight w:val="445"/>
        </w:trPr>
        <w:tc>
          <w:tcPr>
            <w:tcW w:w="9952" w:type="dxa"/>
            <w:gridSpan w:val="2"/>
          </w:tcPr>
          <w:p w:rsidR="003B7CBE" w:rsidRPr="005E4892" w:rsidRDefault="005228B3" w:rsidP="005E4892">
            <w:pPr>
              <w:pStyle w:val="Paragraphedeliste"/>
              <w:numPr>
                <w:ilvl w:val="0"/>
                <w:numId w:val="42"/>
              </w:numPr>
              <w:spacing w:after="160"/>
              <w:jc w:val="both"/>
              <w:rPr>
                <w:sz w:val="26"/>
                <w:szCs w:val="26"/>
                <w:lang w:val="fr-FR"/>
              </w:rPr>
            </w:pPr>
            <w:bookmarkStart w:id="14" w:name="_Toc437338947"/>
            <w:r w:rsidRPr="005E4892">
              <w:rPr>
                <w:b/>
                <w:sz w:val="26"/>
                <w:szCs w:val="26"/>
                <w:lang w:val="fr-FR"/>
              </w:rPr>
              <w:t>Notification</w:t>
            </w:r>
            <w:bookmarkEnd w:id="14"/>
            <w:r w:rsidRPr="005E4892">
              <w:rPr>
                <w:b/>
                <w:sz w:val="26"/>
                <w:szCs w:val="26"/>
                <w:lang w:val="fr-FR"/>
              </w:rPr>
              <w:t xml:space="preserve"> par l’Autorité contractante et procédure d’appel d’offres</w:t>
            </w:r>
          </w:p>
        </w:tc>
      </w:tr>
      <w:tr w:rsidR="00DE459B" w:rsidRPr="005E4892" w:rsidTr="004F3C08">
        <w:tc>
          <w:tcPr>
            <w:tcW w:w="2581" w:type="dxa"/>
          </w:tcPr>
          <w:p w:rsidR="00DE459B" w:rsidRPr="005E4892" w:rsidRDefault="00DE459B"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Avis d’appel d’offres</w:t>
            </w:r>
          </w:p>
        </w:tc>
        <w:tc>
          <w:tcPr>
            <w:tcW w:w="7371" w:type="dxa"/>
          </w:tcPr>
          <w:p w:rsidR="00C205FB" w:rsidRPr="005E4892" w:rsidRDefault="00D213C2" w:rsidP="005E4892">
            <w:pPr>
              <w:pStyle w:val="Paragraphedeliste"/>
              <w:numPr>
                <w:ilvl w:val="1"/>
                <w:numId w:val="43"/>
              </w:numPr>
              <w:spacing w:after="160"/>
              <w:ind w:left="459" w:hanging="459"/>
              <w:jc w:val="both"/>
              <w:rPr>
                <w:sz w:val="26"/>
                <w:szCs w:val="26"/>
                <w:lang w:val="fr-FR"/>
              </w:rPr>
            </w:pPr>
            <w:r w:rsidRPr="005E4892">
              <w:rPr>
                <w:sz w:val="26"/>
                <w:szCs w:val="26"/>
                <w:lang w:val="fr-FR"/>
              </w:rPr>
              <w:t>L</w:t>
            </w:r>
            <w:r w:rsidR="008D13DF" w:rsidRPr="005E4892">
              <w:rPr>
                <w:sz w:val="26"/>
                <w:szCs w:val="26"/>
                <w:lang w:val="fr-FR"/>
              </w:rPr>
              <w:t>’Autorité contractante informera tous les candidats par écrit des suites données à leur candidature, et il leur notifiera les noms de tous les candidats pré-qualifiés sous conditions (voir clause 30.1 ci</w:t>
            </w:r>
            <w:r w:rsidR="008D13DF" w:rsidRPr="005E4892">
              <w:rPr>
                <w:sz w:val="26"/>
                <w:szCs w:val="26"/>
                <w:lang w:val="fr-FR"/>
              </w:rPr>
              <w:noBreakHyphen/>
              <w:t>après). Simultanément, les candidats pré-qualifiés seront invités à présenter une offre</w:t>
            </w:r>
            <w:r w:rsidR="00252B97" w:rsidRPr="005E4892">
              <w:rPr>
                <w:sz w:val="26"/>
                <w:szCs w:val="26"/>
                <w:lang w:val="fr-FR"/>
              </w:rPr>
              <w:t>.</w:t>
            </w:r>
          </w:p>
        </w:tc>
      </w:tr>
      <w:tr w:rsidR="00DE459B" w:rsidRPr="005E4892" w:rsidTr="004F3C08">
        <w:tc>
          <w:tcPr>
            <w:tcW w:w="2581" w:type="dxa"/>
          </w:tcPr>
          <w:p w:rsidR="00DE459B" w:rsidRPr="005E4892" w:rsidRDefault="008D13DF"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Pré-qualification sous conditions</w:t>
            </w:r>
          </w:p>
        </w:tc>
        <w:tc>
          <w:tcPr>
            <w:tcW w:w="7371" w:type="dxa"/>
          </w:tcPr>
          <w:p w:rsidR="00C205FB" w:rsidRPr="005E4892" w:rsidRDefault="008D13DF" w:rsidP="005E4892">
            <w:pPr>
              <w:pStyle w:val="Paragraphedeliste"/>
              <w:numPr>
                <w:ilvl w:val="1"/>
                <w:numId w:val="43"/>
              </w:numPr>
              <w:spacing w:after="160"/>
              <w:ind w:left="459" w:hanging="459"/>
              <w:jc w:val="both"/>
              <w:rPr>
                <w:sz w:val="26"/>
                <w:szCs w:val="26"/>
                <w:lang w:val="fr-FR"/>
              </w:rPr>
            </w:pPr>
            <w:r w:rsidRPr="005E4892">
              <w:rPr>
                <w:sz w:val="26"/>
                <w:szCs w:val="26"/>
                <w:lang w:val="fr-FR"/>
              </w:rPr>
              <w:t xml:space="preserve">Un candidat peut être </w:t>
            </w:r>
            <w:r w:rsidRPr="005E4892">
              <w:rPr>
                <w:i/>
                <w:sz w:val="26"/>
                <w:szCs w:val="26"/>
                <w:lang w:val="fr-FR"/>
              </w:rPr>
              <w:t>« pré-qualifié</w:t>
            </w:r>
            <w:r w:rsidR="00C90EFB">
              <w:rPr>
                <w:i/>
                <w:sz w:val="26"/>
                <w:szCs w:val="26"/>
                <w:lang w:val="fr-FR"/>
              </w:rPr>
              <w:t xml:space="preserve"> </w:t>
            </w:r>
            <w:r w:rsidRPr="005E4892">
              <w:rPr>
                <w:i/>
                <w:sz w:val="26"/>
                <w:szCs w:val="26"/>
                <w:lang w:val="fr-FR"/>
              </w:rPr>
              <w:t>sous conditions »,</w:t>
            </w:r>
            <w:r w:rsidRPr="005E4892">
              <w:rPr>
                <w:sz w:val="26"/>
                <w:szCs w:val="26"/>
                <w:lang w:val="fr-FR"/>
              </w:rPr>
              <w:t xml:space="preserve"> c’est</w:t>
            </w:r>
            <w:r w:rsidRPr="005E4892">
              <w:rPr>
                <w:sz w:val="26"/>
                <w:szCs w:val="26"/>
                <w:lang w:val="fr-FR"/>
              </w:rPr>
              <w:noBreakHyphen/>
              <w:t>à</w:t>
            </w:r>
            <w:r w:rsidRPr="005E4892">
              <w:rPr>
                <w:sz w:val="26"/>
                <w:szCs w:val="26"/>
                <w:lang w:val="fr-FR"/>
              </w:rPr>
              <w:noBreakHyphen/>
              <w:t>dire qualifié sous réserve de rectifier certaines insuffisances mineures aux conditions de pré qualification, d’une manière jugée satisfaisante par l’Autorité contractante, avant de présenter une offre. Une fois qu’il remplira pleinement les conditions de pré-qualification, les autres candidats pré-qualifiés en seront avisés. Ces derniers sont habilités à exercer éventuellement un recours.</w:t>
            </w:r>
          </w:p>
        </w:tc>
      </w:tr>
      <w:tr w:rsidR="008D13DF" w:rsidRPr="005E4892" w:rsidTr="004F3C08">
        <w:tc>
          <w:tcPr>
            <w:tcW w:w="2581" w:type="dxa"/>
          </w:tcPr>
          <w:p w:rsidR="008D13DF" w:rsidRPr="005E4892" w:rsidRDefault="008D13DF" w:rsidP="005E4892">
            <w:pPr>
              <w:pStyle w:val="Paragraphedeliste"/>
              <w:numPr>
                <w:ilvl w:val="0"/>
                <w:numId w:val="43"/>
              </w:numPr>
              <w:spacing w:after="160"/>
              <w:ind w:left="284" w:hanging="284"/>
              <w:jc w:val="both"/>
              <w:rPr>
                <w:b/>
                <w:sz w:val="26"/>
                <w:szCs w:val="26"/>
                <w:lang w:val="fr-FR"/>
              </w:rPr>
            </w:pPr>
            <w:r w:rsidRPr="005E4892">
              <w:rPr>
                <w:b/>
                <w:sz w:val="26"/>
                <w:szCs w:val="26"/>
                <w:lang w:val="fr-FR"/>
              </w:rPr>
              <w:t>Changements ultérieurs à la pré-qualification</w:t>
            </w:r>
          </w:p>
        </w:tc>
        <w:tc>
          <w:tcPr>
            <w:tcW w:w="7371" w:type="dxa"/>
          </w:tcPr>
          <w:p w:rsidR="008D13DF" w:rsidRPr="005E4892" w:rsidRDefault="008D13DF" w:rsidP="005E4892">
            <w:pPr>
              <w:pStyle w:val="Paragraphedeliste"/>
              <w:numPr>
                <w:ilvl w:val="1"/>
                <w:numId w:val="43"/>
              </w:numPr>
              <w:spacing w:after="160"/>
              <w:ind w:left="459" w:hanging="459"/>
              <w:jc w:val="both"/>
              <w:rPr>
                <w:sz w:val="26"/>
                <w:szCs w:val="26"/>
                <w:lang w:val="fr-FR"/>
              </w:rPr>
            </w:pPr>
            <w:r w:rsidRPr="005E4892">
              <w:rPr>
                <w:sz w:val="26"/>
                <w:szCs w:val="26"/>
                <w:lang w:val="fr-FR"/>
              </w:rPr>
              <w:t>Tout changement intervenu dans la structure ou la constitution d’un candidat après qu’il a été pré-qualifié et invité à soumissionner sera soumis au consentement écrit de l’Autorité contractante avant la date limite de présentation des offres. Ledit consentement sera refusé si, du fait dudit changement :</w:t>
            </w:r>
          </w:p>
          <w:p w:rsidR="008D13DF" w:rsidRPr="005E4892" w:rsidRDefault="008D13DF" w:rsidP="005E4892">
            <w:pPr>
              <w:pStyle w:val="Paragraphedeliste"/>
              <w:keepNext/>
              <w:keepLines/>
              <w:numPr>
                <w:ilvl w:val="0"/>
                <w:numId w:val="45"/>
              </w:numPr>
              <w:spacing w:after="160"/>
              <w:jc w:val="both"/>
              <w:rPr>
                <w:sz w:val="26"/>
                <w:szCs w:val="26"/>
                <w:lang w:val="fr-FR"/>
              </w:rPr>
            </w:pPr>
            <w:r w:rsidRPr="005E4892">
              <w:rPr>
                <w:sz w:val="26"/>
                <w:szCs w:val="26"/>
                <w:lang w:val="fr-FR"/>
              </w:rPr>
              <w:t>une entreprise individuelle, un groupement d’entreprises ou un quelconque membre d’un groupement d’entreprises ne remplit pas l’un quelconque des critères de qualification établis à titre individuel ou collectif ;</w:t>
            </w:r>
          </w:p>
          <w:p w:rsidR="008D13DF" w:rsidRPr="005E4892" w:rsidRDefault="008D13DF" w:rsidP="005E4892">
            <w:pPr>
              <w:pStyle w:val="Paragraphedeliste"/>
              <w:keepNext/>
              <w:keepLines/>
              <w:numPr>
                <w:ilvl w:val="0"/>
                <w:numId w:val="45"/>
              </w:numPr>
              <w:spacing w:after="160"/>
              <w:jc w:val="both"/>
              <w:rPr>
                <w:sz w:val="26"/>
                <w:szCs w:val="26"/>
                <w:lang w:val="fr-FR"/>
              </w:rPr>
            </w:pPr>
            <w:r w:rsidRPr="005E4892">
              <w:rPr>
                <w:sz w:val="26"/>
                <w:szCs w:val="26"/>
                <w:lang w:val="fr-FR"/>
              </w:rPr>
              <w:t xml:space="preserve">les nouveaux membres d’un groupement d’entreprises n’ont pas été pré qualifiés auparavant, que ce soit à titre individuel ou en tant qu’un autre groupement ; ou </w:t>
            </w:r>
          </w:p>
          <w:p w:rsidR="00C205FB" w:rsidRPr="005E4892" w:rsidRDefault="008D13DF" w:rsidP="005E4892">
            <w:pPr>
              <w:pStyle w:val="Paragraphedeliste"/>
              <w:spacing w:after="160"/>
              <w:ind w:left="720"/>
              <w:jc w:val="both"/>
              <w:rPr>
                <w:sz w:val="26"/>
                <w:szCs w:val="26"/>
                <w:lang w:val="fr-FR"/>
              </w:rPr>
            </w:pPr>
            <w:r w:rsidRPr="005E4892">
              <w:rPr>
                <w:sz w:val="26"/>
                <w:szCs w:val="26"/>
                <w:lang w:val="fr-FR"/>
              </w:rPr>
              <w:t>une réduction substantielle de la concurrence risque de se produire, de l’avis de l’Autorité contractante</w:t>
            </w:r>
            <w:r w:rsidR="005D3B50" w:rsidRPr="005E4892">
              <w:rPr>
                <w:sz w:val="26"/>
                <w:szCs w:val="26"/>
                <w:lang w:val="fr-FR"/>
              </w:rPr>
              <w:t>.</w:t>
            </w:r>
          </w:p>
        </w:tc>
      </w:tr>
      <w:tr w:rsidR="00AA4F28" w:rsidRPr="005E4892" w:rsidTr="004F3C08">
        <w:tc>
          <w:tcPr>
            <w:tcW w:w="2581" w:type="dxa"/>
          </w:tcPr>
          <w:p w:rsidR="00AA4F28" w:rsidRPr="005E4892" w:rsidRDefault="00AA4F28" w:rsidP="005E4892">
            <w:pPr>
              <w:pStyle w:val="Paragraphedeliste"/>
              <w:numPr>
                <w:ilvl w:val="0"/>
                <w:numId w:val="43"/>
              </w:numPr>
              <w:spacing w:after="160"/>
              <w:ind w:left="284" w:hanging="284"/>
              <w:jc w:val="both"/>
              <w:rPr>
                <w:b/>
                <w:sz w:val="26"/>
                <w:szCs w:val="26"/>
                <w:lang w:val="fr-FR"/>
              </w:rPr>
            </w:pPr>
            <w:bookmarkStart w:id="15" w:name="_Toc522202205"/>
            <w:r w:rsidRPr="005E4892">
              <w:rPr>
                <w:sz w:val="26"/>
                <w:szCs w:val="26"/>
                <w:lang w:val="fr-FR"/>
              </w:rPr>
              <w:t xml:space="preserve"> Droit de l’Autorité contractante d’accepter l’une quelconque des </w:t>
            </w:r>
            <w:r w:rsidR="00312DC3" w:rsidRPr="005E4892">
              <w:rPr>
                <w:sz w:val="26"/>
                <w:szCs w:val="26"/>
                <w:lang w:val="fr-FR"/>
              </w:rPr>
              <w:t>candidatures</w:t>
            </w:r>
            <w:r w:rsidRPr="005E4892">
              <w:rPr>
                <w:sz w:val="26"/>
                <w:szCs w:val="26"/>
                <w:lang w:val="fr-FR"/>
              </w:rPr>
              <w:t xml:space="preserve"> et de rejeter une ou toutes les </w:t>
            </w:r>
            <w:bookmarkEnd w:id="15"/>
            <w:r w:rsidR="00312DC3" w:rsidRPr="005E4892">
              <w:rPr>
                <w:sz w:val="26"/>
                <w:szCs w:val="26"/>
                <w:lang w:val="fr-FR"/>
              </w:rPr>
              <w:t>candidatures</w:t>
            </w:r>
          </w:p>
        </w:tc>
        <w:tc>
          <w:tcPr>
            <w:tcW w:w="7371" w:type="dxa"/>
          </w:tcPr>
          <w:p w:rsidR="00AA4F28" w:rsidRPr="005E4892" w:rsidRDefault="00AA4F28" w:rsidP="005E4892">
            <w:pPr>
              <w:numPr>
                <w:ilvl w:val="1"/>
                <w:numId w:val="43"/>
              </w:numPr>
              <w:autoSpaceDN w:val="0"/>
              <w:spacing w:line="240" w:lineRule="auto"/>
              <w:jc w:val="both"/>
              <w:rPr>
                <w:rFonts w:ascii="Times New Roman" w:hAnsi="Times New Roman"/>
                <w:sz w:val="26"/>
                <w:szCs w:val="26"/>
              </w:rPr>
            </w:pPr>
            <w:r w:rsidRPr="005E4892">
              <w:rPr>
                <w:rFonts w:ascii="Times New Roman" w:eastAsia="Times New Roman" w:hAnsi="Times New Roman"/>
                <w:sz w:val="26"/>
                <w:szCs w:val="26"/>
                <w:lang w:eastAsia="fr-FR"/>
              </w:rPr>
              <w:t>L’Autorité</w:t>
            </w:r>
            <w:r w:rsidRPr="005E4892">
              <w:rPr>
                <w:rFonts w:ascii="Times New Roman" w:hAnsi="Times New Roman"/>
                <w:sz w:val="26"/>
                <w:szCs w:val="26"/>
              </w:rPr>
              <w:t xml:space="preserve"> contractante se réserve le droit d’accepter ou d’écarter toute </w:t>
            </w:r>
            <w:r w:rsidR="00312DC3" w:rsidRPr="005E4892">
              <w:rPr>
                <w:rFonts w:ascii="Times New Roman" w:hAnsi="Times New Roman"/>
                <w:sz w:val="26"/>
                <w:szCs w:val="26"/>
              </w:rPr>
              <w:t>candidature</w:t>
            </w:r>
            <w:r w:rsidR="00C90EFB">
              <w:rPr>
                <w:rFonts w:ascii="Times New Roman" w:hAnsi="Times New Roman"/>
                <w:sz w:val="26"/>
                <w:szCs w:val="26"/>
              </w:rPr>
              <w:t xml:space="preserve"> </w:t>
            </w:r>
            <w:r w:rsidRPr="005E4892">
              <w:rPr>
                <w:rFonts w:ascii="Times New Roman" w:hAnsi="Times New Roman"/>
                <w:sz w:val="26"/>
                <w:szCs w:val="26"/>
              </w:rPr>
              <w:t xml:space="preserve">à tout moment avant </w:t>
            </w:r>
            <w:r w:rsidR="00312DC3" w:rsidRPr="005E4892">
              <w:rPr>
                <w:rFonts w:ascii="Times New Roman" w:hAnsi="Times New Roman"/>
                <w:sz w:val="26"/>
                <w:szCs w:val="26"/>
              </w:rPr>
              <w:t>la pré qualification des candidats</w:t>
            </w:r>
            <w:r w:rsidRPr="005E4892">
              <w:rPr>
                <w:rFonts w:ascii="Times New Roman" w:hAnsi="Times New Roman"/>
                <w:sz w:val="26"/>
                <w:szCs w:val="26"/>
              </w:rPr>
              <w:t>, sans encourir de ce fait une responsabilité quelconque vis-à-vis des</w:t>
            </w:r>
            <w:r w:rsidR="00312DC3" w:rsidRPr="005E4892">
              <w:rPr>
                <w:rFonts w:ascii="Times New Roman" w:hAnsi="Times New Roman"/>
                <w:sz w:val="26"/>
                <w:szCs w:val="26"/>
              </w:rPr>
              <w:t>dits</w:t>
            </w:r>
            <w:r w:rsidRPr="005E4892">
              <w:rPr>
                <w:rFonts w:ascii="Times New Roman" w:hAnsi="Times New Roman"/>
                <w:sz w:val="26"/>
                <w:szCs w:val="26"/>
              </w:rPr>
              <w:t xml:space="preserve"> candidats. </w:t>
            </w:r>
          </w:p>
          <w:p w:rsidR="00AA4F28" w:rsidRPr="005E4892" w:rsidRDefault="00AA4F28" w:rsidP="005E4892">
            <w:pPr>
              <w:numPr>
                <w:ilvl w:val="1"/>
                <w:numId w:val="43"/>
              </w:numPr>
              <w:autoSpaceDN w:val="0"/>
              <w:spacing w:line="240" w:lineRule="auto"/>
              <w:jc w:val="both"/>
              <w:rPr>
                <w:rFonts w:ascii="Times New Roman" w:hAnsi="Times New Roman"/>
                <w:sz w:val="26"/>
                <w:szCs w:val="26"/>
              </w:rPr>
            </w:pPr>
            <w:r w:rsidRPr="005E4892">
              <w:rPr>
                <w:rFonts w:ascii="Times New Roman" w:hAnsi="Times New Roman"/>
                <w:sz w:val="26"/>
                <w:szCs w:val="26"/>
              </w:rPr>
              <w:t xml:space="preserve">L’Autorité contractante informera, par écrit, les </w:t>
            </w:r>
            <w:r w:rsidR="00312DC3" w:rsidRPr="005E4892">
              <w:rPr>
                <w:rFonts w:ascii="Times New Roman" w:hAnsi="Times New Roman"/>
                <w:sz w:val="26"/>
                <w:szCs w:val="26"/>
              </w:rPr>
              <w:t>candidats</w:t>
            </w:r>
            <w:r w:rsidRPr="005E4892">
              <w:rPr>
                <w:rFonts w:ascii="Times New Roman" w:hAnsi="Times New Roman"/>
                <w:sz w:val="26"/>
                <w:szCs w:val="26"/>
              </w:rPr>
              <w:t xml:space="preserve"> qui en font la demande écrite, des motifs qui l'ont conduit à ne pas </w:t>
            </w:r>
            <w:r w:rsidR="00286AC8" w:rsidRPr="005E4892">
              <w:rPr>
                <w:rFonts w:ascii="Times New Roman" w:hAnsi="Times New Roman"/>
                <w:sz w:val="26"/>
                <w:szCs w:val="26"/>
              </w:rPr>
              <w:t>les pré-</w:t>
            </w:r>
            <w:r w:rsidR="00F84875" w:rsidRPr="005E4892">
              <w:rPr>
                <w:rFonts w:ascii="Times New Roman" w:hAnsi="Times New Roman"/>
                <w:sz w:val="26"/>
                <w:szCs w:val="26"/>
              </w:rPr>
              <w:t>qualifier</w:t>
            </w:r>
            <w:r w:rsidRPr="005E4892">
              <w:rPr>
                <w:rFonts w:ascii="Times New Roman" w:hAnsi="Times New Roman"/>
                <w:sz w:val="26"/>
                <w:szCs w:val="26"/>
              </w:rPr>
              <w:t xml:space="preserve"> dans un délai de cinq (5) jours ouvrables à compter de la réception de la demande</w:t>
            </w:r>
            <w:r w:rsidR="00C205FB" w:rsidRPr="005E4892">
              <w:rPr>
                <w:rFonts w:ascii="Times New Roman" w:hAnsi="Times New Roman"/>
                <w:sz w:val="26"/>
                <w:szCs w:val="26"/>
              </w:rPr>
              <w:t>.</w:t>
            </w:r>
          </w:p>
        </w:tc>
      </w:tr>
      <w:tr w:rsidR="00AA4F28" w:rsidRPr="005E4892" w:rsidTr="004F3C08">
        <w:tc>
          <w:tcPr>
            <w:tcW w:w="2581" w:type="dxa"/>
          </w:tcPr>
          <w:p w:rsidR="00AA4F28" w:rsidRPr="005E4892" w:rsidRDefault="00AA4F28" w:rsidP="005E4892">
            <w:pPr>
              <w:pStyle w:val="Paragraphedeliste"/>
              <w:numPr>
                <w:ilvl w:val="0"/>
                <w:numId w:val="43"/>
              </w:numPr>
              <w:spacing w:after="160"/>
              <w:ind w:left="284" w:hanging="284"/>
              <w:jc w:val="both"/>
              <w:rPr>
                <w:b/>
                <w:sz w:val="26"/>
                <w:szCs w:val="26"/>
                <w:lang w:val="fr-FR"/>
              </w:rPr>
            </w:pPr>
            <w:bookmarkStart w:id="16" w:name="_Toc438907242"/>
            <w:bookmarkStart w:id="17" w:name="_Toc438907043"/>
            <w:bookmarkStart w:id="18" w:name="_Toc438734006"/>
            <w:bookmarkStart w:id="19" w:name="_Toc438532656"/>
            <w:bookmarkStart w:id="20" w:name="_Toc438438862"/>
            <w:bookmarkStart w:id="21" w:name="_Toc188954952"/>
            <w:bookmarkStart w:id="22" w:name="_Toc156373321"/>
            <w:r w:rsidRPr="005E4892">
              <w:rPr>
                <w:sz w:val="26"/>
                <w:szCs w:val="26"/>
                <w:lang w:val="fr-FR"/>
              </w:rPr>
              <w:t>Droit de l’Autorité contractante d’arrêter  la procédure</w:t>
            </w:r>
            <w:bookmarkEnd w:id="16"/>
            <w:bookmarkEnd w:id="17"/>
            <w:bookmarkEnd w:id="18"/>
            <w:bookmarkEnd w:id="19"/>
            <w:bookmarkEnd w:id="20"/>
            <w:bookmarkEnd w:id="21"/>
            <w:bookmarkEnd w:id="22"/>
          </w:p>
        </w:tc>
        <w:tc>
          <w:tcPr>
            <w:tcW w:w="7371" w:type="dxa"/>
          </w:tcPr>
          <w:p w:rsidR="00AA4F28"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eastAsia="Calibri" w:cs="Times New Roman"/>
                <w:sz w:val="26"/>
                <w:szCs w:val="26"/>
                <w:lang w:val="fr-FR" w:eastAsia="en-US"/>
              </w:rPr>
            </w:pPr>
            <w:r w:rsidRPr="005E4892">
              <w:rPr>
                <w:rFonts w:eastAsia="Calibri" w:cs="Times New Roman"/>
                <w:sz w:val="26"/>
                <w:szCs w:val="26"/>
                <w:lang w:val="fr-FR" w:eastAsia="en-US"/>
              </w:rPr>
              <w:t>L’Autorité</w:t>
            </w:r>
            <w:r w:rsidRPr="005E4892">
              <w:rPr>
                <w:rFonts w:cs="Times New Roman"/>
                <w:sz w:val="26"/>
                <w:szCs w:val="26"/>
                <w:lang w:val="fr-FR"/>
              </w:rPr>
              <w:t xml:space="preserve"> contractante, si pour des raisons autres que celles relatives à l’intérêt national, ressent la nécessité d’arrêter la procédure </w:t>
            </w:r>
            <w:r w:rsidR="00AA5AD3" w:rsidRPr="005E4892">
              <w:rPr>
                <w:rFonts w:cs="Times New Roman"/>
                <w:sz w:val="26"/>
                <w:szCs w:val="26"/>
                <w:lang w:val="fr-FR"/>
              </w:rPr>
              <w:t>de pré qualification</w:t>
            </w:r>
            <w:r w:rsidRPr="005E4892">
              <w:rPr>
                <w:rFonts w:cs="Times New Roman"/>
                <w:sz w:val="26"/>
                <w:szCs w:val="26"/>
                <w:lang w:val="fr-FR"/>
              </w:rPr>
              <w:t>, doit solliciter l’avis conforme de la Direction nationale de contrôle des marchés publics en lui fournissant tous les éléments d’appréciation.</w:t>
            </w:r>
          </w:p>
          <w:p w:rsidR="00AA4F28"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cs="Times New Roman"/>
                <w:sz w:val="26"/>
                <w:szCs w:val="26"/>
                <w:lang w:val="fr-FR"/>
              </w:rPr>
            </w:pPr>
            <w:r w:rsidRPr="005E4892">
              <w:rPr>
                <w:rFonts w:cs="Times New Roman"/>
                <w:sz w:val="26"/>
                <w:szCs w:val="26"/>
                <w:lang w:val="fr-FR"/>
              </w:rPr>
              <w:t>Toutefois, cette demande d’avis conforme doit être adressée à l’Autorité de régulation des marchés publics lorsque l’autorité contractante évoque des raisons d’intérêt national pour solliciter l’arrêt de la procédure.</w:t>
            </w:r>
          </w:p>
          <w:p w:rsidR="00AA4F28"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cs="Times New Roman"/>
                <w:sz w:val="26"/>
                <w:szCs w:val="26"/>
                <w:lang w:val="fr-FR"/>
              </w:rPr>
            </w:pPr>
            <w:r w:rsidRPr="005E4892">
              <w:rPr>
                <w:rFonts w:cs="Times New Roman"/>
                <w:sz w:val="26"/>
                <w:szCs w:val="26"/>
                <w:lang w:val="fr-FR"/>
              </w:rPr>
              <w:t>La Direction nationale de contrôle des marchés publics/l’Autorité de régulation des marchés publics devra impérativement donner sa réponse dans un délai de cinq (05) jours calendaires suivant la réception de la requête de l’Autorité contractante.</w:t>
            </w:r>
          </w:p>
          <w:p w:rsidR="00AA4F28"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cs="Times New Roman"/>
                <w:sz w:val="26"/>
                <w:szCs w:val="26"/>
                <w:lang w:val="fr-FR"/>
              </w:rPr>
            </w:pPr>
            <w:r w:rsidRPr="005E4892">
              <w:rPr>
                <w:rFonts w:cs="Times New Roman"/>
                <w:sz w:val="26"/>
                <w:szCs w:val="26"/>
                <w:lang w:val="fr-FR"/>
              </w:rPr>
              <w:t xml:space="preserve">Dans le cas des avis ayant fait l’objet d’une publication au niveau communautaire, la Direction nationale de contrôle des marchés publics informe la Commission de l’UEMOA de la décision d’arrêt de la procédure </w:t>
            </w:r>
            <w:r w:rsidR="00851DD3" w:rsidRPr="005E4892">
              <w:rPr>
                <w:rFonts w:cs="Times New Roman"/>
                <w:sz w:val="26"/>
                <w:szCs w:val="26"/>
                <w:lang w:val="fr-FR"/>
              </w:rPr>
              <w:t>de pré qualification</w:t>
            </w:r>
            <w:r w:rsidRPr="005E4892">
              <w:rPr>
                <w:rFonts w:cs="Times New Roman"/>
                <w:sz w:val="26"/>
                <w:szCs w:val="26"/>
                <w:lang w:val="fr-FR"/>
              </w:rPr>
              <w:t>.</w:t>
            </w:r>
          </w:p>
          <w:p w:rsidR="00AA4F28"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cs="Times New Roman"/>
                <w:sz w:val="26"/>
                <w:szCs w:val="26"/>
                <w:lang w:val="fr-FR"/>
              </w:rPr>
            </w:pPr>
            <w:r w:rsidRPr="005E4892">
              <w:rPr>
                <w:rFonts w:cs="Times New Roman"/>
                <w:spacing w:val="-4"/>
                <w:sz w:val="26"/>
                <w:szCs w:val="26"/>
                <w:lang w:val="fr-FR"/>
              </w:rPr>
              <w:t xml:space="preserve">L’Autorité contractante doit communiquer aux </w:t>
            </w:r>
            <w:r w:rsidR="00851DD3" w:rsidRPr="005E4892">
              <w:rPr>
                <w:rFonts w:cs="Times New Roman"/>
                <w:spacing w:val="-4"/>
                <w:sz w:val="26"/>
                <w:szCs w:val="26"/>
                <w:lang w:val="fr-FR"/>
              </w:rPr>
              <w:t xml:space="preserve">candidats </w:t>
            </w:r>
            <w:r w:rsidRPr="005E4892">
              <w:rPr>
                <w:rFonts w:cs="Times New Roman"/>
                <w:sz w:val="26"/>
                <w:szCs w:val="26"/>
                <w:lang w:val="fr-FR"/>
              </w:rPr>
              <w:t>la décision d’arrêt ainsi que ses motifs dans un délai de cinq (05) jours ouvrables à compter de la réception de la réponse de la Direction nationale de contrôle des marchés publics ou de l’Autorité de régulation des marchés publics</w:t>
            </w:r>
            <w:r w:rsidR="00851DD3" w:rsidRPr="005E4892">
              <w:rPr>
                <w:rFonts w:cs="Times New Roman"/>
                <w:sz w:val="26"/>
                <w:szCs w:val="26"/>
                <w:lang w:val="fr-FR"/>
              </w:rPr>
              <w:t>,</w:t>
            </w:r>
            <w:r w:rsidRPr="005E4892">
              <w:rPr>
                <w:rFonts w:cs="Times New Roman"/>
                <w:sz w:val="26"/>
                <w:szCs w:val="26"/>
                <w:lang w:val="fr-FR"/>
              </w:rPr>
              <w:t xml:space="preserve"> selon le cas.</w:t>
            </w:r>
          </w:p>
          <w:p w:rsidR="00AA4F28"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cs="Times New Roman"/>
                <w:sz w:val="26"/>
                <w:szCs w:val="26"/>
                <w:lang w:val="fr-FR"/>
              </w:rPr>
            </w:pPr>
            <w:r w:rsidRPr="005E4892">
              <w:rPr>
                <w:rFonts w:cs="Times New Roman"/>
                <w:sz w:val="26"/>
                <w:szCs w:val="26"/>
                <w:lang w:val="fr-FR"/>
              </w:rPr>
              <w:t>Les désaccords éventuels sont tranchés conformément aux dispositions de la Loi n°2020-26 du 29 septembre 2020 portant Code des marchés publics en République du Bénin.</w:t>
            </w:r>
          </w:p>
          <w:p w:rsidR="00851DD3"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cs="Times New Roman"/>
                <w:sz w:val="26"/>
                <w:szCs w:val="26"/>
                <w:lang w:val="fr-FR"/>
              </w:rPr>
            </w:pPr>
            <w:r w:rsidRPr="005E4892">
              <w:rPr>
                <w:rFonts w:cs="Times New Roman"/>
                <w:sz w:val="26"/>
                <w:szCs w:val="26"/>
                <w:lang w:val="fr-FR"/>
              </w:rPr>
              <w:t xml:space="preserve">Dans ces cas, les soumissionnaires ayant déjà remis leurs </w:t>
            </w:r>
            <w:r w:rsidR="00851DD3" w:rsidRPr="005E4892">
              <w:rPr>
                <w:rFonts w:cs="Times New Roman"/>
                <w:sz w:val="26"/>
                <w:szCs w:val="26"/>
                <w:lang w:val="fr-FR"/>
              </w:rPr>
              <w:t>candidatures</w:t>
            </w:r>
            <w:r w:rsidRPr="005E4892">
              <w:rPr>
                <w:rFonts w:cs="Times New Roman"/>
                <w:sz w:val="26"/>
                <w:szCs w:val="26"/>
                <w:lang w:val="fr-FR"/>
              </w:rPr>
              <w:t xml:space="preserve"> sont déliés de tout engagement</w:t>
            </w:r>
            <w:r w:rsidR="00851DD3" w:rsidRPr="005E4892">
              <w:rPr>
                <w:rFonts w:cs="Times New Roman"/>
                <w:sz w:val="26"/>
                <w:szCs w:val="26"/>
                <w:lang w:val="fr-FR"/>
              </w:rPr>
              <w:t>.</w:t>
            </w:r>
          </w:p>
          <w:p w:rsidR="00AA4F28" w:rsidRPr="005E4892" w:rsidRDefault="00AA4F28" w:rsidP="005E4892">
            <w:pPr>
              <w:pStyle w:val="Header3-Paragraph"/>
              <w:numPr>
                <w:ilvl w:val="1"/>
                <w:numId w:val="43"/>
              </w:numPr>
              <w:tabs>
                <w:tab w:val="clear" w:pos="504"/>
                <w:tab w:val="left" w:pos="708"/>
              </w:tabs>
              <w:overflowPunct/>
              <w:autoSpaceDE/>
              <w:adjustRightInd/>
              <w:spacing w:after="160"/>
              <w:ind w:left="612" w:hanging="612"/>
              <w:textAlignment w:val="auto"/>
              <w:rPr>
                <w:rFonts w:cs="Times New Roman"/>
                <w:sz w:val="26"/>
                <w:szCs w:val="26"/>
                <w:lang w:val="fr-FR"/>
              </w:rPr>
            </w:pPr>
            <w:r w:rsidRPr="005E4892">
              <w:rPr>
                <w:rFonts w:cs="Times New Roman"/>
                <w:sz w:val="26"/>
                <w:szCs w:val="26"/>
                <w:lang w:val="fr-FR"/>
              </w:rPr>
              <w:t>En tout état de cause, aucune décision d’annulation ne peut intervenir au cours de l’évaluation de</w:t>
            </w:r>
            <w:r w:rsidR="00851DD3" w:rsidRPr="005E4892">
              <w:rPr>
                <w:rFonts w:cs="Times New Roman"/>
                <w:sz w:val="26"/>
                <w:szCs w:val="26"/>
                <w:lang w:val="fr-FR"/>
              </w:rPr>
              <w:t>s candidatures</w:t>
            </w:r>
            <w:r w:rsidRPr="005E4892">
              <w:rPr>
                <w:rFonts w:cs="Times New Roman"/>
                <w:sz w:val="26"/>
                <w:szCs w:val="26"/>
                <w:lang w:val="fr-FR"/>
              </w:rPr>
              <w:t>.</w:t>
            </w:r>
          </w:p>
        </w:tc>
      </w:tr>
    </w:tbl>
    <w:p w:rsidR="00A67BF9" w:rsidRPr="00A20423" w:rsidRDefault="00A67BF9" w:rsidP="00DD3DC5">
      <w:pPr>
        <w:jc w:val="both"/>
        <w:rPr>
          <w:rFonts w:ascii="Arial Narrow" w:hAnsi="Arial Narrow"/>
          <w:sz w:val="24"/>
          <w:szCs w:val="24"/>
        </w:rPr>
      </w:pPr>
    </w:p>
    <w:p w:rsidR="00027EC1" w:rsidRPr="00A20423" w:rsidRDefault="00027EC1">
      <w:pPr>
        <w:rPr>
          <w:rFonts w:ascii="Arial Narrow" w:hAnsi="Arial Narrow"/>
          <w:sz w:val="24"/>
          <w:szCs w:val="24"/>
        </w:rPr>
      </w:pPr>
      <w:r w:rsidRPr="00A20423">
        <w:rPr>
          <w:rFonts w:ascii="Arial Narrow" w:hAnsi="Arial Narrow"/>
          <w:sz w:val="24"/>
          <w:szCs w:val="24"/>
        </w:rPr>
        <w:br w:type="page"/>
      </w:r>
    </w:p>
    <w:p w:rsidR="003B7CBE" w:rsidRPr="00A20423" w:rsidRDefault="00825294">
      <w:pPr>
        <w:pStyle w:val="Header1"/>
        <w:autoSpaceDE w:val="0"/>
        <w:autoSpaceDN w:val="0"/>
        <w:spacing w:before="240" w:after="240"/>
        <w:rPr>
          <w:rFonts w:ascii="Arial Narrow" w:hAnsi="Arial Narrow"/>
          <w:bCs/>
          <w:smallCaps w:val="0"/>
          <w:spacing w:val="4"/>
          <w:sz w:val="44"/>
          <w:szCs w:val="46"/>
          <w:lang w:val="fr-FR"/>
        </w:rPr>
      </w:pPr>
      <w:bookmarkStart w:id="23" w:name="_Toc485637340"/>
      <w:bookmarkStart w:id="24" w:name="_Toc94968209"/>
      <w:r w:rsidRPr="00A20423">
        <w:rPr>
          <w:rFonts w:ascii="Arial Narrow" w:hAnsi="Arial Narrow"/>
          <w:bCs/>
          <w:smallCaps w:val="0"/>
          <w:spacing w:val="4"/>
          <w:sz w:val="44"/>
          <w:szCs w:val="46"/>
          <w:lang w:val="fr-FR"/>
        </w:rPr>
        <w:t>Section II. Données Particulières de la Pré-qualification (DPP)</w:t>
      </w:r>
      <w:bookmarkEnd w:id="23"/>
      <w:bookmarkEnd w:id="24"/>
    </w:p>
    <w:tbl>
      <w:tblPr>
        <w:tblW w:w="9323"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710"/>
        <w:gridCol w:w="7613"/>
      </w:tblGrid>
      <w:tr w:rsidR="00603DBC" w:rsidRPr="00C90EFB" w:rsidTr="00760C48">
        <w:tc>
          <w:tcPr>
            <w:tcW w:w="9323" w:type="dxa"/>
            <w:gridSpan w:val="2"/>
            <w:tcBorders>
              <w:top w:val="single" w:sz="12" w:space="0" w:color="000000"/>
              <w:bottom w:val="single" w:sz="12" w:space="0" w:color="000000"/>
            </w:tcBorders>
            <w:vAlign w:val="center"/>
          </w:tcPr>
          <w:p w:rsidR="003B7CBE" w:rsidRPr="00C90EFB" w:rsidRDefault="00603DBC" w:rsidP="00C90EFB">
            <w:pPr>
              <w:widowControl w:val="0"/>
              <w:jc w:val="center"/>
              <w:rPr>
                <w:rFonts w:ascii="Times New Roman" w:hAnsi="Times New Roman"/>
                <w:b/>
                <w:sz w:val="26"/>
                <w:szCs w:val="26"/>
              </w:rPr>
            </w:pPr>
            <w:r w:rsidRPr="00C90EFB">
              <w:rPr>
                <w:rFonts w:ascii="Times New Roman" w:hAnsi="Times New Roman"/>
                <w:sz w:val="26"/>
                <w:szCs w:val="26"/>
              </w:rPr>
              <w:br w:type="page"/>
            </w:r>
            <w:r w:rsidRPr="00C90EFB">
              <w:rPr>
                <w:rFonts w:ascii="Times New Roman" w:hAnsi="Times New Roman"/>
                <w:b/>
                <w:bCs/>
                <w:spacing w:val="-4"/>
                <w:sz w:val="26"/>
                <w:szCs w:val="26"/>
              </w:rPr>
              <w:t xml:space="preserve">A. </w:t>
            </w:r>
            <w:r w:rsidRPr="00C90EFB">
              <w:rPr>
                <w:rFonts w:ascii="Times New Roman" w:hAnsi="Times New Roman"/>
                <w:b/>
                <w:sz w:val="26"/>
                <w:szCs w:val="26"/>
              </w:rPr>
              <w:t>Origine des fonds et étendue des travaux</w:t>
            </w:r>
          </w:p>
        </w:tc>
      </w:tr>
      <w:tr w:rsidR="00603DBC" w:rsidRPr="00C90EFB" w:rsidTr="00760C48">
        <w:tc>
          <w:tcPr>
            <w:tcW w:w="1710" w:type="dxa"/>
            <w:tcBorders>
              <w:top w:val="single" w:sz="12" w:space="0" w:color="000000"/>
              <w:bottom w:val="single" w:sz="6" w:space="0" w:color="000000"/>
              <w:right w:val="single" w:sz="12" w:space="0" w:color="000000"/>
            </w:tcBorders>
          </w:tcPr>
          <w:p w:rsidR="003B7CBE" w:rsidRPr="00C90EFB" w:rsidRDefault="00603DBC" w:rsidP="00C90EFB">
            <w:pPr>
              <w:rPr>
                <w:rFonts w:ascii="Times New Roman" w:hAnsi="Times New Roman"/>
                <w:b/>
                <w:sz w:val="26"/>
                <w:szCs w:val="26"/>
              </w:rPr>
            </w:pPr>
            <w:r w:rsidRPr="00C90EFB">
              <w:rPr>
                <w:rFonts w:ascii="Times New Roman" w:hAnsi="Times New Roman"/>
                <w:b/>
                <w:sz w:val="26"/>
                <w:szCs w:val="26"/>
              </w:rPr>
              <w:t>IC 1</w:t>
            </w:r>
          </w:p>
        </w:tc>
        <w:tc>
          <w:tcPr>
            <w:tcW w:w="7613" w:type="dxa"/>
            <w:tcBorders>
              <w:top w:val="single" w:sz="12" w:space="0" w:color="000000"/>
              <w:left w:val="single" w:sz="12" w:space="0" w:color="000000"/>
              <w:bottom w:val="single" w:sz="6" w:space="0" w:color="000000"/>
            </w:tcBorders>
          </w:tcPr>
          <w:p w:rsidR="003B7CBE" w:rsidRPr="00C90EFB" w:rsidRDefault="00603DBC" w:rsidP="00C90EFB">
            <w:pPr>
              <w:tabs>
                <w:tab w:val="right" w:pos="7272"/>
              </w:tabs>
              <w:rPr>
                <w:rFonts w:ascii="Times New Roman" w:hAnsi="Times New Roman"/>
                <w:sz w:val="26"/>
                <w:szCs w:val="26"/>
              </w:rPr>
            </w:pPr>
            <w:r w:rsidRPr="00C90EFB">
              <w:rPr>
                <w:rFonts w:ascii="Times New Roman" w:hAnsi="Times New Roman"/>
                <w:sz w:val="26"/>
                <w:szCs w:val="26"/>
              </w:rPr>
              <w:t xml:space="preserve">Origine des fonds : </w:t>
            </w:r>
            <w:r w:rsidRPr="00C90EFB">
              <w:rPr>
                <w:rFonts w:ascii="Times New Roman" w:hAnsi="Times New Roman"/>
                <w:i/>
                <w:sz w:val="26"/>
                <w:szCs w:val="26"/>
              </w:rPr>
              <w:t>[Insérer la source de financement]</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 2</w:t>
            </w:r>
          </w:p>
        </w:tc>
        <w:tc>
          <w:tcPr>
            <w:tcW w:w="7613" w:type="dxa"/>
            <w:tcBorders>
              <w:top w:val="single" w:sz="12" w:space="0" w:color="000000"/>
              <w:left w:val="single" w:sz="12" w:space="0" w:color="000000"/>
              <w:bottom w:val="single" w:sz="6" w:space="0" w:color="000000"/>
            </w:tcBorders>
          </w:tcPr>
          <w:p w:rsidR="003B7CBE" w:rsidRPr="00C90EFB" w:rsidRDefault="00E1386C" w:rsidP="00C90EFB">
            <w:pPr>
              <w:tabs>
                <w:tab w:val="right" w:pos="7272"/>
              </w:tabs>
              <w:rPr>
                <w:rFonts w:ascii="Times New Roman" w:hAnsi="Times New Roman"/>
                <w:sz w:val="26"/>
                <w:szCs w:val="26"/>
              </w:rPr>
            </w:pPr>
            <w:r w:rsidRPr="00C90EFB">
              <w:rPr>
                <w:rFonts w:ascii="Times New Roman" w:hAnsi="Times New Roman"/>
                <w:i/>
                <w:sz w:val="26"/>
                <w:szCs w:val="26"/>
              </w:rPr>
              <w:t xml:space="preserve">[Insérer la dénomination de l’Autorité Contractante] </w:t>
            </w:r>
            <w:r w:rsidRPr="00C90EFB">
              <w:rPr>
                <w:rFonts w:ascii="Times New Roman" w:hAnsi="Times New Roman"/>
                <w:sz w:val="26"/>
                <w:szCs w:val="26"/>
              </w:rPr>
              <w:t xml:space="preserve">a l’intention de pré-qualifier des entreprises pour les prestations et/ou travaux ci-après </w:t>
            </w:r>
            <w:r w:rsidRPr="00C90EFB">
              <w:rPr>
                <w:rFonts w:ascii="Times New Roman" w:hAnsi="Times New Roman"/>
                <w:i/>
                <w:sz w:val="26"/>
                <w:szCs w:val="26"/>
              </w:rPr>
              <w:t>[Décrire les prestations]</w:t>
            </w:r>
          </w:p>
        </w:tc>
      </w:tr>
      <w:tr w:rsidR="00E1386C" w:rsidRPr="00C90EFB" w:rsidTr="00760C48">
        <w:tc>
          <w:tcPr>
            <w:tcW w:w="9323" w:type="dxa"/>
            <w:gridSpan w:val="2"/>
            <w:tcBorders>
              <w:top w:val="single" w:sz="12" w:space="0" w:color="000000"/>
              <w:bottom w:val="single" w:sz="6" w:space="0" w:color="000000"/>
            </w:tcBorders>
          </w:tcPr>
          <w:p w:rsidR="003B7CBE" w:rsidRPr="00C90EFB" w:rsidRDefault="00E1386C" w:rsidP="00C90EFB">
            <w:pPr>
              <w:tabs>
                <w:tab w:val="right" w:pos="7272"/>
              </w:tabs>
              <w:jc w:val="center"/>
              <w:rPr>
                <w:rFonts w:ascii="Times New Roman" w:hAnsi="Times New Roman"/>
                <w:sz w:val="26"/>
                <w:szCs w:val="26"/>
              </w:rPr>
            </w:pPr>
            <w:r w:rsidRPr="00C90EFB">
              <w:rPr>
                <w:rFonts w:ascii="Times New Roman" w:hAnsi="Times New Roman"/>
                <w:b/>
                <w:bCs/>
                <w:spacing w:val="-4"/>
                <w:sz w:val="26"/>
                <w:szCs w:val="26"/>
              </w:rPr>
              <w:t>D- Critères de pré-qualification</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 10</w:t>
            </w:r>
          </w:p>
        </w:tc>
        <w:tc>
          <w:tcPr>
            <w:tcW w:w="7613" w:type="dxa"/>
            <w:tcBorders>
              <w:top w:val="single" w:sz="12" w:space="0" w:color="000000"/>
              <w:left w:val="single" w:sz="12" w:space="0" w:color="000000"/>
              <w:bottom w:val="single" w:sz="6" w:space="0" w:color="000000"/>
            </w:tcBorders>
          </w:tcPr>
          <w:p w:rsidR="003B7CBE" w:rsidRPr="00C90EFB" w:rsidRDefault="00E1386C" w:rsidP="00C90EFB">
            <w:pPr>
              <w:tabs>
                <w:tab w:val="right" w:pos="7272"/>
              </w:tabs>
              <w:rPr>
                <w:rFonts w:ascii="Times New Roman" w:hAnsi="Times New Roman"/>
                <w:sz w:val="26"/>
                <w:szCs w:val="26"/>
              </w:rPr>
            </w:pPr>
            <w:r w:rsidRPr="00C90EFB">
              <w:rPr>
                <w:rFonts w:ascii="Times New Roman" w:hAnsi="Times New Roman"/>
                <w:sz w:val="26"/>
                <w:szCs w:val="26"/>
              </w:rPr>
              <w:t>10- Le candidat doit fournir la preuve</w:t>
            </w:r>
          </w:p>
          <w:p w:rsidR="003B7CBE" w:rsidRPr="00C90EFB" w:rsidRDefault="00E1386C" w:rsidP="00C90EFB">
            <w:pPr>
              <w:pStyle w:val="Paragraphedeliste"/>
              <w:numPr>
                <w:ilvl w:val="0"/>
                <w:numId w:val="51"/>
              </w:numPr>
              <w:tabs>
                <w:tab w:val="right" w:pos="7272"/>
              </w:tabs>
              <w:spacing w:after="160"/>
              <w:ind w:left="559" w:hanging="283"/>
              <w:jc w:val="both"/>
              <w:rPr>
                <w:sz w:val="26"/>
                <w:szCs w:val="26"/>
                <w:lang w:val="fr-FR"/>
              </w:rPr>
            </w:pPr>
            <w:r w:rsidRPr="00C90EFB">
              <w:rPr>
                <w:sz w:val="26"/>
                <w:szCs w:val="26"/>
                <w:lang w:val="fr-FR"/>
              </w:rPr>
              <w:t>qu’il possède une expérience des prestations et/ou travaux au moins égale à [</w:t>
            </w:r>
            <w:r w:rsidRPr="00C90EFB">
              <w:rPr>
                <w:i/>
                <w:sz w:val="26"/>
                <w:szCs w:val="26"/>
                <w:lang w:val="fr-FR"/>
              </w:rPr>
              <w:t>Insérer le nombre d’années et immédiatement antérieure à la date de présentation des candidatures</w:t>
            </w:r>
            <w:r w:rsidRPr="00C90EFB">
              <w:rPr>
                <w:sz w:val="26"/>
                <w:szCs w:val="26"/>
                <w:lang w:val="fr-FR"/>
              </w:rPr>
              <w:t>], en qualité d’entrepreneur principal, d’entrepreneur</w:t>
            </w:r>
            <w:r w:rsidRPr="00C90EFB">
              <w:rPr>
                <w:sz w:val="26"/>
                <w:szCs w:val="26"/>
                <w:lang w:val="fr-FR"/>
              </w:rPr>
              <w:noBreakHyphen/>
              <w:t>ensemblier, de membre d’un groupement d’entreprises ou de sous</w:t>
            </w:r>
            <w:r w:rsidRPr="00C90EFB">
              <w:rPr>
                <w:sz w:val="26"/>
                <w:szCs w:val="26"/>
                <w:lang w:val="fr-FR"/>
              </w:rPr>
              <w:noBreakHyphen/>
              <w:t>traitant, et ;</w:t>
            </w:r>
          </w:p>
          <w:p w:rsidR="003B7CBE" w:rsidRPr="00C90EFB" w:rsidRDefault="00C90EFB" w:rsidP="00C90EFB">
            <w:pPr>
              <w:pStyle w:val="Paragraphedeliste"/>
              <w:numPr>
                <w:ilvl w:val="0"/>
                <w:numId w:val="51"/>
              </w:numPr>
              <w:tabs>
                <w:tab w:val="right" w:pos="7272"/>
              </w:tabs>
              <w:spacing w:after="160"/>
              <w:ind w:left="559" w:hanging="283"/>
              <w:jc w:val="both"/>
              <w:rPr>
                <w:sz w:val="26"/>
                <w:szCs w:val="26"/>
                <w:lang w:val="fr-FR"/>
              </w:rPr>
            </w:pPr>
            <w:r w:rsidRPr="00C90EFB">
              <w:rPr>
                <w:sz w:val="26"/>
                <w:szCs w:val="26"/>
                <w:lang w:val="fr-FR"/>
              </w:rPr>
              <w:t>q</w:t>
            </w:r>
            <w:r w:rsidR="00E1386C" w:rsidRPr="00C90EFB">
              <w:rPr>
                <w:sz w:val="26"/>
                <w:szCs w:val="26"/>
                <w:lang w:val="fr-FR"/>
              </w:rPr>
              <w:t>u’il a réalisé, durant [</w:t>
            </w:r>
            <w:r w:rsidR="00E1386C" w:rsidRPr="00C90EFB">
              <w:rPr>
                <w:i/>
                <w:sz w:val="26"/>
                <w:szCs w:val="26"/>
                <w:lang w:val="fr-FR"/>
              </w:rPr>
              <w:t>Insérer les années concernées</w:t>
            </w:r>
            <w:r w:rsidR="00E1386C" w:rsidRPr="00C90EFB">
              <w:rPr>
                <w:sz w:val="26"/>
                <w:szCs w:val="26"/>
                <w:lang w:val="fr-FR"/>
              </w:rPr>
              <w:t>] la période en question, un chiffre d’affaires annuel moyen, au titre de prestations et/ou travaux, supérieur au montant [</w:t>
            </w:r>
            <w:r w:rsidR="00E1386C" w:rsidRPr="00C90EFB">
              <w:rPr>
                <w:i/>
                <w:sz w:val="26"/>
                <w:szCs w:val="26"/>
                <w:lang w:val="fr-FR"/>
              </w:rPr>
              <w:t>Insérer le montant</w:t>
            </w:r>
            <w:r w:rsidR="00E1386C" w:rsidRPr="00C90EFB">
              <w:rPr>
                <w:sz w:val="26"/>
                <w:szCs w:val="26"/>
                <w:lang w:val="fr-FR"/>
              </w:rPr>
              <w:t>]</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w:t>
            </w:r>
            <w:r w:rsidR="00084A3F" w:rsidRPr="00C90EFB">
              <w:rPr>
                <w:rFonts w:ascii="Times New Roman" w:hAnsi="Times New Roman"/>
                <w:b/>
                <w:sz w:val="26"/>
                <w:szCs w:val="26"/>
              </w:rPr>
              <w:t>10</w:t>
            </w:r>
            <w:r w:rsidRPr="00C90EFB">
              <w:rPr>
                <w:rFonts w:ascii="Times New Roman" w:hAnsi="Times New Roman"/>
                <w:b/>
                <w:sz w:val="26"/>
                <w:szCs w:val="26"/>
              </w:rPr>
              <w:t>-a)</w:t>
            </w:r>
          </w:p>
        </w:tc>
        <w:tc>
          <w:tcPr>
            <w:tcW w:w="7613" w:type="dxa"/>
            <w:tcBorders>
              <w:top w:val="single" w:sz="12" w:space="0" w:color="000000"/>
              <w:left w:val="single" w:sz="12" w:space="0" w:color="000000"/>
              <w:bottom w:val="single" w:sz="6" w:space="0" w:color="000000"/>
            </w:tcBorders>
          </w:tcPr>
          <w:p w:rsidR="003B7CBE" w:rsidRPr="00C90EFB" w:rsidRDefault="00E1386C" w:rsidP="00C90EFB">
            <w:pPr>
              <w:tabs>
                <w:tab w:val="right" w:pos="7272"/>
              </w:tabs>
              <w:jc w:val="both"/>
              <w:rPr>
                <w:rFonts w:ascii="Times New Roman" w:hAnsi="Times New Roman"/>
                <w:sz w:val="26"/>
                <w:szCs w:val="26"/>
              </w:rPr>
            </w:pPr>
            <w:r w:rsidRPr="00C90EFB">
              <w:rPr>
                <w:rFonts w:ascii="Times New Roman" w:hAnsi="Times New Roman"/>
                <w:sz w:val="26"/>
                <w:szCs w:val="26"/>
              </w:rPr>
              <w:t>Le candidat doit fournir la preuve qu’il a, durant la période [</w:t>
            </w:r>
            <w:r w:rsidRPr="00C90EFB">
              <w:rPr>
                <w:rFonts w:ascii="Times New Roman" w:hAnsi="Times New Roman"/>
                <w:i/>
                <w:sz w:val="26"/>
                <w:szCs w:val="26"/>
              </w:rPr>
              <w:t>Insérer les années concernées</w:t>
            </w:r>
            <w:r w:rsidRPr="00C90EFB">
              <w:rPr>
                <w:rFonts w:ascii="Times New Roman" w:hAnsi="Times New Roman"/>
                <w:sz w:val="26"/>
                <w:szCs w:val="26"/>
              </w:rPr>
              <w:t>] réalisé totalement ou substantiellement un nombre de marchés au moins égal à [</w:t>
            </w:r>
            <w:r w:rsidRPr="00C90EFB">
              <w:rPr>
                <w:rFonts w:ascii="Times New Roman" w:hAnsi="Times New Roman"/>
                <w:i/>
                <w:sz w:val="26"/>
                <w:szCs w:val="26"/>
              </w:rPr>
              <w:t>Insérer le nombre d’expérience</w:t>
            </w:r>
            <w:r w:rsidRPr="00C90EFB">
              <w:rPr>
                <w:rFonts w:ascii="Times New Roman" w:hAnsi="Times New Roman"/>
                <w:sz w:val="26"/>
                <w:szCs w:val="26"/>
              </w:rPr>
              <w:t>], lesdits marchés étant d’une nature et d’une complexité similaires au marché proposé et faisant appel à des techniques de construction analogues. Les travaux en question peuvent avoir été exécutés par le candidat en qualité d’entrepreneur principal,  d’entrepreneur</w:t>
            </w:r>
            <w:r w:rsidRPr="00C90EFB">
              <w:rPr>
                <w:rFonts w:ascii="Times New Roman" w:hAnsi="Times New Roman"/>
                <w:sz w:val="26"/>
                <w:szCs w:val="26"/>
              </w:rPr>
              <w:noBreakHyphen/>
              <w:t>ensemblier, ou encore de membre d’un groupement d’entreprises ou de sous</w:t>
            </w:r>
            <w:r w:rsidRPr="00C90EFB">
              <w:rPr>
                <w:rFonts w:ascii="Times New Roman" w:hAnsi="Times New Roman"/>
                <w:sz w:val="26"/>
                <w:szCs w:val="26"/>
              </w:rPr>
              <w:noBreakHyphen/>
              <w:t>traitant (pour la part lui incombant), et des références (attestations de bonne fin d’exécution précisant la référence du contrat ou procès-verbal de réception) doivent être fournies pour confirmer leur bonne exécution.</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084A3F" w:rsidP="00C90EFB">
            <w:pPr>
              <w:rPr>
                <w:rFonts w:ascii="Times New Roman" w:hAnsi="Times New Roman"/>
                <w:b/>
                <w:sz w:val="26"/>
                <w:szCs w:val="26"/>
              </w:rPr>
            </w:pPr>
            <w:r w:rsidRPr="00C90EFB">
              <w:rPr>
                <w:rFonts w:ascii="Times New Roman" w:hAnsi="Times New Roman"/>
                <w:b/>
                <w:sz w:val="26"/>
                <w:szCs w:val="26"/>
              </w:rPr>
              <w:t>10</w:t>
            </w:r>
            <w:r w:rsidR="00E1386C" w:rsidRPr="00C90EFB">
              <w:rPr>
                <w:rFonts w:ascii="Times New Roman" w:hAnsi="Times New Roman"/>
                <w:b/>
                <w:sz w:val="26"/>
                <w:szCs w:val="26"/>
              </w:rPr>
              <w:t>.b)</w:t>
            </w:r>
          </w:p>
        </w:tc>
        <w:tc>
          <w:tcPr>
            <w:tcW w:w="7613" w:type="dxa"/>
            <w:tcBorders>
              <w:top w:val="single" w:sz="12" w:space="0" w:color="000000"/>
              <w:left w:val="single" w:sz="12" w:space="0" w:color="000000"/>
              <w:bottom w:val="single" w:sz="6" w:space="0" w:color="000000"/>
            </w:tcBorders>
          </w:tcPr>
          <w:p w:rsidR="003B7CBE" w:rsidRPr="00C90EFB" w:rsidRDefault="00E1386C" w:rsidP="00C90EFB">
            <w:pPr>
              <w:tabs>
                <w:tab w:val="right" w:pos="7272"/>
              </w:tabs>
              <w:jc w:val="both"/>
              <w:rPr>
                <w:rFonts w:ascii="Times New Roman" w:hAnsi="Times New Roman"/>
                <w:sz w:val="26"/>
                <w:szCs w:val="26"/>
              </w:rPr>
            </w:pPr>
            <w:r w:rsidRPr="00C90EFB">
              <w:rPr>
                <w:rFonts w:ascii="Times New Roman" w:hAnsi="Times New Roman"/>
                <w:sz w:val="26"/>
                <w:szCs w:val="26"/>
              </w:rPr>
              <w:t xml:space="preserve">Le candidat doit également fournir la preuve qu’il a atteint les cadences de production mensuelles et/ou annuelles minimales pour les principales catégories de prestations/travaux décrites ci-après dans des conditions analogues à celles du marché proposé. </w:t>
            </w:r>
            <w:r w:rsidRPr="00C90EFB">
              <w:rPr>
                <w:rFonts w:ascii="Times New Roman" w:hAnsi="Times New Roman"/>
                <w:i/>
                <w:sz w:val="26"/>
                <w:szCs w:val="26"/>
              </w:rPr>
              <w:t>[Préciser les cadences minimales]</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 xml:space="preserve">IC </w:t>
            </w:r>
            <w:r w:rsidR="00084A3F" w:rsidRPr="00C90EFB">
              <w:rPr>
                <w:rFonts w:ascii="Times New Roman" w:hAnsi="Times New Roman"/>
                <w:b/>
                <w:sz w:val="26"/>
                <w:szCs w:val="26"/>
              </w:rPr>
              <w:t>11</w:t>
            </w:r>
            <w:r w:rsidRPr="00C90EFB">
              <w:rPr>
                <w:rFonts w:ascii="Times New Roman" w:hAnsi="Times New Roman"/>
                <w:b/>
                <w:sz w:val="26"/>
                <w:szCs w:val="26"/>
              </w:rPr>
              <w:t>.1</w:t>
            </w:r>
          </w:p>
        </w:tc>
        <w:tc>
          <w:tcPr>
            <w:tcW w:w="7613" w:type="dxa"/>
            <w:tcBorders>
              <w:top w:val="single" w:sz="12" w:space="0" w:color="000000"/>
              <w:left w:val="single" w:sz="12" w:space="0" w:color="000000"/>
              <w:bottom w:val="single" w:sz="6" w:space="0" w:color="000000"/>
            </w:tcBorders>
          </w:tcPr>
          <w:p w:rsidR="003B7CBE" w:rsidRPr="00C90EFB" w:rsidRDefault="00E1386C" w:rsidP="00C90EFB">
            <w:pPr>
              <w:tabs>
                <w:tab w:val="right" w:pos="7272"/>
              </w:tabs>
              <w:rPr>
                <w:rFonts w:ascii="Times New Roman" w:hAnsi="Times New Roman"/>
                <w:sz w:val="26"/>
                <w:szCs w:val="26"/>
              </w:rPr>
            </w:pPr>
            <w:r w:rsidRPr="00C90EFB">
              <w:rPr>
                <w:rFonts w:ascii="Times New Roman" w:hAnsi="Times New Roman"/>
                <w:sz w:val="26"/>
                <w:szCs w:val="26"/>
              </w:rPr>
              <w:t>Indiqués les montants requis [    ]</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 12.3</w:t>
            </w:r>
          </w:p>
        </w:tc>
        <w:tc>
          <w:tcPr>
            <w:tcW w:w="7613" w:type="dxa"/>
            <w:tcBorders>
              <w:top w:val="single" w:sz="12" w:space="0" w:color="000000"/>
              <w:left w:val="single" w:sz="12" w:space="0" w:color="000000"/>
              <w:bottom w:val="single" w:sz="6" w:space="0" w:color="000000"/>
            </w:tcBorders>
          </w:tcPr>
          <w:p w:rsidR="003B7CBE" w:rsidRPr="00C90EFB" w:rsidRDefault="00E1386C" w:rsidP="00C90EFB">
            <w:pPr>
              <w:tabs>
                <w:tab w:val="right" w:pos="7272"/>
              </w:tabs>
              <w:rPr>
                <w:rFonts w:ascii="Times New Roman" w:hAnsi="Times New Roman"/>
                <w:sz w:val="26"/>
                <w:szCs w:val="26"/>
              </w:rPr>
            </w:pPr>
            <w:r w:rsidRPr="00C90EFB">
              <w:rPr>
                <w:rStyle w:val="Parahead"/>
                <w:rFonts w:ascii="Times New Roman" w:hAnsi="Times New Roman"/>
                <w:spacing w:val="-2"/>
                <w:sz w:val="26"/>
                <w:szCs w:val="26"/>
              </w:rPr>
              <w:t xml:space="preserve">Le candidat doit soumettre ses états financiers certifiés </w:t>
            </w:r>
            <w:r w:rsidRPr="00C90EFB">
              <w:rPr>
                <w:rFonts w:ascii="Times New Roman" w:hAnsi="Times New Roman"/>
                <w:sz w:val="26"/>
                <w:szCs w:val="26"/>
              </w:rPr>
              <w:t>au titre des [insérer les années]</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 13.1</w:t>
            </w:r>
          </w:p>
        </w:tc>
        <w:tc>
          <w:tcPr>
            <w:tcW w:w="7613" w:type="dxa"/>
            <w:tcBorders>
              <w:top w:val="single" w:sz="12" w:space="0" w:color="000000"/>
              <w:left w:val="single" w:sz="12" w:space="0" w:color="000000"/>
              <w:bottom w:val="single" w:sz="6" w:space="0" w:color="000000"/>
            </w:tcBorders>
          </w:tcPr>
          <w:p w:rsidR="003B7CBE" w:rsidRPr="00C90EFB" w:rsidRDefault="00E1386C" w:rsidP="00C90EFB">
            <w:pPr>
              <w:tabs>
                <w:tab w:val="right" w:pos="7272"/>
              </w:tabs>
              <w:rPr>
                <w:rStyle w:val="Parahead"/>
                <w:rFonts w:ascii="Times New Roman" w:hAnsi="Times New Roman"/>
                <w:spacing w:val="-2"/>
                <w:sz w:val="26"/>
                <w:szCs w:val="26"/>
              </w:rPr>
            </w:pPr>
            <w:r w:rsidRPr="00C90EFB">
              <w:rPr>
                <w:rStyle w:val="Parahead"/>
                <w:rFonts w:ascii="Times New Roman" w:hAnsi="Times New Roman"/>
                <w:spacing w:val="-2"/>
                <w:sz w:val="26"/>
                <w:szCs w:val="26"/>
              </w:rPr>
              <w:t>Le profil de personnel clé requis est [décrire le profil requis]</w:t>
            </w:r>
          </w:p>
        </w:tc>
      </w:tr>
      <w:tr w:rsidR="009D5469" w:rsidRPr="00C90EFB" w:rsidTr="00760C48">
        <w:tc>
          <w:tcPr>
            <w:tcW w:w="1710" w:type="dxa"/>
            <w:tcBorders>
              <w:top w:val="single" w:sz="12" w:space="0" w:color="000000"/>
              <w:bottom w:val="single" w:sz="6" w:space="0" w:color="000000"/>
              <w:right w:val="single" w:sz="12" w:space="0" w:color="000000"/>
            </w:tcBorders>
          </w:tcPr>
          <w:p w:rsidR="003B7CBE" w:rsidRPr="00C90EFB" w:rsidRDefault="009D5469" w:rsidP="00C90EFB">
            <w:pPr>
              <w:rPr>
                <w:rFonts w:ascii="Times New Roman" w:hAnsi="Times New Roman"/>
                <w:b/>
                <w:sz w:val="26"/>
                <w:szCs w:val="26"/>
              </w:rPr>
            </w:pPr>
            <w:r w:rsidRPr="00C90EFB">
              <w:rPr>
                <w:rFonts w:ascii="Times New Roman" w:hAnsi="Times New Roman"/>
                <w:b/>
                <w:sz w:val="26"/>
                <w:szCs w:val="26"/>
              </w:rPr>
              <w:t>IC 14.1</w:t>
            </w:r>
          </w:p>
        </w:tc>
        <w:tc>
          <w:tcPr>
            <w:tcW w:w="7613" w:type="dxa"/>
            <w:tcBorders>
              <w:top w:val="single" w:sz="12" w:space="0" w:color="000000"/>
              <w:left w:val="single" w:sz="12" w:space="0" w:color="000000"/>
              <w:bottom w:val="single" w:sz="6" w:space="0" w:color="000000"/>
            </w:tcBorders>
          </w:tcPr>
          <w:p w:rsidR="003B7CBE" w:rsidRPr="00C90EFB" w:rsidRDefault="009D5469" w:rsidP="00C90EFB">
            <w:pPr>
              <w:tabs>
                <w:tab w:val="right" w:pos="7272"/>
              </w:tabs>
              <w:rPr>
                <w:rStyle w:val="Parahead"/>
                <w:rFonts w:ascii="Times New Roman" w:hAnsi="Times New Roman"/>
                <w:spacing w:val="-2"/>
                <w:sz w:val="26"/>
                <w:szCs w:val="26"/>
              </w:rPr>
            </w:pPr>
            <w:r w:rsidRPr="00C90EFB">
              <w:rPr>
                <w:rFonts w:ascii="Times New Roman" w:hAnsi="Times New Roman"/>
                <w:sz w:val="26"/>
                <w:szCs w:val="26"/>
              </w:rPr>
              <w:t>Le matériel minimum requis est</w:t>
            </w:r>
            <w:r w:rsidRPr="00C90EFB">
              <w:rPr>
                <w:rFonts w:ascii="Times New Roman" w:hAnsi="Times New Roman"/>
                <w:b/>
                <w:i/>
                <w:sz w:val="26"/>
                <w:szCs w:val="26"/>
              </w:rPr>
              <w:t xml:space="preserve"> </w:t>
            </w:r>
            <w:r w:rsidRPr="00C90EFB">
              <w:rPr>
                <w:rStyle w:val="Parahead"/>
                <w:rFonts w:ascii="Times New Roman" w:hAnsi="Times New Roman"/>
                <w:i/>
                <w:iCs/>
                <w:spacing w:val="-2"/>
                <w:sz w:val="26"/>
                <w:szCs w:val="26"/>
              </w:rPr>
              <w:t xml:space="preserve">[décrire les types et nombres de matériels requis, ainsi que </w:t>
            </w:r>
            <w:r w:rsidRPr="00C90EFB">
              <w:rPr>
                <w:rStyle w:val="Parahead"/>
                <w:rFonts w:ascii="Times New Roman" w:hAnsi="Times New Roman"/>
                <w:iCs/>
                <w:spacing w:val="-2"/>
                <w:sz w:val="26"/>
                <w:szCs w:val="26"/>
              </w:rPr>
              <w:t>les preuves de propriété ou d’engagement de location</w:t>
            </w:r>
            <w:r w:rsidRPr="00C90EFB">
              <w:rPr>
                <w:rStyle w:val="Parahead"/>
                <w:rFonts w:ascii="Times New Roman" w:hAnsi="Times New Roman"/>
                <w:i/>
                <w:iCs/>
                <w:spacing w:val="-2"/>
                <w:sz w:val="26"/>
                <w:szCs w:val="26"/>
              </w:rPr>
              <w:t>]</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 23.1</w:t>
            </w:r>
          </w:p>
        </w:tc>
        <w:tc>
          <w:tcPr>
            <w:tcW w:w="7613" w:type="dxa"/>
            <w:tcBorders>
              <w:top w:val="single" w:sz="12" w:space="0" w:color="000000"/>
              <w:left w:val="single" w:sz="12" w:space="0" w:color="000000"/>
              <w:bottom w:val="single" w:sz="6" w:space="0" w:color="000000"/>
            </w:tcBorders>
          </w:tcPr>
          <w:p w:rsidR="00E1386C"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 xml:space="preserve">Afin d’obtenir des </w:t>
            </w:r>
            <w:r w:rsidRPr="00C90EFB">
              <w:rPr>
                <w:rFonts w:ascii="Times New Roman" w:hAnsi="Times New Roman"/>
                <w:b/>
                <w:sz w:val="26"/>
                <w:szCs w:val="26"/>
                <w:u w:val="single"/>
              </w:rPr>
              <w:t>clarifications</w:t>
            </w:r>
            <w:r w:rsidR="00C90EFB" w:rsidRPr="008A2C48">
              <w:rPr>
                <w:rFonts w:ascii="Times New Roman" w:hAnsi="Times New Roman"/>
                <w:b/>
                <w:sz w:val="26"/>
                <w:szCs w:val="26"/>
              </w:rPr>
              <w:t xml:space="preserve"> </w:t>
            </w:r>
            <w:r w:rsidRPr="00C90EFB">
              <w:rPr>
                <w:rFonts w:ascii="Times New Roman" w:hAnsi="Times New Roman"/>
                <w:sz w:val="26"/>
                <w:szCs w:val="26"/>
              </w:rPr>
              <w:t>uniquement</w:t>
            </w:r>
            <w:r w:rsidRPr="00C90EFB">
              <w:rPr>
                <w:rFonts w:ascii="Times New Roman" w:hAnsi="Times New Roman"/>
                <w:b/>
                <w:sz w:val="26"/>
                <w:szCs w:val="26"/>
              </w:rPr>
              <w:t xml:space="preserve">, </w:t>
            </w:r>
            <w:r w:rsidRPr="00C90EFB">
              <w:rPr>
                <w:rFonts w:ascii="Times New Roman" w:hAnsi="Times New Roman"/>
                <w:sz w:val="26"/>
                <w:szCs w:val="26"/>
              </w:rPr>
              <w:t>l’adresse de la Personne responsable des marchés publics auprès de l’Autorité contractante est la suivante :</w:t>
            </w:r>
          </w:p>
          <w:p w:rsidR="00E1386C" w:rsidRPr="00C90EFB" w:rsidRDefault="00E1386C" w:rsidP="00C90EFB">
            <w:pPr>
              <w:tabs>
                <w:tab w:val="left" w:pos="1062"/>
                <w:tab w:val="right" w:pos="7254"/>
              </w:tabs>
              <w:rPr>
                <w:rFonts w:ascii="Times New Roman" w:hAnsi="Times New Roman"/>
                <w:i/>
                <w:iCs/>
                <w:sz w:val="26"/>
                <w:szCs w:val="26"/>
              </w:rPr>
            </w:pPr>
            <w:r w:rsidRPr="00C90EFB">
              <w:rPr>
                <w:rFonts w:ascii="Times New Roman" w:hAnsi="Times New Roman"/>
                <w:i/>
                <w:iCs/>
                <w:sz w:val="26"/>
                <w:szCs w:val="26"/>
              </w:rPr>
              <w:t xml:space="preserve">[Attention : insérer les noms et numéro de bureau </w:t>
            </w:r>
            <w:r w:rsidRPr="00C90EFB">
              <w:rPr>
                <w:rFonts w:ascii="Times New Roman" w:hAnsi="Times New Roman"/>
                <w:i/>
                <w:sz w:val="26"/>
                <w:szCs w:val="26"/>
              </w:rPr>
              <w:t>de la personne responsable des Marchés Publics</w:t>
            </w:r>
            <w:r w:rsidRPr="00C90EFB">
              <w:rPr>
                <w:rFonts w:ascii="Times New Roman" w:hAnsi="Times New Roman"/>
                <w:i/>
                <w:iCs/>
                <w:sz w:val="26"/>
                <w:szCs w:val="26"/>
              </w:rPr>
              <w:t>]</w:t>
            </w:r>
          </w:p>
          <w:p w:rsidR="00E1386C" w:rsidRPr="00C90EFB" w:rsidRDefault="00E1386C" w:rsidP="00C90EFB">
            <w:pPr>
              <w:tabs>
                <w:tab w:val="right" w:pos="7254"/>
              </w:tabs>
              <w:rPr>
                <w:rFonts w:ascii="Times New Roman" w:hAnsi="Times New Roman"/>
                <w:sz w:val="26"/>
                <w:szCs w:val="26"/>
              </w:rPr>
            </w:pPr>
            <w:r w:rsidRPr="00C90EFB">
              <w:rPr>
                <w:rFonts w:ascii="Times New Roman" w:hAnsi="Times New Roman"/>
                <w:sz w:val="26"/>
                <w:szCs w:val="26"/>
              </w:rPr>
              <w:t xml:space="preserve">Attention de : </w:t>
            </w:r>
            <w:r w:rsidRPr="00C90EFB">
              <w:rPr>
                <w:rFonts w:ascii="Times New Roman" w:hAnsi="Times New Roman"/>
                <w:i/>
                <w:iCs/>
                <w:sz w:val="26"/>
                <w:szCs w:val="26"/>
              </w:rPr>
              <w:t>[insérer le nom du responsable]</w:t>
            </w:r>
            <w:r w:rsidRPr="00C90EFB">
              <w:rPr>
                <w:rFonts w:ascii="Times New Roman" w:hAnsi="Times New Roman"/>
                <w:sz w:val="26"/>
                <w:szCs w:val="26"/>
                <w:u w:val="single"/>
              </w:rPr>
              <w:tab/>
            </w:r>
          </w:p>
          <w:p w:rsidR="00E1386C" w:rsidRPr="00C90EFB" w:rsidRDefault="00E1386C" w:rsidP="00C90EFB">
            <w:pPr>
              <w:tabs>
                <w:tab w:val="right" w:pos="7254"/>
              </w:tabs>
              <w:rPr>
                <w:rFonts w:ascii="Times New Roman" w:hAnsi="Times New Roman"/>
                <w:i/>
                <w:sz w:val="26"/>
                <w:szCs w:val="26"/>
              </w:rPr>
            </w:pPr>
            <w:r w:rsidRPr="00C90EFB">
              <w:rPr>
                <w:rFonts w:ascii="Times New Roman" w:hAnsi="Times New Roman"/>
                <w:sz w:val="26"/>
                <w:szCs w:val="26"/>
              </w:rPr>
              <w:t>Adresse :</w:t>
            </w:r>
            <w:r w:rsidRPr="00C90EFB">
              <w:rPr>
                <w:rFonts w:ascii="Times New Roman" w:hAnsi="Times New Roman"/>
                <w:i/>
                <w:iCs/>
                <w:sz w:val="26"/>
                <w:szCs w:val="26"/>
              </w:rPr>
              <w:t xml:space="preserve"> [insérer l’adresse complète]</w:t>
            </w:r>
            <w:r w:rsidRPr="00C90EFB">
              <w:rPr>
                <w:rFonts w:ascii="Times New Roman" w:hAnsi="Times New Roman"/>
                <w:sz w:val="26"/>
                <w:szCs w:val="26"/>
                <w:u w:val="single"/>
              </w:rPr>
              <w:tab/>
            </w:r>
          </w:p>
          <w:p w:rsidR="003B7CBE" w:rsidRPr="00C90EFB" w:rsidRDefault="00E1386C" w:rsidP="00C90EFB">
            <w:pPr>
              <w:tabs>
                <w:tab w:val="right" w:pos="7254"/>
              </w:tabs>
              <w:rPr>
                <w:rFonts w:ascii="Times New Roman" w:hAnsi="Times New Roman"/>
                <w:i/>
                <w:sz w:val="26"/>
                <w:szCs w:val="26"/>
              </w:rPr>
            </w:pPr>
            <w:r w:rsidRPr="00C90EFB">
              <w:rPr>
                <w:rFonts w:ascii="Times New Roman" w:hAnsi="Times New Roman"/>
                <w:sz w:val="26"/>
                <w:szCs w:val="26"/>
              </w:rPr>
              <w:t xml:space="preserve">Boite postale : </w:t>
            </w:r>
            <w:r w:rsidRPr="00C90EFB">
              <w:rPr>
                <w:rFonts w:ascii="Times New Roman" w:hAnsi="Times New Roman"/>
                <w:i/>
                <w:iCs/>
                <w:sz w:val="26"/>
                <w:szCs w:val="26"/>
              </w:rPr>
              <w:t>[insérer el numéro de la boite postale]</w:t>
            </w:r>
            <w:r w:rsidRPr="00C90EFB">
              <w:rPr>
                <w:rFonts w:ascii="Times New Roman" w:hAnsi="Times New Roman"/>
                <w:sz w:val="26"/>
                <w:szCs w:val="26"/>
                <w:u w:val="single"/>
              </w:rPr>
              <w:tab/>
            </w:r>
          </w:p>
          <w:p w:rsidR="003B7CBE" w:rsidRPr="00C90EFB" w:rsidRDefault="00E1386C" w:rsidP="00C90EFB">
            <w:pPr>
              <w:tabs>
                <w:tab w:val="right" w:pos="7254"/>
              </w:tabs>
              <w:rPr>
                <w:rFonts w:ascii="Times New Roman" w:hAnsi="Times New Roman"/>
                <w:sz w:val="26"/>
                <w:szCs w:val="26"/>
              </w:rPr>
            </w:pPr>
            <w:r w:rsidRPr="00C90EFB">
              <w:rPr>
                <w:rFonts w:ascii="Times New Roman" w:hAnsi="Times New Roman"/>
                <w:sz w:val="26"/>
                <w:szCs w:val="26"/>
              </w:rPr>
              <w:t xml:space="preserve">Numéro de téléphone : </w:t>
            </w:r>
            <w:r w:rsidRPr="00C90EFB">
              <w:rPr>
                <w:rFonts w:ascii="Times New Roman" w:hAnsi="Times New Roman"/>
                <w:i/>
                <w:iCs/>
                <w:sz w:val="26"/>
                <w:szCs w:val="26"/>
              </w:rPr>
              <w:t>[insérer numéro]</w:t>
            </w:r>
            <w:r w:rsidRPr="00C90EFB">
              <w:rPr>
                <w:rFonts w:ascii="Times New Roman" w:hAnsi="Times New Roman"/>
                <w:sz w:val="26"/>
                <w:szCs w:val="26"/>
                <w:u w:val="single"/>
              </w:rPr>
              <w:tab/>
            </w:r>
          </w:p>
          <w:p w:rsidR="003B7CBE" w:rsidRPr="00C90EFB" w:rsidRDefault="00E1386C" w:rsidP="00C90EFB">
            <w:pPr>
              <w:tabs>
                <w:tab w:val="right" w:pos="7254"/>
              </w:tabs>
              <w:rPr>
                <w:rFonts w:ascii="Times New Roman" w:hAnsi="Times New Roman"/>
                <w:sz w:val="26"/>
                <w:szCs w:val="26"/>
              </w:rPr>
            </w:pPr>
            <w:r w:rsidRPr="00C90EFB">
              <w:rPr>
                <w:rFonts w:ascii="Times New Roman" w:hAnsi="Times New Roman"/>
                <w:sz w:val="26"/>
                <w:szCs w:val="26"/>
              </w:rPr>
              <w:t xml:space="preserve">Numéro de télécopie : </w:t>
            </w:r>
            <w:r w:rsidRPr="00C90EFB">
              <w:rPr>
                <w:rFonts w:ascii="Times New Roman" w:hAnsi="Times New Roman"/>
                <w:i/>
                <w:iCs/>
                <w:sz w:val="26"/>
                <w:szCs w:val="26"/>
              </w:rPr>
              <w:t>[insérer numéro]</w:t>
            </w:r>
            <w:r w:rsidRPr="00C90EFB">
              <w:rPr>
                <w:rFonts w:ascii="Times New Roman" w:hAnsi="Times New Roman"/>
                <w:sz w:val="26"/>
                <w:szCs w:val="26"/>
                <w:u w:val="single"/>
              </w:rPr>
              <w:tab/>
            </w:r>
          </w:p>
          <w:p w:rsidR="003B7CBE" w:rsidRPr="00C90EFB" w:rsidRDefault="00E1386C" w:rsidP="00C90EFB">
            <w:pPr>
              <w:tabs>
                <w:tab w:val="right" w:pos="7272"/>
              </w:tabs>
              <w:rPr>
                <w:rStyle w:val="Parahead"/>
                <w:rFonts w:ascii="Times New Roman" w:hAnsi="Times New Roman"/>
                <w:spacing w:val="-2"/>
                <w:sz w:val="26"/>
                <w:szCs w:val="26"/>
              </w:rPr>
            </w:pPr>
            <w:r w:rsidRPr="00C90EFB">
              <w:rPr>
                <w:rFonts w:ascii="Times New Roman" w:hAnsi="Times New Roman"/>
                <w:sz w:val="26"/>
                <w:szCs w:val="26"/>
              </w:rPr>
              <w:t xml:space="preserve">Adresse électronique : </w:t>
            </w:r>
            <w:r w:rsidRPr="00C90EFB">
              <w:rPr>
                <w:rFonts w:ascii="Times New Roman" w:hAnsi="Times New Roman"/>
                <w:i/>
                <w:iCs/>
                <w:sz w:val="26"/>
                <w:szCs w:val="26"/>
              </w:rPr>
              <w:t>[insérer adresse]</w:t>
            </w:r>
          </w:p>
        </w:tc>
      </w:tr>
      <w:tr w:rsidR="00CE1F70" w:rsidRPr="00C90EFB" w:rsidTr="00760C48">
        <w:tc>
          <w:tcPr>
            <w:tcW w:w="1710" w:type="dxa"/>
            <w:tcBorders>
              <w:top w:val="single" w:sz="12" w:space="0" w:color="000000"/>
              <w:bottom w:val="single" w:sz="6" w:space="0" w:color="000000"/>
              <w:right w:val="single" w:sz="12" w:space="0" w:color="000000"/>
            </w:tcBorders>
          </w:tcPr>
          <w:p w:rsidR="003B7CBE" w:rsidRPr="00C90EFB" w:rsidRDefault="00CE1F70" w:rsidP="00C90EFB">
            <w:pPr>
              <w:rPr>
                <w:rFonts w:ascii="Times New Roman" w:hAnsi="Times New Roman"/>
                <w:b/>
                <w:sz w:val="26"/>
                <w:szCs w:val="26"/>
              </w:rPr>
            </w:pPr>
            <w:r w:rsidRPr="00C90EFB">
              <w:rPr>
                <w:rFonts w:ascii="Times New Roman" w:hAnsi="Times New Roman"/>
                <w:b/>
                <w:sz w:val="26"/>
                <w:szCs w:val="26"/>
              </w:rPr>
              <w:t>IC 24.1</w:t>
            </w:r>
          </w:p>
        </w:tc>
        <w:tc>
          <w:tcPr>
            <w:tcW w:w="7613" w:type="dxa"/>
            <w:tcBorders>
              <w:top w:val="single" w:sz="12" w:space="0" w:color="000000"/>
              <w:left w:val="single" w:sz="12" w:space="0" w:color="000000"/>
              <w:bottom w:val="single" w:sz="6" w:space="0" w:color="000000"/>
            </w:tcBorders>
          </w:tcPr>
          <w:p w:rsidR="00CE1F70" w:rsidRPr="00C90EFB" w:rsidRDefault="00CE1F70" w:rsidP="00C90EFB">
            <w:pPr>
              <w:tabs>
                <w:tab w:val="right" w:pos="7254"/>
              </w:tabs>
              <w:jc w:val="both"/>
              <w:rPr>
                <w:rFonts w:ascii="Times New Roman" w:hAnsi="Times New Roman"/>
                <w:sz w:val="26"/>
                <w:szCs w:val="26"/>
              </w:rPr>
            </w:pPr>
            <w:r w:rsidRPr="00C90EFB">
              <w:rPr>
                <w:rFonts w:ascii="Times New Roman" w:hAnsi="Times New Roman"/>
                <w:sz w:val="26"/>
                <w:szCs w:val="26"/>
              </w:rPr>
              <w:t xml:space="preserve">Outre l’original du dossier de candidature, le nombre de copies demandé est de : </w:t>
            </w:r>
            <w:r w:rsidRPr="00C90EFB">
              <w:rPr>
                <w:rFonts w:ascii="Times New Roman" w:hAnsi="Times New Roman"/>
                <w:i/>
                <w:iCs/>
                <w:sz w:val="26"/>
                <w:szCs w:val="26"/>
              </w:rPr>
              <w:t>[insérer le nombre]</w:t>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 24.</w:t>
            </w:r>
            <w:r w:rsidR="00CE1F70" w:rsidRPr="00C90EFB">
              <w:rPr>
                <w:rFonts w:ascii="Times New Roman" w:hAnsi="Times New Roman"/>
                <w:b/>
                <w:sz w:val="26"/>
                <w:szCs w:val="26"/>
              </w:rPr>
              <w:t>2</w:t>
            </w:r>
          </w:p>
        </w:tc>
        <w:tc>
          <w:tcPr>
            <w:tcW w:w="7613" w:type="dxa"/>
            <w:tcBorders>
              <w:top w:val="single" w:sz="12" w:space="0" w:color="000000"/>
              <w:left w:val="single" w:sz="12" w:space="0" w:color="000000"/>
              <w:bottom w:val="single" w:sz="6" w:space="0" w:color="000000"/>
            </w:tcBorders>
          </w:tcPr>
          <w:p w:rsidR="00E1386C"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Aux fins de remise des pré-qualifications, l’adresse de l’Autorité contractante est la suivante :</w:t>
            </w:r>
          </w:p>
          <w:p w:rsidR="00E1386C"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 xml:space="preserve">Attention : </w:t>
            </w:r>
            <w:r w:rsidRPr="00C90EFB">
              <w:rPr>
                <w:rFonts w:ascii="Times New Roman" w:hAnsi="Times New Roman"/>
                <w:i/>
                <w:iCs/>
                <w:sz w:val="26"/>
                <w:szCs w:val="26"/>
              </w:rPr>
              <w:t>[Attention : insérer le nom complet de la personne, si applicable, ou insérer le nom du chargé de projet]</w:t>
            </w:r>
            <w:r w:rsidRPr="00C90EFB">
              <w:rPr>
                <w:rFonts w:ascii="Times New Roman" w:hAnsi="Times New Roman"/>
                <w:sz w:val="26"/>
                <w:szCs w:val="26"/>
                <w:u w:val="single"/>
              </w:rPr>
              <w:tab/>
            </w:r>
          </w:p>
          <w:p w:rsidR="00E1386C"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 xml:space="preserve">Adresse : </w:t>
            </w:r>
            <w:r w:rsidRPr="00C90EFB">
              <w:rPr>
                <w:rFonts w:ascii="Times New Roman" w:hAnsi="Times New Roman"/>
                <w:i/>
                <w:iCs/>
                <w:sz w:val="26"/>
                <w:szCs w:val="26"/>
              </w:rPr>
              <w:t>[insérer l’adresse complète]</w:t>
            </w:r>
            <w:r w:rsidRPr="00C90EFB">
              <w:rPr>
                <w:rFonts w:ascii="Times New Roman" w:hAnsi="Times New Roman"/>
                <w:sz w:val="26"/>
                <w:szCs w:val="26"/>
                <w:u w:val="single"/>
              </w:rPr>
              <w:tab/>
            </w:r>
          </w:p>
          <w:p w:rsidR="00E1386C" w:rsidRPr="00C90EFB" w:rsidRDefault="00E1386C" w:rsidP="00C90EFB">
            <w:pPr>
              <w:tabs>
                <w:tab w:val="right" w:pos="7254"/>
              </w:tabs>
              <w:jc w:val="both"/>
              <w:rPr>
                <w:rFonts w:ascii="Times New Roman" w:hAnsi="Times New Roman"/>
                <w:i/>
                <w:sz w:val="26"/>
                <w:szCs w:val="26"/>
              </w:rPr>
            </w:pPr>
            <w:r w:rsidRPr="00C90EFB">
              <w:rPr>
                <w:rFonts w:ascii="Times New Roman" w:hAnsi="Times New Roman"/>
                <w:sz w:val="26"/>
                <w:szCs w:val="26"/>
              </w:rPr>
              <w:t xml:space="preserve">Boite postale : </w:t>
            </w:r>
            <w:r w:rsidRPr="00C90EFB">
              <w:rPr>
                <w:rFonts w:ascii="Times New Roman" w:hAnsi="Times New Roman"/>
                <w:i/>
                <w:iCs/>
                <w:sz w:val="26"/>
                <w:szCs w:val="26"/>
              </w:rPr>
              <w:t>[insérer le numéro de la boite postale]</w:t>
            </w:r>
            <w:r w:rsidRPr="00C90EFB">
              <w:rPr>
                <w:rFonts w:ascii="Times New Roman" w:hAnsi="Times New Roman"/>
                <w:sz w:val="26"/>
                <w:szCs w:val="26"/>
                <w:u w:val="single"/>
              </w:rPr>
              <w:tab/>
            </w:r>
          </w:p>
          <w:p w:rsidR="003B7CBE"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Les date et heure limites de remise des offres sont les suivantes :</w:t>
            </w:r>
          </w:p>
          <w:p w:rsidR="003B7CBE"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 xml:space="preserve">Date : </w:t>
            </w:r>
            <w:r w:rsidRPr="00C90EFB">
              <w:rPr>
                <w:rFonts w:ascii="Times New Roman" w:hAnsi="Times New Roman"/>
                <w:i/>
                <w:iCs/>
                <w:sz w:val="26"/>
                <w:szCs w:val="26"/>
              </w:rPr>
              <w:t>[insérer le jour, mois, année ; par exemple : 27 janvier 2021]</w:t>
            </w:r>
            <w:r w:rsidRPr="00C90EFB">
              <w:rPr>
                <w:rFonts w:ascii="Times New Roman" w:hAnsi="Times New Roman"/>
                <w:sz w:val="26"/>
                <w:szCs w:val="26"/>
                <w:u w:val="single"/>
              </w:rPr>
              <w:tab/>
            </w:r>
          </w:p>
          <w:p w:rsidR="003B7CBE"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Heure </w:t>
            </w:r>
            <w:r w:rsidRPr="00C90EFB">
              <w:rPr>
                <w:rFonts w:ascii="Times New Roman" w:hAnsi="Times New Roman"/>
                <w:i/>
                <w:iCs/>
                <w:sz w:val="26"/>
                <w:szCs w:val="26"/>
              </w:rPr>
              <w:t>: [insérer l’heure]</w:t>
            </w:r>
            <w:r w:rsidRPr="00C90EFB">
              <w:rPr>
                <w:rFonts w:ascii="Times New Roman" w:hAnsi="Times New Roman"/>
                <w:sz w:val="26"/>
                <w:szCs w:val="26"/>
                <w:u w:val="single"/>
              </w:rPr>
              <w:tab/>
            </w:r>
          </w:p>
        </w:tc>
      </w:tr>
      <w:tr w:rsidR="00E1386C" w:rsidRPr="00C90EFB" w:rsidTr="00760C48">
        <w:tc>
          <w:tcPr>
            <w:tcW w:w="1710" w:type="dxa"/>
            <w:tcBorders>
              <w:top w:val="single" w:sz="12" w:space="0" w:color="000000"/>
              <w:bottom w:val="single" w:sz="6" w:space="0" w:color="000000"/>
              <w:right w:val="single" w:sz="12" w:space="0" w:color="000000"/>
            </w:tcBorders>
          </w:tcPr>
          <w:p w:rsidR="003B7CBE" w:rsidRPr="00C90EFB" w:rsidRDefault="00E1386C" w:rsidP="00C90EFB">
            <w:pPr>
              <w:rPr>
                <w:rFonts w:ascii="Times New Roman" w:hAnsi="Times New Roman"/>
                <w:b/>
                <w:sz w:val="26"/>
                <w:szCs w:val="26"/>
              </w:rPr>
            </w:pPr>
            <w:r w:rsidRPr="00C90EFB">
              <w:rPr>
                <w:rFonts w:ascii="Times New Roman" w:hAnsi="Times New Roman"/>
                <w:b/>
                <w:sz w:val="26"/>
                <w:szCs w:val="26"/>
              </w:rPr>
              <w:t>IC 25.1</w:t>
            </w:r>
          </w:p>
        </w:tc>
        <w:tc>
          <w:tcPr>
            <w:tcW w:w="7613" w:type="dxa"/>
            <w:tcBorders>
              <w:top w:val="single" w:sz="12" w:space="0" w:color="000000"/>
              <w:left w:val="single" w:sz="12" w:space="0" w:color="000000"/>
              <w:bottom w:val="single" w:sz="6" w:space="0" w:color="000000"/>
            </w:tcBorders>
          </w:tcPr>
          <w:p w:rsidR="00E1386C" w:rsidRPr="00C90EFB" w:rsidRDefault="00E1386C" w:rsidP="00C90EFB">
            <w:pPr>
              <w:tabs>
                <w:tab w:val="right" w:pos="7254"/>
              </w:tabs>
              <w:rPr>
                <w:rFonts w:ascii="Times New Roman" w:hAnsi="Times New Roman"/>
                <w:sz w:val="26"/>
                <w:szCs w:val="26"/>
              </w:rPr>
            </w:pPr>
            <w:r w:rsidRPr="00C90EFB">
              <w:rPr>
                <w:rFonts w:ascii="Times New Roman" w:hAnsi="Times New Roman"/>
                <w:sz w:val="26"/>
                <w:szCs w:val="26"/>
              </w:rPr>
              <w:t>L’ouverture des plis aura lieu à l’adresse suivante :</w:t>
            </w:r>
          </w:p>
          <w:p w:rsidR="00E1386C" w:rsidRPr="00C90EFB" w:rsidRDefault="00E1386C" w:rsidP="00C90EFB">
            <w:pPr>
              <w:tabs>
                <w:tab w:val="right" w:pos="7254"/>
              </w:tabs>
              <w:rPr>
                <w:rFonts w:ascii="Times New Roman" w:hAnsi="Times New Roman"/>
                <w:sz w:val="26"/>
                <w:szCs w:val="26"/>
              </w:rPr>
            </w:pPr>
            <w:r w:rsidRPr="00C90EFB">
              <w:rPr>
                <w:rFonts w:ascii="Times New Roman" w:hAnsi="Times New Roman"/>
                <w:sz w:val="26"/>
                <w:szCs w:val="26"/>
              </w:rPr>
              <w:t xml:space="preserve">Adresse : </w:t>
            </w:r>
            <w:r w:rsidRPr="00C90EFB">
              <w:rPr>
                <w:rFonts w:ascii="Times New Roman" w:hAnsi="Times New Roman"/>
                <w:i/>
                <w:iCs/>
                <w:sz w:val="26"/>
                <w:szCs w:val="26"/>
              </w:rPr>
              <w:t>[insérer l’adresse complète]</w:t>
            </w:r>
            <w:r w:rsidRPr="00C90EFB">
              <w:rPr>
                <w:rFonts w:ascii="Times New Roman" w:hAnsi="Times New Roman"/>
                <w:sz w:val="26"/>
                <w:szCs w:val="26"/>
                <w:u w:val="single"/>
              </w:rPr>
              <w:tab/>
            </w:r>
          </w:p>
          <w:p w:rsidR="00E1386C" w:rsidRPr="00C90EFB" w:rsidRDefault="00E1386C" w:rsidP="00C90EFB">
            <w:pPr>
              <w:tabs>
                <w:tab w:val="right" w:pos="7254"/>
              </w:tabs>
              <w:rPr>
                <w:rFonts w:ascii="Times New Roman" w:hAnsi="Times New Roman"/>
                <w:sz w:val="26"/>
                <w:szCs w:val="26"/>
              </w:rPr>
            </w:pPr>
            <w:r w:rsidRPr="00C90EFB">
              <w:rPr>
                <w:rFonts w:ascii="Times New Roman" w:hAnsi="Times New Roman"/>
                <w:sz w:val="26"/>
                <w:szCs w:val="26"/>
              </w:rPr>
              <w:t>Date </w:t>
            </w:r>
            <w:r w:rsidRPr="00C90EFB">
              <w:rPr>
                <w:rFonts w:ascii="Times New Roman" w:hAnsi="Times New Roman"/>
                <w:i/>
                <w:iCs/>
                <w:sz w:val="26"/>
                <w:szCs w:val="26"/>
              </w:rPr>
              <w:t>: [insérer le jour, mois, année ; par exemple : 27 janvier 2021]</w:t>
            </w:r>
            <w:r w:rsidRPr="00C90EFB">
              <w:rPr>
                <w:rFonts w:ascii="Times New Roman" w:hAnsi="Times New Roman"/>
                <w:sz w:val="26"/>
                <w:szCs w:val="26"/>
                <w:u w:val="single"/>
              </w:rPr>
              <w:tab/>
            </w:r>
          </w:p>
          <w:p w:rsidR="00E1386C" w:rsidRPr="00C90EFB" w:rsidRDefault="00E1386C" w:rsidP="00C90EFB">
            <w:pPr>
              <w:tabs>
                <w:tab w:val="right" w:pos="7254"/>
              </w:tabs>
              <w:jc w:val="both"/>
              <w:rPr>
                <w:rFonts w:ascii="Times New Roman" w:hAnsi="Times New Roman"/>
                <w:sz w:val="26"/>
                <w:szCs w:val="26"/>
              </w:rPr>
            </w:pPr>
            <w:r w:rsidRPr="00C90EFB">
              <w:rPr>
                <w:rFonts w:ascii="Times New Roman" w:hAnsi="Times New Roman"/>
                <w:sz w:val="26"/>
                <w:szCs w:val="26"/>
              </w:rPr>
              <w:t>Heure </w:t>
            </w:r>
            <w:r w:rsidRPr="00C90EFB">
              <w:rPr>
                <w:rFonts w:ascii="Times New Roman" w:hAnsi="Times New Roman"/>
                <w:i/>
                <w:iCs/>
                <w:sz w:val="26"/>
                <w:szCs w:val="26"/>
              </w:rPr>
              <w:t>: [insérer l’heure]</w:t>
            </w:r>
            <w:r w:rsidRPr="00C90EFB">
              <w:rPr>
                <w:rFonts w:ascii="Times New Roman" w:hAnsi="Times New Roman"/>
                <w:sz w:val="26"/>
                <w:szCs w:val="26"/>
                <w:u w:val="single"/>
              </w:rPr>
              <w:tab/>
            </w:r>
          </w:p>
        </w:tc>
      </w:tr>
      <w:tr w:rsidR="005111DD" w:rsidRPr="00C90EFB" w:rsidTr="00760C48">
        <w:tc>
          <w:tcPr>
            <w:tcW w:w="1710" w:type="dxa"/>
            <w:tcBorders>
              <w:top w:val="single" w:sz="12" w:space="0" w:color="000000"/>
              <w:bottom w:val="single" w:sz="6" w:space="0" w:color="000000"/>
              <w:right w:val="single" w:sz="12" w:space="0" w:color="000000"/>
            </w:tcBorders>
          </w:tcPr>
          <w:p w:rsidR="003B7CBE" w:rsidRPr="00C90EFB" w:rsidRDefault="005111DD" w:rsidP="00C90EFB">
            <w:pPr>
              <w:rPr>
                <w:rFonts w:ascii="Times New Roman" w:hAnsi="Times New Roman"/>
                <w:b/>
                <w:sz w:val="26"/>
                <w:szCs w:val="26"/>
              </w:rPr>
            </w:pPr>
            <w:r w:rsidRPr="00C90EFB">
              <w:rPr>
                <w:rFonts w:ascii="Times New Roman" w:hAnsi="Times New Roman"/>
                <w:b/>
                <w:sz w:val="26"/>
                <w:szCs w:val="26"/>
              </w:rPr>
              <w:t>IC 27</w:t>
            </w:r>
          </w:p>
        </w:tc>
        <w:tc>
          <w:tcPr>
            <w:tcW w:w="7613" w:type="dxa"/>
            <w:tcBorders>
              <w:top w:val="single" w:sz="12" w:space="0" w:color="000000"/>
              <w:left w:val="single" w:sz="12" w:space="0" w:color="000000"/>
              <w:bottom w:val="single" w:sz="6" w:space="0" w:color="000000"/>
            </w:tcBorders>
          </w:tcPr>
          <w:p w:rsidR="005111DD" w:rsidRPr="00C90EFB" w:rsidRDefault="005111DD" w:rsidP="00C90EFB">
            <w:pPr>
              <w:tabs>
                <w:tab w:val="right" w:pos="7254"/>
              </w:tabs>
              <w:rPr>
                <w:rFonts w:ascii="Times New Roman" w:hAnsi="Times New Roman"/>
                <w:sz w:val="26"/>
                <w:szCs w:val="26"/>
              </w:rPr>
            </w:pPr>
            <w:r w:rsidRPr="00C90EFB">
              <w:rPr>
                <w:rFonts w:ascii="Times New Roman" w:hAnsi="Times New Roman"/>
                <w:sz w:val="26"/>
                <w:szCs w:val="26"/>
              </w:rPr>
              <w:t xml:space="preserve">Le Candidat devra joindre à son dossier de candidature les autres documents suivants : </w:t>
            </w:r>
            <w:r w:rsidRPr="00C90EFB">
              <w:rPr>
                <w:rFonts w:ascii="Times New Roman" w:hAnsi="Times New Roman"/>
                <w:i/>
                <w:iCs/>
                <w:sz w:val="26"/>
                <w:szCs w:val="26"/>
              </w:rPr>
              <w:t>[Insérer la liste des documents additionnels]</w:t>
            </w:r>
          </w:p>
        </w:tc>
      </w:tr>
    </w:tbl>
    <w:p w:rsidR="00603DBC" w:rsidRPr="00A20423" w:rsidRDefault="00603DBC" w:rsidP="00603DBC">
      <w:pPr>
        <w:pStyle w:val="Header1"/>
        <w:autoSpaceDE w:val="0"/>
        <w:autoSpaceDN w:val="0"/>
        <w:rPr>
          <w:rFonts w:ascii="Arial Narrow" w:eastAsia="Calibri" w:hAnsi="Arial Narrow"/>
          <w:b w:val="0"/>
          <w:smallCaps w:val="0"/>
          <w:sz w:val="26"/>
          <w:szCs w:val="26"/>
          <w:lang w:val="fr-FR" w:eastAsia="en-US"/>
        </w:rPr>
      </w:pPr>
    </w:p>
    <w:p w:rsidR="00603DBC" w:rsidRDefault="00603DBC"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8A2C48" w:rsidRPr="00A20423" w:rsidRDefault="008A2C48" w:rsidP="008A2C48">
      <w:pPr>
        <w:pStyle w:val="Header1"/>
        <w:autoSpaceDE w:val="0"/>
        <w:autoSpaceDN w:val="0"/>
        <w:jc w:val="left"/>
        <w:rPr>
          <w:rFonts w:ascii="Arial Narrow" w:eastAsia="Calibri" w:hAnsi="Arial Narrow"/>
          <w:b w:val="0"/>
          <w:smallCaps w:val="0"/>
          <w:sz w:val="26"/>
          <w:szCs w:val="26"/>
          <w:lang w:val="fr-FR" w:eastAsia="en-US"/>
        </w:rPr>
      </w:pPr>
    </w:p>
    <w:p w:rsidR="00D969E1" w:rsidRPr="00A20423" w:rsidRDefault="00D969E1" w:rsidP="001055BA">
      <w:pPr>
        <w:pStyle w:val="Titre"/>
        <w:rPr>
          <w:rFonts w:ascii="Arial Narrow" w:hAnsi="Arial Narrow"/>
          <w:b w:val="0"/>
          <w:lang w:val="fr-FR"/>
        </w:rPr>
      </w:pPr>
      <w:r w:rsidRPr="00A20423">
        <w:rPr>
          <w:rFonts w:ascii="Arial Narrow" w:hAnsi="Arial Narrow"/>
          <w:lang w:val="fr-FR"/>
        </w:rPr>
        <w:t>Annexe relative aux informations sur le site</w:t>
      </w:r>
    </w:p>
    <w:p w:rsidR="00D969E1" w:rsidRPr="00A20423" w:rsidRDefault="00D969E1" w:rsidP="00D969E1">
      <w:pPr>
        <w:jc w:val="both"/>
        <w:rPr>
          <w:rFonts w:ascii="Arial Narrow" w:hAnsi="Arial Narrow"/>
          <w:sz w:val="24"/>
          <w:szCs w:val="24"/>
        </w:rPr>
      </w:pP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Aux termes de la clause </w:t>
      </w:r>
      <w:r w:rsidR="00115D5B" w:rsidRPr="00A20423">
        <w:rPr>
          <w:rFonts w:ascii="Arial Narrow" w:hAnsi="Arial Narrow"/>
          <w:sz w:val="26"/>
          <w:szCs w:val="26"/>
        </w:rPr>
        <w:t>3.1</w:t>
      </w:r>
      <w:r w:rsidRPr="00A20423">
        <w:rPr>
          <w:rFonts w:ascii="Arial Narrow" w:hAnsi="Arial Narrow"/>
          <w:sz w:val="26"/>
          <w:szCs w:val="26"/>
        </w:rPr>
        <w:t xml:space="preserve"> des IC, des informations d’ordre général et données pertinentes sur le site correspondant au marché considéré figurent en annexe au présent document.</w:t>
      </w:r>
    </w:p>
    <w:p w:rsidR="00D969E1" w:rsidRPr="00A20423" w:rsidRDefault="00D969E1" w:rsidP="00D969E1">
      <w:pPr>
        <w:jc w:val="both"/>
        <w:rPr>
          <w:rFonts w:ascii="Arial Narrow" w:hAnsi="Arial Narrow"/>
          <w:sz w:val="26"/>
          <w:szCs w:val="26"/>
        </w:rPr>
      </w:pPr>
    </w:p>
    <w:p w:rsidR="00D969E1" w:rsidRPr="00A20423" w:rsidRDefault="00D969E1" w:rsidP="00D969E1">
      <w:pPr>
        <w:jc w:val="both"/>
        <w:rPr>
          <w:rFonts w:ascii="Arial Narrow" w:hAnsi="Arial Narrow"/>
          <w:sz w:val="26"/>
          <w:szCs w:val="26"/>
        </w:rPr>
      </w:pPr>
      <w:r w:rsidRPr="00A20423">
        <w:rPr>
          <w:rFonts w:ascii="Arial Narrow" w:hAnsi="Arial Narrow"/>
          <w:i/>
          <w:sz w:val="26"/>
          <w:szCs w:val="26"/>
        </w:rPr>
        <w:t>[</w:t>
      </w:r>
      <w:r w:rsidR="00F340AA" w:rsidRPr="00A20423">
        <w:rPr>
          <w:rFonts w:ascii="Arial Narrow" w:hAnsi="Arial Narrow"/>
          <w:i/>
          <w:sz w:val="26"/>
          <w:szCs w:val="26"/>
        </w:rPr>
        <w:t>L’Autorité</w:t>
      </w:r>
      <w:r w:rsidR="00344CB6" w:rsidRPr="00A20423">
        <w:rPr>
          <w:rFonts w:ascii="Arial Narrow" w:hAnsi="Arial Narrow"/>
          <w:i/>
          <w:sz w:val="26"/>
          <w:szCs w:val="26"/>
        </w:rPr>
        <w:t xml:space="preserve"> contractante</w:t>
      </w:r>
      <w:r w:rsidRPr="00A20423">
        <w:rPr>
          <w:rFonts w:ascii="Arial Narrow" w:hAnsi="Arial Narrow"/>
          <w:i/>
          <w:sz w:val="26"/>
          <w:szCs w:val="26"/>
        </w:rPr>
        <w:t xml:space="preserve"> doit établir et joindre un rapport contenant les informations actuellement disponibles sur les aspects énumérés à la clause </w:t>
      </w:r>
      <w:r w:rsidR="00115D5B" w:rsidRPr="00A20423">
        <w:rPr>
          <w:rFonts w:ascii="Arial Narrow" w:hAnsi="Arial Narrow"/>
          <w:i/>
          <w:sz w:val="26"/>
          <w:szCs w:val="26"/>
        </w:rPr>
        <w:t>3.1</w:t>
      </w:r>
      <w:r w:rsidRPr="00A20423">
        <w:rPr>
          <w:rFonts w:ascii="Arial Narrow" w:hAnsi="Arial Narrow"/>
          <w:i/>
          <w:sz w:val="26"/>
          <w:szCs w:val="26"/>
        </w:rPr>
        <w:t xml:space="preserve"> des IC.]</w:t>
      </w:r>
    </w:p>
    <w:p w:rsidR="00DD3DC5" w:rsidRPr="00A20423" w:rsidRDefault="00DD3DC5" w:rsidP="00DD3DC5">
      <w:pPr>
        <w:rPr>
          <w:rFonts w:ascii="Arial Narrow" w:hAnsi="Arial Narrow"/>
        </w:rPr>
        <w:sectPr w:rsidR="00DD3DC5" w:rsidRPr="00A20423" w:rsidSect="003D12AB">
          <w:headerReference w:type="even" r:id="rId14"/>
          <w:headerReference w:type="default" r:id="rId15"/>
          <w:pgSz w:w="11907" w:h="16840" w:code="9"/>
          <w:pgMar w:top="1135" w:right="1418" w:bottom="993" w:left="1418" w:header="709" w:footer="709" w:gutter="0"/>
          <w:cols w:space="708"/>
          <w:docGrid w:linePitch="360"/>
        </w:sectPr>
      </w:pPr>
    </w:p>
    <w:p w:rsidR="00DD3DC5" w:rsidRPr="00A20423" w:rsidRDefault="00DD3DC5" w:rsidP="00DD3DC5">
      <w:pPr>
        <w:pStyle w:val="Header1"/>
        <w:widowControl/>
        <w:outlineLvl w:val="0"/>
        <w:rPr>
          <w:rStyle w:val="Parahead"/>
          <w:rFonts w:ascii="Arial Narrow" w:hAnsi="Arial Narrow"/>
          <w:spacing w:val="-2"/>
          <w:sz w:val="36"/>
          <w:szCs w:val="24"/>
          <w:lang w:val="fr-FR"/>
        </w:rPr>
      </w:pPr>
      <w:bookmarkStart w:id="25" w:name="_Toc437338949"/>
      <w:bookmarkStart w:id="26" w:name="_Toc94968210"/>
      <w:r w:rsidRPr="00A20423">
        <w:rPr>
          <w:rFonts w:ascii="Arial Narrow" w:hAnsi="Arial Narrow"/>
          <w:spacing w:val="-4"/>
          <w:szCs w:val="24"/>
          <w:lang w:val="fr-FR"/>
        </w:rPr>
        <w:t>Lettre de can</w:t>
      </w:r>
      <w:smartTag w:uri="urn:schemas-microsoft-com:office:smarttags" w:element="stockticker">
        <w:r w:rsidRPr="00A20423">
          <w:rPr>
            <w:rFonts w:ascii="Arial Narrow" w:hAnsi="Arial Narrow"/>
            <w:spacing w:val="-4"/>
            <w:szCs w:val="24"/>
            <w:lang w:val="fr-FR"/>
          </w:rPr>
          <w:t>dida</w:t>
        </w:r>
      </w:smartTag>
      <w:r w:rsidRPr="00A20423">
        <w:rPr>
          <w:rFonts w:ascii="Arial Narrow" w:hAnsi="Arial Narrow"/>
          <w:spacing w:val="-4"/>
          <w:szCs w:val="24"/>
          <w:lang w:val="fr-FR"/>
        </w:rPr>
        <w:t>tur</w:t>
      </w:r>
      <w:bookmarkEnd w:id="25"/>
      <w:r w:rsidRPr="00A20423">
        <w:rPr>
          <w:rFonts w:ascii="Arial Narrow" w:hAnsi="Arial Narrow"/>
          <w:spacing w:val="-4"/>
          <w:szCs w:val="24"/>
          <w:lang w:val="fr-FR"/>
        </w:rPr>
        <w:t>e</w:t>
      </w:r>
      <w:bookmarkEnd w:id="26"/>
    </w:p>
    <w:p w:rsidR="00DD3DC5" w:rsidRPr="00A20423" w:rsidRDefault="00DD3DC5" w:rsidP="00DD3DC5">
      <w:pPr>
        <w:tabs>
          <w:tab w:val="left" w:pos="-1440"/>
          <w:tab w:val="left" w:pos="-720"/>
          <w:tab w:val="left" w:pos="0"/>
          <w:tab w:val="left" w:pos="432"/>
          <w:tab w:val="left" w:pos="864"/>
          <w:tab w:val="left" w:pos="1440"/>
        </w:tabs>
        <w:suppressAutoHyphens/>
        <w:jc w:val="both"/>
        <w:rPr>
          <w:rStyle w:val="Parahead"/>
          <w:rFonts w:ascii="Arial Narrow" w:hAnsi="Arial Narrow"/>
          <w:i/>
          <w:spacing w:val="-2"/>
          <w:sz w:val="24"/>
          <w:szCs w:val="24"/>
          <w:u w:val="single"/>
        </w:rPr>
      </w:pPr>
    </w:p>
    <w:p w:rsidR="00DD3DC5" w:rsidRPr="00A20423" w:rsidRDefault="00DD3DC5" w:rsidP="00DD3DC5">
      <w:pPr>
        <w:tabs>
          <w:tab w:val="left" w:pos="-1440"/>
          <w:tab w:val="left" w:pos="-720"/>
          <w:tab w:val="left" w:pos="0"/>
          <w:tab w:val="left" w:pos="432"/>
          <w:tab w:val="left" w:pos="864"/>
          <w:tab w:val="left" w:pos="1440"/>
        </w:tabs>
        <w:suppressAutoHyphens/>
        <w:jc w:val="both"/>
        <w:rPr>
          <w:rStyle w:val="Parahead"/>
          <w:rFonts w:ascii="Arial Narrow" w:hAnsi="Arial Narrow"/>
          <w:spacing w:val="-2"/>
          <w:sz w:val="26"/>
          <w:szCs w:val="26"/>
        </w:rPr>
      </w:pPr>
      <w:r w:rsidRPr="00A20423">
        <w:rPr>
          <w:rStyle w:val="Parahead"/>
          <w:rFonts w:ascii="Arial Narrow" w:hAnsi="Arial Narrow"/>
          <w:spacing w:val="-2"/>
          <w:sz w:val="26"/>
          <w:szCs w:val="26"/>
          <w:u w:val="single"/>
        </w:rPr>
        <w:t>Note</w:t>
      </w:r>
      <w:r w:rsidRPr="00A20423">
        <w:rPr>
          <w:rStyle w:val="Parahead"/>
          <w:rFonts w:ascii="Arial Narrow" w:hAnsi="Arial Narrow"/>
          <w:spacing w:val="-2"/>
          <w:sz w:val="26"/>
          <w:szCs w:val="26"/>
        </w:rPr>
        <w:t> : Dans ce formulaire et ceux qui suivent, les parties identifiées au moyen d’un astérisque (</w:t>
      </w:r>
      <w:r w:rsidRPr="00A20423">
        <w:rPr>
          <w:rStyle w:val="Parahead"/>
          <w:rFonts w:ascii="Arial Narrow" w:hAnsi="Arial Narrow"/>
          <w:spacing w:val="-3"/>
          <w:sz w:val="26"/>
          <w:szCs w:val="26"/>
        </w:rPr>
        <w:t>*)</w:t>
      </w:r>
      <w:r w:rsidRPr="00A20423">
        <w:rPr>
          <w:rStyle w:val="Parahead"/>
          <w:rFonts w:ascii="Arial Narrow" w:hAnsi="Arial Narrow"/>
          <w:spacing w:val="-2"/>
          <w:sz w:val="26"/>
          <w:szCs w:val="26"/>
        </w:rPr>
        <w:t xml:space="preserve"> doivent être remplies par </w:t>
      </w:r>
      <w:r w:rsidR="00F340AA" w:rsidRPr="00A20423">
        <w:rPr>
          <w:rStyle w:val="Parahead"/>
          <w:rFonts w:ascii="Arial Narrow" w:hAnsi="Arial Narrow"/>
          <w:spacing w:val="-2"/>
          <w:sz w:val="26"/>
          <w:szCs w:val="26"/>
        </w:rPr>
        <w:t>l’Autorité</w:t>
      </w:r>
      <w:r w:rsidR="00344CB6" w:rsidRPr="00A20423">
        <w:rPr>
          <w:rStyle w:val="Parahead"/>
          <w:rFonts w:ascii="Arial Narrow" w:hAnsi="Arial Narrow"/>
          <w:spacing w:val="-2"/>
          <w:sz w:val="26"/>
          <w:szCs w:val="26"/>
        </w:rPr>
        <w:t xml:space="preserve"> contractante</w:t>
      </w:r>
      <w:r w:rsidRPr="00A20423">
        <w:rPr>
          <w:rStyle w:val="Parahead"/>
          <w:rFonts w:ascii="Arial Narrow" w:hAnsi="Arial Narrow"/>
          <w:spacing w:val="-2"/>
          <w:sz w:val="26"/>
          <w:szCs w:val="26"/>
        </w:rPr>
        <w:t>.</w:t>
      </w:r>
    </w:p>
    <w:p w:rsidR="00DD3DC5" w:rsidRPr="00A20423" w:rsidRDefault="00DD3DC5" w:rsidP="00DD3DC5">
      <w:pPr>
        <w:suppressAutoHyphens/>
        <w:ind w:left="4320" w:hanging="4500"/>
        <w:jc w:val="both"/>
        <w:rPr>
          <w:rStyle w:val="Parahead"/>
          <w:rFonts w:ascii="Arial Narrow" w:hAnsi="Arial Narrow"/>
          <w:spacing w:val="-10"/>
          <w:sz w:val="26"/>
          <w:szCs w:val="26"/>
        </w:rPr>
      </w:pPr>
      <w:r w:rsidRPr="00A20423">
        <w:rPr>
          <w:rStyle w:val="Explanation"/>
          <w:rFonts w:ascii="Arial Narrow" w:hAnsi="Arial Narrow"/>
          <w:spacing w:val="-2"/>
          <w:sz w:val="26"/>
          <w:szCs w:val="26"/>
        </w:rPr>
        <w:tab/>
      </w:r>
      <w:r w:rsidRPr="00A20423">
        <w:rPr>
          <w:rStyle w:val="Explanation"/>
          <w:rFonts w:ascii="Arial Narrow" w:hAnsi="Arial Narrow"/>
          <w:i/>
          <w:spacing w:val="-10"/>
          <w:sz w:val="26"/>
          <w:szCs w:val="26"/>
        </w:rPr>
        <w:t>[</w:t>
      </w:r>
      <w:r w:rsidR="00F340AA" w:rsidRPr="00A20423">
        <w:rPr>
          <w:rStyle w:val="Explanation"/>
          <w:rFonts w:ascii="Arial Narrow" w:hAnsi="Arial Narrow"/>
          <w:i/>
          <w:spacing w:val="-10"/>
          <w:sz w:val="26"/>
          <w:szCs w:val="26"/>
        </w:rPr>
        <w:t>Papier</w:t>
      </w:r>
      <w:r w:rsidRPr="00A20423">
        <w:rPr>
          <w:rStyle w:val="Explanation"/>
          <w:rFonts w:ascii="Arial Narrow" w:hAnsi="Arial Narrow"/>
          <w:i/>
          <w:spacing w:val="-10"/>
          <w:sz w:val="26"/>
          <w:szCs w:val="26"/>
        </w:rPr>
        <w:t xml:space="preserve"> à en-tête du candidat ou du mandataire du groupement d’entreprises, portant son adresse postale, ses numéros de téléphone, de télécopie et de télex, et son adresse télégraphique</w:t>
      </w:r>
      <w:r w:rsidRPr="00A20423">
        <w:rPr>
          <w:rStyle w:val="Parahead"/>
          <w:rFonts w:ascii="Arial Narrow" w:hAnsi="Arial Narrow"/>
          <w:i/>
          <w:spacing w:val="-10"/>
          <w:sz w:val="26"/>
          <w:szCs w:val="26"/>
        </w:rPr>
        <w:t>]</w:t>
      </w:r>
    </w:p>
    <w:p w:rsidR="00DD3DC5" w:rsidRPr="00A20423" w:rsidRDefault="00DD3DC5" w:rsidP="00DD3DC5">
      <w:pPr>
        <w:tabs>
          <w:tab w:val="right" w:pos="9000"/>
        </w:tabs>
        <w:suppressAutoHyphens/>
        <w:ind w:left="4320" w:hanging="4320"/>
        <w:jc w:val="both"/>
        <w:outlineLvl w:val="0"/>
        <w:rPr>
          <w:rStyle w:val="Parahead"/>
          <w:rFonts w:ascii="Arial Narrow" w:hAnsi="Arial Narrow"/>
          <w:spacing w:val="-2"/>
          <w:sz w:val="26"/>
          <w:szCs w:val="26"/>
          <w:u w:val="single"/>
        </w:rPr>
      </w:pPr>
      <w:r w:rsidRPr="00A20423">
        <w:rPr>
          <w:rStyle w:val="Parahead"/>
          <w:rFonts w:ascii="Arial Narrow" w:hAnsi="Arial Narrow"/>
          <w:spacing w:val="-2"/>
          <w:sz w:val="26"/>
          <w:szCs w:val="26"/>
        </w:rPr>
        <w:tab/>
        <w:t xml:space="preserve">Date : </w:t>
      </w:r>
      <w:r w:rsidRPr="00A20423">
        <w:rPr>
          <w:rStyle w:val="Parahead"/>
          <w:rFonts w:ascii="Arial Narrow" w:hAnsi="Arial Narrow"/>
          <w:spacing w:val="-2"/>
          <w:sz w:val="26"/>
          <w:szCs w:val="26"/>
          <w:u w:val="single"/>
        </w:rPr>
        <w:tab/>
      </w:r>
    </w:p>
    <w:p w:rsidR="00DD3DC5" w:rsidRPr="00A20423" w:rsidRDefault="00DD3DC5" w:rsidP="00DD3DC5">
      <w:pPr>
        <w:tabs>
          <w:tab w:val="left" w:pos="540"/>
          <w:tab w:val="right" w:pos="3870"/>
        </w:tabs>
        <w:suppressAutoHyphens/>
        <w:jc w:val="both"/>
        <w:rPr>
          <w:rStyle w:val="Parahead"/>
          <w:rFonts w:ascii="Arial Narrow" w:hAnsi="Arial Narrow"/>
          <w:spacing w:val="-2"/>
          <w:sz w:val="26"/>
          <w:szCs w:val="26"/>
        </w:rPr>
      </w:pPr>
    </w:p>
    <w:p w:rsidR="00DD3DC5" w:rsidRPr="00A20423" w:rsidRDefault="004E5B81" w:rsidP="004E5B81">
      <w:pPr>
        <w:rPr>
          <w:rStyle w:val="Parahead"/>
          <w:rFonts w:ascii="Arial Narrow" w:hAnsi="Arial Narrow"/>
          <w:spacing w:val="-2"/>
          <w:sz w:val="26"/>
          <w:szCs w:val="26"/>
          <w:u w:val="single"/>
        </w:rPr>
      </w:pPr>
      <w:r w:rsidRPr="00A20423">
        <w:rPr>
          <w:rStyle w:val="Parahead"/>
          <w:rFonts w:ascii="Arial Narrow" w:hAnsi="Arial Narrow"/>
          <w:spacing w:val="-2"/>
          <w:sz w:val="26"/>
          <w:szCs w:val="26"/>
        </w:rPr>
        <w:tab/>
        <w:t xml:space="preserve">À : </w:t>
      </w:r>
      <w:r w:rsidR="00DD3DC5" w:rsidRPr="00A20423">
        <w:rPr>
          <w:rStyle w:val="Parahead"/>
          <w:rFonts w:ascii="Arial Narrow" w:hAnsi="Arial Narrow"/>
          <w:i/>
          <w:spacing w:val="-2"/>
          <w:sz w:val="26"/>
          <w:szCs w:val="26"/>
        </w:rPr>
        <w:t>[nom et adresse d</w:t>
      </w:r>
      <w:r w:rsidR="00A365FF" w:rsidRPr="00A20423">
        <w:rPr>
          <w:rStyle w:val="Parahead"/>
          <w:rFonts w:ascii="Arial Narrow" w:hAnsi="Arial Narrow"/>
          <w:i/>
          <w:spacing w:val="-2"/>
          <w:sz w:val="26"/>
          <w:szCs w:val="26"/>
        </w:rPr>
        <w:t>e</w:t>
      </w:r>
      <w:r w:rsidR="00C90EFB">
        <w:rPr>
          <w:rStyle w:val="Parahead"/>
          <w:rFonts w:ascii="Arial Narrow" w:hAnsi="Arial Narrow"/>
          <w:i/>
          <w:spacing w:val="-2"/>
          <w:sz w:val="26"/>
          <w:szCs w:val="26"/>
        </w:rPr>
        <w:t xml:space="preserve"> </w:t>
      </w:r>
      <w:r w:rsidR="00A365FF" w:rsidRPr="00A20423">
        <w:rPr>
          <w:rStyle w:val="Parahead"/>
          <w:rFonts w:ascii="Arial Narrow" w:hAnsi="Arial Narrow"/>
          <w:i/>
          <w:spacing w:val="-2"/>
          <w:sz w:val="26"/>
          <w:szCs w:val="26"/>
        </w:rPr>
        <w:t>l’</w:t>
      </w:r>
      <w:r w:rsidR="00344CB6" w:rsidRPr="00A20423">
        <w:rPr>
          <w:rStyle w:val="Parahead"/>
          <w:rFonts w:ascii="Arial Narrow" w:hAnsi="Arial Narrow"/>
          <w:i/>
          <w:spacing w:val="-2"/>
          <w:sz w:val="26"/>
          <w:szCs w:val="26"/>
        </w:rPr>
        <w:t>Autorité contractante</w:t>
      </w:r>
      <w:r w:rsidR="00DD3DC5" w:rsidRPr="00A20423">
        <w:rPr>
          <w:rStyle w:val="Parahead"/>
          <w:rFonts w:ascii="Arial Narrow" w:hAnsi="Arial Narrow"/>
          <w:i/>
          <w:spacing w:val="-2"/>
          <w:sz w:val="26"/>
          <w:szCs w:val="26"/>
        </w:rPr>
        <w:t>]</w:t>
      </w:r>
      <w:r w:rsidR="00DD3DC5" w:rsidRPr="00A20423">
        <w:rPr>
          <w:rStyle w:val="Parahead"/>
          <w:rFonts w:ascii="Arial Narrow" w:hAnsi="Arial Narrow"/>
          <w:spacing w:val="-2"/>
          <w:sz w:val="26"/>
          <w:szCs w:val="26"/>
        </w:rPr>
        <w:t>*</w:t>
      </w:r>
      <w:r w:rsidRPr="00A20423">
        <w:rPr>
          <w:rStyle w:val="Parahead"/>
          <w:rFonts w:ascii="Arial Narrow" w:hAnsi="Arial Narrow"/>
          <w:spacing w:val="-2"/>
          <w:sz w:val="26"/>
          <w:szCs w:val="26"/>
        </w:rPr>
        <w:t> </w:t>
      </w:r>
      <w:r w:rsidRPr="00A20423">
        <w:rPr>
          <w:rStyle w:val="Parahead"/>
          <w:rFonts w:ascii="Arial Narrow" w:hAnsi="Arial Narrow"/>
          <w:spacing w:val="-2"/>
          <w:sz w:val="26"/>
          <w:szCs w:val="26"/>
          <w:u w:val="single"/>
        </w:rPr>
        <w:t xml:space="preserve">: </w:t>
      </w:r>
      <w:r w:rsidRPr="00A20423">
        <w:rPr>
          <w:rStyle w:val="Parahead"/>
          <w:rFonts w:ascii="Arial Narrow" w:hAnsi="Arial Narrow"/>
          <w:spacing w:val="-2"/>
          <w:sz w:val="26"/>
          <w:szCs w:val="26"/>
          <w:u w:val="single"/>
        </w:rPr>
        <w:tab/>
      </w:r>
    </w:p>
    <w:p w:rsidR="00DD3DC5" w:rsidRPr="00A20423" w:rsidRDefault="00DD3DC5" w:rsidP="004E5B81">
      <w:pPr>
        <w:rPr>
          <w:rStyle w:val="Parahead"/>
          <w:rFonts w:ascii="Arial Narrow" w:hAnsi="Arial Narrow"/>
          <w:spacing w:val="-2"/>
          <w:sz w:val="26"/>
          <w:szCs w:val="26"/>
        </w:rPr>
      </w:pPr>
      <w:r w:rsidRPr="00A20423">
        <w:rPr>
          <w:rStyle w:val="Parahead"/>
          <w:rFonts w:ascii="Arial Narrow" w:hAnsi="Arial Narrow"/>
          <w:spacing w:val="-2"/>
          <w:sz w:val="26"/>
          <w:szCs w:val="26"/>
        </w:rPr>
        <w:tab/>
      </w:r>
      <w:r w:rsidRPr="00A20423">
        <w:rPr>
          <w:rStyle w:val="Parahead"/>
          <w:rFonts w:ascii="Arial Narrow" w:hAnsi="Arial Narrow"/>
          <w:spacing w:val="-2"/>
          <w:sz w:val="26"/>
          <w:szCs w:val="26"/>
          <w:u w:val="single"/>
        </w:rPr>
        <w:t>Nom du Projet</w:t>
      </w:r>
      <w:r w:rsidRPr="00A20423">
        <w:rPr>
          <w:rStyle w:val="Parahead"/>
          <w:rFonts w:ascii="Arial Narrow" w:hAnsi="Arial Narrow"/>
          <w:spacing w:val="-2"/>
          <w:sz w:val="26"/>
          <w:szCs w:val="26"/>
        </w:rPr>
        <w:t> : *</w:t>
      </w:r>
      <w:r w:rsidR="004E5B81" w:rsidRPr="00A20423">
        <w:rPr>
          <w:rStyle w:val="Parahead"/>
          <w:rFonts w:ascii="Arial Narrow" w:hAnsi="Arial Narrow"/>
          <w:spacing w:val="-2"/>
          <w:sz w:val="26"/>
          <w:szCs w:val="26"/>
          <w:u w:val="single"/>
        </w:rPr>
        <w:tab/>
      </w:r>
    </w:p>
    <w:p w:rsidR="00DD3DC5" w:rsidRPr="00A20423" w:rsidRDefault="00DD3DC5" w:rsidP="00DD3DC5">
      <w:pPr>
        <w:pStyle w:val="Pieddepage"/>
        <w:tabs>
          <w:tab w:val="left" w:pos="-1440"/>
          <w:tab w:val="left" w:pos="-720"/>
          <w:tab w:val="left" w:pos="0"/>
          <w:tab w:val="left" w:pos="432"/>
          <w:tab w:val="left" w:pos="864"/>
          <w:tab w:val="left" w:pos="1296"/>
          <w:tab w:val="left" w:pos="2160"/>
        </w:tabs>
        <w:suppressAutoHyphens/>
        <w:rPr>
          <w:rStyle w:val="Parahead"/>
          <w:rFonts w:ascii="Arial Narrow" w:hAnsi="Arial Narrow"/>
          <w:spacing w:val="-2"/>
          <w:sz w:val="26"/>
          <w:szCs w:val="26"/>
        </w:rPr>
      </w:pPr>
    </w:p>
    <w:p w:rsidR="00DD3DC5" w:rsidRPr="00A20423" w:rsidRDefault="00DD3DC5" w:rsidP="004E5B81">
      <w:pPr>
        <w:tabs>
          <w:tab w:val="left" w:pos="-1440"/>
          <w:tab w:val="left" w:pos="-720"/>
          <w:tab w:val="left" w:pos="0"/>
          <w:tab w:val="left" w:pos="432"/>
          <w:tab w:val="left" w:pos="864"/>
          <w:tab w:val="left" w:pos="1296"/>
          <w:tab w:val="left" w:pos="2160"/>
        </w:tabs>
        <w:suppressAutoHyphens/>
        <w:spacing w:after="180"/>
        <w:jc w:val="both"/>
        <w:rPr>
          <w:rStyle w:val="Parahead"/>
          <w:rFonts w:ascii="Arial Narrow" w:hAnsi="Arial Narrow"/>
          <w:spacing w:val="-2"/>
          <w:sz w:val="26"/>
          <w:szCs w:val="26"/>
        </w:rPr>
      </w:pPr>
      <w:r w:rsidRPr="00A20423">
        <w:rPr>
          <w:rStyle w:val="Parahead"/>
          <w:rFonts w:ascii="Arial Narrow" w:hAnsi="Arial Narrow"/>
          <w:spacing w:val="-2"/>
          <w:sz w:val="26"/>
          <w:szCs w:val="26"/>
        </w:rPr>
        <w:t>Mesdames/Messieurs,</w:t>
      </w:r>
    </w:p>
    <w:p w:rsidR="00DD3DC5" w:rsidRPr="00A20423" w:rsidRDefault="00DD3DC5" w:rsidP="004E5B81">
      <w:pPr>
        <w:pStyle w:val="Corpsdetexte"/>
        <w:tabs>
          <w:tab w:val="left" w:pos="-1440"/>
          <w:tab w:val="left" w:pos="-720"/>
          <w:tab w:val="left" w:pos="0"/>
          <w:tab w:val="left" w:pos="432"/>
          <w:tab w:val="left" w:pos="864"/>
          <w:tab w:val="left" w:pos="1296"/>
          <w:tab w:val="left" w:pos="2160"/>
        </w:tabs>
        <w:spacing w:after="180"/>
        <w:jc w:val="both"/>
        <w:rPr>
          <w:rStyle w:val="Parahead"/>
          <w:rFonts w:ascii="Arial Narrow" w:hAnsi="Arial Narrow"/>
          <w:sz w:val="26"/>
          <w:szCs w:val="26"/>
        </w:rPr>
      </w:pPr>
      <w:r w:rsidRPr="00A20423">
        <w:rPr>
          <w:rStyle w:val="Parahead"/>
          <w:rFonts w:ascii="Arial Narrow" w:hAnsi="Arial Narrow"/>
          <w:sz w:val="26"/>
          <w:szCs w:val="26"/>
        </w:rPr>
        <w:t>1.</w:t>
      </w:r>
      <w:r w:rsidRPr="00A20423">
        <w:rPr>
          <w:rStyle w:val="Parahead"/>
          <w:rFonts w:ascii="Arial Narrow" w:hAnsi="Arial Narrow"/>
          <w:sz w:val="26"/>
          <w:szCs w:val="26"/>
        </w:rPr>
        <w:tab/>
        <w:t>Dûment autorisés à agir en qualité de représentants et au nom de __________________ (ci</w:t>
      </w:r>
      <w:r w:rsidRPr="00A20423">
        <w:rPr>
          <w:rStyle w:val="Parahead"/>
          <w:rFonts w:ascii="Arial Narrow" w:hAnsi="Arial Narrow"/>
          <w:sz w:val="26"/>
          <w:szCs w:val="26"/>
        </w:rPr>
        <w:noBreakHyphen/>
        <w:t xml:space="preserve">après dénommé « le candidat »), et ayant pris pleinement connaissance de toutes les règles fixées et informations fournies au sujet de la présente pré-qualification, nous, soussignés, faisons par la présente </w:t>
      </w:r>
      <w:r w:rsidR="00924D27" w:rsidRPr="00A20423">
        <w:rPr>
          <w:rStyle w:val="Parahead"/>
          <w:rFonts w:ascii="Arial Narrow" w:hAnsi="Arial Narrow"/>
          <w:sz w:val="26"/>
          <w:szCs w:val="26"/>
        </w:rPr>
        <w:t xml:space="preserve">lettre </w:t>
      </w:r>
      <w:r w:rsidRPr="00A20423">
        <w:rPr>
          <w:rStyle w:val="Parahead"/>
          <w:rFonts w:ascii="Arial Narrow" w:hAnsi="Arial Narrow"/>
          <w:sz w:val="26"/>
          <w:szCs w:val="26"/>
        </w:rPr>
        <w:t>de candidature en vue d’être pré-qualifiés comme candidats au titre du (des) marché(s) indiqué(s) ci</w:t>
      </w:r>
      <w:r w:rsidRPr="00A20423">
        <w:rPr>
          <w:rStyle w:val="Parahead"/>
          <w:rFonts w:ascii="Arial Narrow" w:hAnsi="Arial Narrow"/>
          <w:sz w:val="26"/>
          <w:szCs w:val="26"/>
        </w:rPr>
        <w:noBreakHyphen/>
        <w:t>après :</w:t>
      </w: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9216"/>
      </w:tblGrid>
      <w:tr w:rsidR="00DD3DC5" w:rsidRPr="00A20423" w:rsidTr="005C1CB7">
        <w:trPr>
          <w:cantSplit/>
        </w:trPr>
        <w:tc>
          <w:tcPr>
            <w:tcW w:w="9216" w:type="dxa"/>
          </w:tcPr>
          <w:p w:rsidR="00DD3DC5" w:rsidRPr="00A20423" w:rsidRDefault="00DD3DC5" w:rsidP="005C1CB7">
            <w:pPr>
              <w:suppressAutoHyphens/>
              <w:jc w:val="both"/>
              <w:rPr>
                <w:rStyle w:val="Parahead"/>
                <w:rFonts w:ascii="Arial Narrow" w:hAnsi="Arial Narrow"/>
                <w:i/>
                <w:spacing w:val="-2"/>
                <w:sz w:val="26"/>
                <w:szCs w:val="26"/>
              </w:rPr>
            </w:pPr>
            <w:r w:rsidRPr="00A20423">
              <w:rPr>
                <w:rStyle w:val="Parahead"/>
                <w:rFonts w:ascii="Arial Narrow" w:hAnsi="Arial Narrow"/>
                <w:spacing w:val="-2"/>
                <w:sz w:val="26"/>
                <w:szCs w:val="26"/>
              </w:rPr>
              <w:t>**</w:t>
            </w:r>
            <w:r w:rsidRPr="00A20423">
              <w:rPr>
                <w:rStyle w:val="Parahead"/>
                <w:rFonts w:ascii="Arial Narrow" w:hAnsi="Arial Narrow"/>
                <w:i/>
                <w:spacing w:val="-2"/>
                <w:sz w:val="26"/>
                <w:szCs w:val="26"/>
              </w:rPr>
              <w:t>Note</w:t>
            </w:r>
            <w:r w:rsidR="00C90EFB">
              <w:rPr>
                <w:rStyle w:val="Parahead"/>
                <w:rFonts w:ascii="Arial Narrow" w:hAnsi="Arial Narrow"/>
                <w:i/>
                <w:spacing w:val="-2"/>
                <w:sz w:val="26"/>
                <w:szCs w:val="26"/>
              </w:rPr>
              <w:t xml:space="preserve"> </w:t>
            </w:r>
            <w:r w:rsidRPr="00A20423">
              <w:rPr>
                <w:rStyle w:val="Parahead"/>
                <w:rFonts w:ascii="Arial Narrow" w:hAnsi="Arial Narrow"/>
                <w:i/>
                <w:spacing w:val="-2"/>
                <w:sz w:val="26"/>
                <w:szCs w:val="26"/>
              </w:rPr>
              <w:t>:</w:t>
            </w:r>
            <w:r w:rsidR="00C90EFB">
              <w:rPr>
                <w:rStyle w:val="Parahead"/>
                <w:rFonts w:ascii="Arial Narrow" w:hAnsi="Arial Narrow"/>
                <w:i/>
                <w:spacing w:val="-2"/>
                <w:sz w:val="26"/>
                <w:szCs w:val="26"/>
              </w:rPr>
              <w:t xml:space="preserve"> </w:t>
            </w:r>
            <w:r w:rsidRPr="00A20423">
              <w:rPr>
                <w:rStyle w:val="Parahead"/>
                <w:rFonts w:ascii="Arial Narrow" w:hAnsi="Arial Narrow"/>
                <w:i/>
                <w:spacing w:val="-2"/>
                <w:sz w:val="26"/>
                <w:szCs w:val="26"/>
              </w:rPr>
              <w:t>Si la pré-qualification porte sur un seul marché, rayer le paragraphe et le tableau qui suivent et insérer le numéro et le nom du marché considéré.</w:t>
            </w:r>
          </w:p>
        </w:tc>
      </w:tr>
    </w:tbl>
    <w:p w:rsidR="00DD3DC5" w:rsidRPr="00A20423" w:rsidRDefault="00DD3DC5" w:rsidP="004E5B81">
      <w:pPr>
        <w:pStyle w:val="Corpsdetexte"/>
        <w:spacing w:before="180" w:after="240"/>
        <w:jc w:val="both"/>
        <w:rPr>
          <w:rStyle w:val="Parahead"/>
          <w:rFonts w:ascii="Arial Narrow" w:hAnsi="Arial Narrow"/>
          <w:sz w:val="26"/>
          <w:szCs w:val="26"/>
        </w:rPr>
      </w:pPr>
      <w:r w:rsidRPr="00A20423">
        <w:rPr>
          <w:rStyle w:val="Parahead"/>
          <w:rFonts w:ascii="Arial Narrow" w:hAnsi="Arial Narrow"/>
          <w:sz w:val="26"/>
          <w:szCs w:val="26"/>
        </w:rPr>
        <w:t>** Nous avons indiqué à la colonne (3) ci</w:t>
      </w:r>
      <w:r w:rsidRPr="00A20423">
        <w:rPr>
          <w:rStyle w:val="Parahead"/>
          <w:rFonts w:ascii="Arial Narrow" w:hAnsi="Arial Narrow"/>
          <w:sz w:val="26"/>
          <w:szCs w:val="26"/>
        </w:rPr>
        <w:noBreakHyphen/>
        <w:t>dessous (au moyen d’une signature) le marché ou groupe de marchés pour le(s)quel(s) nous préférons faire acte de candidature.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2520"/>
        <w:gridCol w:w="2434"/>
        <w:gridCol w:w="2707"/>
      </w:tblGrid>
      <w:tr w:rsidR="00DD3DC5" w:rsidRPr="00A20423" w:rsidTr="005C1CB7">
        <w:trPr>
          <w:cantSplit/>
          <w:trHeight w:val="333"/>
          <w:jc w:val="center"/>
        </w:trPr>
        <w:tc>
          <w:tcPr>
            <w:tcW w:w="2520" w:type="dxa"/>
          </w:tcPr>
          <w:p w:rsidR="00DD3DC5" w:rsidRPr="00A20423" w:rsidRDefault="00DD3DC5" w:rsidP="005C1CB7">
            <w:pPr>
              <w:suppressAutoHyphens/>
              <w:spacing w:before="18" w:after="97"/>
              <w:jc w:val="center"/>
              <w:rPr>
                <w:rStyle w:val="Table"/>
                <w:rFonts w:ascii="Arial Narrow" w:hAnsi="Arial Narrow"/>
                <w:b/>
                <w:spacing w:val="-2"/>
                <w:sz w:val="26"/>
                <w:szCs w:val="26"/>
              </w:rPr>
            </w:pPr>
            <w:r w:rsidRPr="00A20423">
              <w:rPr>
                <w:rStyle w:val="Table"/>
                <w:rFonts w:ascii="Arial Narrow" w:hAnsi="Arial Narrow"/>
                <w:b/>
                <w:spacing w:val="-2"/>
                <w:sz w:val="26"/>
                <w:szCs w:val="26"/>
              </w:rPr>
              <w:t>Numéro du marché*</w:t>
            </w:r>
            <w:r w:rsidRPr="00A20423">
              <w:rPr>
                <w:rStyle w:val="Table"/>
                <w:rFonts w:ascii="Arial Narrow" w:hAnsi="Arial Narrow"/>
                <w:b/>
                <w:spacing w:val="-3"/>
                <w:sz w:val="26"/>
                <w:szCs w:val="26"/>
              </w:rPr>
              <w:br/>
              <w:t>(1)</w:t>
            </w:r>
          </w:p>
        </w:tc>
        <w:tc>
          <w:tcPr>
            <w:tcW w:w="2434" w:type="dxa"/>
          </w:tcPr>
          <w:p w:rsidR="00DD3DC5" w:rsidRPr="00A20423" w:rsidRDefault="00DD3DC5" w:rsidP="005C1CB7">
            <w:pPr>
              <w:suppressAutoHyphens/>
              <w:spacing w:before="18" w:after="97"/>
              <w:jc w:val="center"/>
              <w:rPr>
                <w:rStyle w:val="Table"/>
                <w:rFonts w:ascii="Arial Narrow" w:hAnsi="Arial Narrow"/>
                <w:b/>
                <w:spacing w:val="-2"/>
                <w:sz w:val="26"/>
                <w:szCs w:val="26"/>
              </w:rPr>
            </w:pPr>
            <w:r w:rsidRPr="00A20423">
              <w:rPr>
                <w:rStyle w:val="Table"/>
                <w:rFonts w:ascii="Arial Narrow" w:hAnsi="Arial Narrow"/>
                <w:b/>
                <w:spacing w:val="-2"/>
                <w:sz w:val="26"/>
                <w:szCs w:val="26"/>
              </w:rPr>
              <w:t>Nom du marché</w:t>
            </w:r>
            <w:r w:rsidRPr="00A20423">
              <w:rPr>
                <w:rStyle w:val="Table"/>
                <w:rFonts w:ascii="Arial Narrow" w:hAnsi="Arial Narrow"/>
                <w:b/>
                <w:spacing w:val="-3"/>
                <w:sz w:val="26"/>
                <w:szCs w:val="26"/>
              </w:rPr>
              <w:t>*</w:t>
            </w:r>
            <w:r w:rsidRPr="00A20423">
              <w:rPr>
                <w:rStyle w:val="Table"/>
                <w:rFonts w:ascii="Arial Narrow" w:hAnsi="Arial Narrow"/>
                <w:b/>
                <w:spacing w:val="-3"/>
                <w:sz w:val="26"/>
                <w:szCs w:val="26"/>
              </w:rPr>
              <w:br/>
              <w:t>(2)</w:t>
            </w:r>
          </w:p>
        </w:tc>
        <w:tc>
          <w:tcPr>
            <w:tcW w:w="2707" w:type="dxa"/>
          </w:tcPr>
          <w:p w:rsidR="00DD3DC5" w:rsidRPr="00A20423" w:rsidRDefault="00DD3DC5" w:rsidP="005C1CB7">
            <w:pPr>
              <w:suppressAutoHyphens/>
              <w:spacing w:before="18" w:after="97"/>
              <w:jc w:val="center"/>
              <w:rPr>
                <w:rStyle w:val="Table"/>
                <w:rFonts w:ascii="Arial Narrow" w:hAnsi="Arial Narrow"/>
                <w:b/>
                <w:spacing w:val="-2"/>
                <w:sz w:val="26"/>
                <w:szCs w:val="26"/>
              </w:rPr>
            </w:pPr>
            <w:r w:rsidRPr="00A20423">
              <w:rPr>
                <w:rStyle w:val="Table"/>
                <w:rFonts w:ascii="Arial Narrow" w:hAnsi="Arial Narrow"/>
                <w:b/>
                <w:spacing w:val="-2"/>
                <w:sz w:val="26"/>
                <w:szCs w:val="26"/>
              </w:rPr>
              <w:t>Marché(s) préféré(s)</w:t>
            </w:r>
            <w:r w:rsidRPr="00A20423">
              <w:rPr>
                <w:rStyle w:val="Table"/>
                <w:rFonts w:ascii="Arial Narrow" w:hAnsi="Arial Narrow"/>
                <w:b/>
                <w:spacing w:val="-2"/>
                <w:sz w:val="26"/>
                <w:szCs w:val="26"/>
              </w:rPr>
              <w:br/>
              <w:t>(3)</w:t>
            </w:r>
          </w:p>
        </w:tc>
      </w:tr>
      <w:tr w:rsidR="00DD3DC5" w:rsidRPr="00A20423" w:rsidTr="005C1CB7">
        <w:trPr>
          <w:cantSplit/>
          <w:jc w:val="center"/>
        </w:trPr>
        <w:tc>
          <w:tcPr>
            <w:tcW w:w="2520" w:type="dxa"/>
          </w:tcPr>
          <w:p w:rsidR="00DD3DC5" w:rsidRPr="00A20423" w:rsidRDefault="00DD3DC5" w:rsidP="004E5B81">
            <w:pPr>
              <w:suppressAutoHyphens/>
              <w:spacing w:before="18"/>
              <w:rPr>
                <w:rStyle w:val="Table"/>
                <w:rFonts w:ascii="Arial Narrow" w:hAnsi="Arial Narrow"/>
                <w:i/>
                <w:spacing w:val="-2"/>
                <w:sz w:val="26"/>
                <w:szCs w:val="26"/>
              </w:rPr>
            </w:pPr>
            <w:r w:rsidRPr="00A20423">
              <w:rPr>
                <w:rStyle w:val="Table"/>
                <w:rFonts w:ascii="Arial Narrow" w:hAnsi="Arial Narrow"/>
                <w:spacing w:val="-2"/>
                <w:sz w:val="26"/>
                <w:szCs w:val="26"/>
              </w:rPr>
              <w:t>1.</w:t>
            </w:r>
          </w:p>
        </w:tc>
        <w:tc>
          <w:tcPr>
            <w:tcW w:w="2434" w:type="dxa"/>
          </w:tcPr>
          <w:p w:rsidR="00DD3DC5" w:rsidRPr="00A20423" w:rsidRDefault="00DD3DC5" w:rsidP="005C1CB7">
            <w:pPr>
              <w:suppressAutoHyphens/>
              <w:spacing w:before="18" w:after="97"/>
              <w:rPr>
                <w:rStyle w:val="Table"/>
                <w:rFonts w:ascii="Arial Narrow" w:hAnsi="Arial Narrow"/>
                <w:spacing w:val="-2"/>
                <w:sz w:val="26"/>
                <w:szCs w:val="26"/>
              </w:rPr>
            </w:pPr>
          </w:p>
        </w:tc>
        <w:tc>
          <w:tcPr>
            <w:tcW w:w="2707" w:type="dxa"/>
          </w:tcPr>
          <w:p w:rsidR="00DD3DC5" w:rsidRPr="00A20423" w:rsidRDefault="00DD3DC5" w:rsidP="005C1CB7">
            <w:pPr>
              <w:suppressAutoHyphens/>
              <w:spacing w:before="18" w:after="97"/>
              <w:rPr>
                <w:rStyle w:val="Table"/>
                <w:rFonts w:ascii="Arial Narrow" w:hAnsi="Arial Narrow"/>
                <w:spacing w:val="-2"/>
                <w:sz w:val="26"/>
                <w:szCs w:val="26"/>
              </w:rPr>
            </w:pPr>
          </w:p>
        </w:tc>
      </w:tr>
      <w:tr w:rsidR="00DD3DC5" w:rsidRPr="00A20423" w:rsidTr="005C1CB7">
        <w:trPr>
          <w:cantSplit/>
          <w:jc w:val="center"/>
        </w:trPr>
        <w:tc>
          <w:tcPr>
            <w:tcW w:w="2520" w:type="dxa"/>
          </w:tcPr>
          <w:p w:rsidR="00DD3DC5" w:rsidRPr="00A20423" w:rsidRDefault="004E5B81" w:rsidP="004E5B81">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2.</w:t>
            </w:r>
          </w:p>
        </w:tc>
        <w:tc>
          <w:tcPr>
            <w:tcW w:w="2434" w:type="dxa"/>
          </w:tcPr>
          <w:p w:rsidR="00DD3DC5" w:rsidRPr="00A20423" w:rsidRDefault="00DD3DC5" w:rsidP="005C1CB7">
            <w:pPr>
              <w:suppressAutoHyphens/>
              <w:spacing w:before="18" w:after="97"/>
              <w:rPr>
                <w:rStyle w:val="Table"/>
                <w:rFonts w:ascii="Arial Narrow" w:hAnsi="Arial Narrow"/>
                <w:spacing w:val="-2"/>
                <w:sz w:val="26"/>
                <w:szCs w:val="26"/>
              </w:rPr>
            </w:pPr>
          </w:p>
        </w:tc>
        <w:tc>
          <w:tcPr>
            <w:tcW w:w="2707" w:type="dxa"/>
          </w:tcPr>
          <w:p w:rsidR="00DD3DC5" w:rsidRPr="00A20423" w:rsidRDefault="00DD3DC5" w:rsidP="005C1CB7">
            <w:pPr>
              <w:suppressAutoHyphens/>
              <w:spacing w:before="18" w:after="97"/>
              <w:rPr>
                <w:rStyle w:val="Table"/>
                <w:rFonts w:ascii="Arial Narrow" w:hAnsi="Arial Narrow"/>
                <w:spacing w:val="-2"/>
                <w:sz w:val="26"/>
                <w:szCs w:val="26"/>
              </w:rPr>
            </w:pPr>
          </w:p>
        </w:tc>
      </w:tr>
      <w:tr w:rsidR="00DD3DC5" w:rsidRPr="00A20423" w:rsidTr="005C1CB7">
        <w:trPr>
          <w:cantSplit/>
          <w:jc w:val="center"/>
        </w:trPr>
        <w:tc>
          <w:tcPr>
            <w:tcW w:w="2520" w:type="dxa"/>
          </w:tcPr>
          <w:p w:rsidR="00DD3DC5" w:rsidRPr="00A20423" w:rsidRDefault="00DD3DC5" w:rsidP="00DD3DC5">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3.</w:t>
            </w:r>
          </w:p>
        </w:tc>
        <w:tc>
          <w:tcPr>
            <w:tcW w:w="2434" w:type="dxa"/>
          </w:tcPr>
          <w:p w:rsidR="00DD3DC5" w:rsidRPr="00A20423" w:rsidRDefault="00DD3DC5" w:rsidP="005C1CB7">
            <w:pPr>
              <w:suppressAutoHyphens/>
              <w:spacing w:before="18" w:after="97"/>
              <w:rPr>
                <w:rStyle w:val="Table"/>
                <w:rFonts w:ascii="Arial Narrow" w:hAnsi="Arial Narrow"/>
                <w:spacing w:val="-2"/>
                <w:sz w:val="26"/>
                <w:szCs w:val="26"/>
              </w:rPr>
            </w:pPr>
          </w:p>
        </w:tc>
        <w:tc>
          <w:tcPr>
            <w:tcW w:w="2707" w:type="dxa"/>
          </w:tcPr>
          <w:p w:rsidR="00DD3DC5" w:rsidRPr="00A20423" w:rsidRDefault="00DD3DC5" w:rsidP="005C1CB7">
            <w:pPr>
              <w:suppressAutoHyphens/>
              <w:spacing w:before="18" w:after="97"/>
              <w:rPr>
                <w:rStyle w:val="Table"/>
                <w:rFonts w:ascii="Arial Narrow" w:hAnsi="Arial Narrow"/>
                <w:spacing w:val="-2"/>
                <w:sz w:val="26"/>
                <w:szCs w:val="26"/>
              </w:rPr>
            </w:pPr>
          </w:p>
        </w:tc>
      </w:tr>
      <w:tr w:rsidR="00DD3DC5" w:rsidRPr="00A20423" w:rsidTr="005C1CB7">
        <w:trPr>
          <w:cantSplit/>
          <w:jc w:val="center"/>
        </w:trPr>
        <w:tc>
          <w:tcPr>
            <w:tcW w:w="2520" w:type="dxa"/>
            <w:tcBorders>
              <w:bottom w:val="nil"/>
            </w:tcBorders>
          </w:tcPr>
          <w:p w:rsidR="00DD3DC5" w:rsidRPr="00A20423" w:rsidRDefault="00DD3DC5"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4.</w:t>
            </w:r>
          </w:p>
          <w:p w:rsidR="00DD3DC5" w:rsidRPr="00A20423" w:rsidRDefault="00DD3DC5" w:rsidP="005C1CB7">
            <w:pPr>
              <w:suppressAutoHyphens/>
              <w:spacing w:after="97"/>
              <w:rPr>
                <w:rStyle w:val="Table"/>
                <w:rFonts w:ascii="Arial Narrow" w:hAnsi="Arial Narrow"/>
                <w:spacing w:val="-2"/>
                <w:sz w:val="26"/>
                <w:szCs w:val="26"/>
              </w:rPr>
            </w:pPr>
            <w:r w:rsidRPr="00A20423">
              <w:rPr>
                <w:rStyle w:val="Table"/>
                <w:rFonts w:ascii="Arial Narrow" w:hAnsi="Arial Narrow"/>
                <w:spacing w:val="-2"/>
                <w:sz w:val="26"/>
                <w:szCs w:val="26"/>
              </w:rPr>
              <w:t>etc.</w:t>
            </w:r>
          </w:p>
        </w:tc>
        <w:tc>
          <w:tcPr>
            <w:tcW w:w="2434" w:type="dxa"/>
            <w:tcBorders>
              <w:bottom w:val="nil"/>
            </w:tcBorders>
          </w:tcPr>
          <w:p w:rsidR="00DD3DC5" w:rsidRPr="00A20423" w:rsidRDefault="00DD3DC5" w:rsidP="005C1CB7">
            <w:pPr>
              <w:suppressAutoHyphens/>
              <w:spacing w:before="18" w:after="97"/>
              <w:rPr>
                <w:rStyle w:val="Table"/>
                <w:rFonts w:ascii="Arial Narrow" w:hAnsi="Arial Narrow"/>
                <w:spacing w:val="-2"/>
                <w:sz w:val="26"/>
                <w:szCs w:val="26"/>
              </w:rPr>
            </w:pPr>
          </w:p>
        </w:tc>
        <w:tc>
          <w:tcPr>
            <w:tcW w:w="2707" w:type="dxa"/>
            <w:tcBorders>
              <w:bottom w:val="nil"/>
            </w:tcBorders>
          </w:tcPr>
          <w:p w:rsidR="00DD3DC5" w:rsidRPr="00A20423" w:rsidRDefault="00DD3DC5" w:rsidP="005C1CB7">
            <w:pPr>
              <w:suppressAutoHyphens/>
              <w:spacing w:before="18" w:after="97"/>
              <w:rPr>
                <w:rStyle w:val="Table"/>
                <w:rFonts w:ascii="Arial Narrow" w:hAnsi="Arial Narrow"/>
                <w:spacing w:val="-2"/>
                <w:sz w:val="26"/>
                <w:szCs w:val="26"/>
              </w:rPr>
            </w:pPr>
          </w:p>
        </w:tc>
      </w:tr>
      <w:tr w:rsidR="00DD3DC5" w:rsidRPr="00A20423" w:rsidTr="005C1CB7">
        <w:trPr>
          <w:cantSplit/>
          <w:jc w:val="center"/>
        </w:trPr>
        <w:tc>
          <w:tcPr>
            <w:tcW w:w="7661" w:type="dxa"/>
            <w:gridSpan w:val="3"/>
            <w:tcBorders>
              <w:left w:val="nil"/>
              <w:bottom w:val="nil"/>
              <w:right w:val="nil"/>
            </w:tcBorders>
          </w:tcPr>
          <w:p w:rsidR="00DD3DC5" w:rsidRPr="00A20423" w:rsidRDefault="00DD3DC5" w:rsidP="005C1CB7">
            <w:pPr>
              <w:suppressAutoHyphens/>
              <w:spacing w:before="120"/>
              <w:rPr>
                <w:rStyle w:val="Table"/>
                <w:rFonts w:ascii="Arial Narrow" w:hAnsi="Arial Narrow"/>
                <w:spacing w:val="-2"/>
                <w:sz w:val="26"/>
                <w:szCs w:val="26"/>
              </w:rPr>
            </w:pPr>
          </w:p>
        </w:tc>
      </w:tr>
    </w:tbl>
    <w:p w:rsidR="00DD3DC5" w:rsidRPr="00A20423" w:rsidRDefault="00DD3DC5" w:rsidP="00DD3DC5">
      <w:pPr>
        <w:suppressAutoHyphens/>
        <w:spacing w:after="180"/>
        <w:ind w:left="720" w:hanging="720"/>
        <w:jc w:val="both"/>
        <w:rPr>
          <w:rStyle w:val="Parahead"/>
          <w:rFonts w:ascii="Arial Narrow" w:hAnsi="Arial Narrow"/>
          <w:spacing w:val="-2"/>
          <w:sz w:val="26"/>
          <w:szCs w:val="26"/>
        </w:rPr>
      </w:pPr>
      <w:r w:rsidRPr="00A20423">
        <w:rPr>
          <w:rStyle w:val="Parahead"/>
          <w:rFonts w:ascii="Arial Narrow" w:hAnsi="Arial Narrow"/>
          <w:spacing w:val="-2"/>
          <w:sz w:val="26"/>
          <w:szCs w:val="26"/>
        </w:rPr>
        <w:t>2.</w:t>
      </w:r>
      <w:r w:rsidRPr="00A20423">
        <w:rPr>
          <w:rStyle w:val="Parahead"/>
          <w:rFonts w:ascii="Arial Narrow" w:hAnsi="Arial Narrow"/>
          <w:spacing w:val="-2"/>
          <w:sz w:val="26"/>
          <w:szCs w:val="26"/>
        </w:rPr>
        <w:tab/>
      </w:r>
      <w:r w:rsidRPr="00A20423">
        <w:rPr>
          <w:rFonts w:ascii="Arial Narrow" w:hAnsi="Arial Narrow"/>
          <w:spacing w:val="-3"/>
          <w:sz w:val="26"/>
          <w:szCs w:val="26"/>
        </w:rPr>
        <w:t>Veuillez trouver ci</w:t>
      </w:r>
      <w:r w:rsidRPr="00A20423">
        <w:rPr>
          <w:rFonts w:ascii="Arial Narrow" w:hAnsi="Arial Narrow"/>
          <w:spacing w:val="-3"/>
          <w:sz w:val="26"/>
          <w:szCs w:val="26"/>
        </w:rPr>
        <w:noBreakHyphen/>
        <w:t>joint copies des documents originaux définissant</w:t>
      </w:r>
      <w:r w:rsidRPr="00A20423">
        <w:rPr>
          <w:rStyle w:val="Appelnotedebasdep"/>
          <w:rFonts w:ascii="Arial Narrow" w:hAnsi="Arial Narrow"/>
          <w:sz w:val="26"/>
          <w:szCs w:val="26"/>
        </w:rPr>
        <w:footnoteReference w:id="7"/>
      </w:r>
      <w:r w:rsidRPr="00A20423">
        <w:rPr>
          <w:rFonts w:ascii="Arial Narrow" w:hAnsi="Arial Narrow"/>
          <w:spacing w:val="-3"/>
          <w:sz w:val="26"/>
          <w:szCs w:val="26"/>
        </w:rPr>
        <w:t> </w:t>
      </w:r>
      <w:r w:rsidRPr="00A20423">
        <w:rPr>
          <w:rStyle w:val="Parahead"/>
          <w:rFonts w:ascii="Arial Narrow" w:hAnsi="Arial Narrow"/>
          <w:spacing w:val="-2"/>
          <w:sz w:val="26"/>
          <w:szCs w:val="26"/>
        </w:rPr>
        <w:t>:</w:t>
      </w:r>
    </w:p>
    <w:p w:rsidR="00DD3DC5" w:rsidRPr="00A20423" w:rsidRDefault="00DD3DC5" w:rsidP="00DD3DC5">
      <w:pPr>
        <w:suppressAutoHyphens/>
        <w:spacing w:after="180"/>
        <w:ind w:left="1440" w:hanging="720"/>
        <w:jc w:val="both"/>
        <w:rPr>
          <w:rStyle w:val="Parahead"/>
          <w:rFonts w:ascii="Arial Narrow" w:hAnsi="Arial Narrow"/>
          <w:spacing w:val="-2"/>
          <w:sz w:val="26"/>
          <w:szCs w:val="26"/>
        </w:rPr>
      </w:pPr>
      <w:r w:rsidRPr="00A20423">
        <w:rPr>
          <w:rStyle w:val="Parahead"/>
          <w:rFonts w:ascii="Arial Narrow" w:hAnsi="Arial Narrow"/>
          <w:spacing w:val="-2"/>
          <w:sz w:val="26"/>
          <w:szCs w:val="26"/>
        </w:rPr>
        <w:t>a)</w:t>
      </w:r>
      <w:r w:rsidRPr="00A20423">
        <w:rPr>
          <w:rStyle w:val="Parahead"/>
          <w:rFonts w:ascii="Arial Narrow" w:hAnsi="Arial Narrow"/>
          <w:spacing w:val="-2"/>
          <w:sz w:val="26"/>
          <w:szCs w:val="26"/>
        </w:rPr>
        <w:tab/>
      </w:r>
      <w:r w:rsidRPr="00A20423">
        <w:rPr>
          <w:rFonts w:ascii="Arial Narrow" w:hAnsi="Arial Narrow"/>
          <w:spacing w:val="-3"/>
          <w:sz w:val="26"/>
          <w:szCs w:val="26"/>
        </w:rPr>
        <w:t>le statut juridique du candidat ;</w:t>
      </w:r>
    </w:p>
    <w:p w:rsidR="00DD3DC5" w:rsidRPr="00A20423" w:rsidRDefault="00DD3DC5" w:rsidP="00DD3DC5">
      <w:pPr>
        <w:suppressAutoHyphens/>
        <w:spacing w:after="180"/>
        <w:ind w:left="1440" w:hanging="720"/>
        <w:jc w:val="both"/>
        <w:rPr>
          <w:rStyle w:val="Parahead"/>
          <w:rFonts w:ascii="Arial Narrow" w:hAnsi="Arial Narrow"/>
          <w:spacing w:val="-2"/>
          <w:sz w:val="26"/>
          <w:szCs w:val="26"/>
        </w:rPr>
      </w:pPr>
      <w:r w:rsidRPr="00A20423">
        <w:rPr>
          <w:rStyle w:val="Parahead"/>
          <w:rFonts w:ascii="Arial Narrow" w:hAnsi="Arial Narrow"/>
          <w:spacing w:val="-2"/>
          <w:sz w:val="26"/>
          <w:szCs w:val="26"/>
        </w:rPr>
        <w:t>b)</w:t>
      </w:r>
      <w:r w:rsidRPr="00A20423">
        <w:rPr>
          <w:rStyle w:val="Parahead"/>
          <w:rFonts w:ascii="Arial Narrow" w:hAnsi="Arial Narrow"/>
          <w:spacing w:val="-2"/>
          <w:sz w:val="26"/>
          <w:szCs w:val="26"/>
        </w:rPr>
        <w:tab/>
      </w:r>
      <w:r w:rsidRPr="00A20423">
        <w:rPr>
          <w:rFonts w:ascii="Arial Narrow" w:hAnsi="Arial Narrow"/>
          <w:spacing w:val="-3"/>
          <w:sz w:val="26"/>
          <w:szCs w:val="26"/>
        </w:rPr>
        <w:t xml:space="preserve">son lieu d’activité principal ; et </w:t>
      </w:r>
    </w:p>
    <w:p w:rsidR="00DD3DC5" w:rsidRPr="00A20423" w:rsidRDefault="00DD3DC5" w:rsidP="00DD3DC5">
      <w:pPr>
        <w:suppressAutoHyphens/>
        <w:spacing w:after="180"/>
        <w:ind w:left="1440" w:hanging="720"/>
        <w:jc w:val="both"/>
        <w:rPr>
          <w:rStyle w:val="Parahead"/>
          <w:rFonts w:ascii="Arial Narrow" w:hAnsi="Arial Narrow"/>
          <w:spacing w:val="-2"/>
          <w:sz w:val="26"/>
          <w:szCs w:val="26"/>
        </w:rPr>
      </w:pPr>
      <w:r w:rsidRPr="00A20423">
        <w:rPr>
          <w:rStyle w:val="Parahead"/>
          <w:rFonts w:ascii="Arial Narrow" w:hAnsi="Arial Narrow"/>
          <w:spacing w:val="-2"/>
          <w:sz w:val="26"/>
          <w:szCs w:val="26"/>
        </w:rPr>
        <w:t>c)</w:t>
      </w:r>
      <w:r w:rsidRPr="00A20423">
        <w:rPr>
          <w:rStyle w:val="Parahead"/>
          <w:rFonts w:ascii="Arial Narrow" w:hAnsi="Arial Narrow"/>
          <w:spacing w:val="-2"/>
          <w:sz w:val="26"/>
          <w:szCs w:val="26"/>
        </w:rPr>
        <w:tab/>
      </w:r>
      <w:r w:rsidRPr="00A20423">
        <w:rPr>
          <w:rFonts w:ascii="Arial Narrow" w:hAnsi="Arial Narrow"/>
          <w:spacing w:val="-3"/>
          <w:sz w:val="26"/>
          <w:szCs w:val="26"/>
        </w:rPr>
        <w:t>son lieu de constitution (s’il s’agit d’une société de capitaux) ; ou</w:t>
      </w:r>
      <w:r w:rsidRPr="00A20423">
        <w:rPr>
          <w:rStyle w:val="Parahead"/>
          <w:rFonts w:ascii="Arial Narrow" w:hAnsi="Arial Narrow"/>
          <w:spacing w:val="-2"/>
          <w:sz w:val="26"/>
          <w:szCs w:val="26"/>
        </w:rPr>
        <w:t xml:space="preserve"> son </w:t>
      </w:r>
      <w:r w:rsidRPr="00A20423">
        <w:rPr>
          <w:rFonts w:ascii="Arial Narrow" w:hAnsi="Arial Narrow"/>
          <w:spacing w:val="-3"/>
          <w:sz w:val="26"/>
          <w:szCs w:val="26"/>
        </w:rPr>
        <w:t>lieu d’enregistrement et la nationalité de ses propriétaires (s’il s’agit d’une société de personnes ou d’une société en nom collectif).</w:t>
      </w:r>
    </w:p>
    <w:p w:rsidR="00DD3DC5" w:rsidRPr="00A20423" w:rsidRDefault="00DD3DC5" w:rsidP="00DD3DC5">
      <w:pPr>
        <w:suppressAutoHyphens/>
        <w:spacing w:after="180"/>
        <w:jc w:val="both"/>
        <w:rPr>
          <w:rStyle w:val="Parahead"/>
          <w:rFonts w:ascii="Arial Narrow" w:hAnsi="Arial Narrow"/>
          <w:spacing w:val="-2"/>
          <w:sz w:val="26"/>
          <w:szCs w:val="26"/>
        </w:rPr>
      </w:pPr>
      <w:r w:rsidRPr="00A20423">
        <w:rPr>
          <w:rStyle w:val="Parahead"/>
          <w:rFonts w:ascii="Arial Narrow" w:hAnsi="Arial Narrow"/>
          <w:spacing w:val="-2"/>
          <w:sz w:val="26"/>
          <w:szCs w:val="26"/>
        </w:rPr>
        <w:t>3.</w:t>
      </w:r>
      <w:r w:rsidRPr="00A20423">
        <w:rPr>
          <w:rStyle w:val="Parahead"/>
          <w:rFonts w:ascii="Arial Narrow" w:hAnsi="Arial Narrow"/>
          <w:spacing w:val="-2"/>
          <w:sz w:val="26"/>
          <w:szCs w:val="26"/>
        </w:rPr>
        <w:tab/>
        <w:t>Aux termes de la clause </w:t>
      </w:r>
      <w:r w:rsidR="00115D5B" w:rsidRPr="00A20423">
        <w:rPr>
          <w:rStyle w:val="Parahead"/>
          <w:rFonts w:ascii="Arial Narrow" w:hAnsi="Arial Narrow"/>
          <w:spacing w:val="-2"/>
          <w:sz w:val="26"/>
          <w:szCs w:val="26"/>
        </w:rPr>
        <w:t>8</w:t>
      </w:r>
      <w:r w:rsidRPr="00A20423">
        <w:rPr>
          <w:rStyle w:val="Parahead"/>
          <w:rFonts w:ascii="Arial Narrow" w:hAnsi="Arial Narrow"/>
          <w:spacing w:val="-2"/>
          <w:sz w:val="26"/>
          <w:szCs w:val="26"/>
        </w:rPr>
        <w:t>.1 des IC, nous avons l’intention de sous</w:t>
      </w:r>
      <w:r w:rsidRPr="00A20423">
        <w:rPr>
          <w:rStyle w:val="Parahead"/>
          <w:rFonts w:ascii="Arial Narrow" w:hAnsi="Arial Narrow"/>
          <w:spacing w:val="-2"/>
          <w:sz w:val="26"/>
          <w:szCs w:val="26"/>
        </w:rPr>
        <w:noBreakHyphen/>
        <w:t>traiter les éléments très spécialisés du marché, selon des modalités détaillées ci</w:t>
      </w:r>
      <w:r w:rsidRPr="00A20423">
        <w:rPr>
          <w:rStyle w:val="Parahead"/>
          <w:rFonts w:ascii="Arial Narrow" w:hAnsi="Arial Narrow"/>
          <w:spacing w:val="-2"/>
          <w:sz w:val="26"/>
          <w:szCs w:val="26"/>
        </w:rPr>
        <w:noBreakHyphen/>
        <w:t>après :</w:t>
      </w:r>
    </w:p>
    <w:p w:rsidR="00DD3DC5" w:rsidRPr="00A20423" w:rsidRDefault="00DD3DC5" w:rsidP="00DD3DC5">
      <w:pPr>
        <w:suppressAutoHyphens/>
        <w:spacing w:after="180"/>
        <w:jc w:val="both"/>
        <w:rPr>
          <w:rStyle w:val="Parahead"/>
          <w:rFonts w:ascii="Arial Narrow" w:hAnsi="Arial Narrow"/>
          <w:spacing w:val="-2"/>
          <w:sz w:val="26"/>
          <w:szCs w:val="26"/>
        </w:rPr>
      </w:pPr>
      <w:r w:rsidRPr="00A20423">
        <w:rPr>
          <w:rStyle w:val="Parahead"/>
          <w:rFonts w:ascii="Arial Narrow" w:hAnsi="Arial Narrow"/>
          <w:spacing w:val="-2"/>
          <w:sz w:val="26"/>
          <w:szCs w:val="26"/>
        </w:rPr>
        <w:t>4.</w:t>
      </w:r>
      <w:r w:rsidRPr="00A20423">
        <w:rPr>
          <w:rStyle w:val="Parahead"/>
          <w:rFonts w:ascii="Arial Narrow" w:hAnsi="Arial Narrow"/>
          <w:spacing w:val="-2"/>
          <w:sz w:val="26"/>
          <w:szCs w:val="26"/>
        </w:rPr>
        <w:tab/>
      </w:r>
      <w:r w:rsidRPr="00A20423">
        <w:rPr>
          <w:rFonts w:ascii="Arial Narrow" w:hAnsi="Arial Narrow"/>
          <w:spacing w:val="-3"/>
          <w:sz w:val="26"/>
          <w:szCs w:val="26"/>
        </w:rPr>
        <w:t>Nous autorisons par la présente votre organisation, ou ses représentants habilités, à effectuer toutes recherches ou enquêtes destinées à vérifier les déclarations, documents et renseignements fournis dans le cadre de la présente candidature, et à demander à nos établissements bancaires ou à nos clients tous éclaircissements complémentaires d’ordre financier ou technique. La présente lettre de candidature autorise en outre toute personne, ou tout représentant habilité d’un quelconque organisme mentionné dans les informations complémentaires, à fournir tous renseignements qui seront jugés nécessaires et que vous pourrez demander afin de vérifier les déclarations et renseignements figurant dans le présent dossier de candidature, ou en ce qui concerne les ressources, l’expérience et les qualifications du candidat.</w:t>
      </w:r>
    </w:p>
    <w:p w:rsidR="00DD3DC5" w:rsidRPr="00A20423" w:rsidRDefault="00DD3DC5" w:rsidP="00DD3DC5">
      <w:pPr>
        <w:tabs>
          <w:tab w:val="left" w:pos="-1440"/>
          <w:tab w:val="left" w:pos="-720"/>
          <w:tab w:val="left" w:pos="0"/>
          <w:tab w:val="left" w:pos="432"/>
          <w:tab w:val="left" w:pos="864"/>
          <w:tab w:val="left" w:pos="1296"/>
          <w:tab w:val="left" w:pos="2160"/>
        </w:tabs>
        <w:suppressAutoHyphens/>
        <w:spacing w:after="240"/>
        <w:jc w:val="both"/>
        <w:rPr>
          <w:rStyle w:val="Parahead"/>
          <w:rFonts w:ascii="Arial Narrow" w:hAnsi="Arial Narrow"/>
          <w:spacing w:val="-2"/>
          <w:sz w:val="26"/>
          <w:szCs w:val="26"/>
        </w:rPr>
      </w:pPr>
      <w:r w:rsidRPr="00A20423">
        <w:rPr>
          <w:rStyle w:val="Parahead"/>
          <w:rFonts w:ascii="Arial Narrow" w:hAnsi="Arial Narrow"/>
          <w:spacing w:val="-2"/>
          <w:sz w:val="26"/>
          <w:szCs w:val="26"/>
        </w:rPr>
        <w:t>5.</w:t>
      </w:r>
      <w:r w:rsidRPr="00A20423">
        <w:rPr>
          <w:rStyle w:val="Parahead"/>
          <w:rFonts w:ascii="Arial Narrow" w:hAnsi="Arial Narrow"/>
          <w:spacing w:val="-2"/>
          <w:sz w:val="26"/>
          <w:szCs w:val="26"/>
        </w:rPr>
        <w:tab/>
      </w:r>
      <w:r w:rsidRPr="00A20423">
        <w:rPr>
          <w:rFonts w:ascii="Arial Narrow" w:hAnsi="Arial Narrow"/>
          <w:spacing w:val="-3"/>
          <w:sz w:val="26"/>
          <w:szCs w:val="26"/>
        </w:rPr>
        <w:t>Pour plus de renseignements, votre organisation ou ses représentants habilités peuvent contacter les personnes indiquées ci</w:t>
      </w:r>
      <w:r w:rsidRPr="00A20423">
        <w:rPr>
          <w:rFonts w:ascii="Arial Narrow" w:hAnsi="Arial Narrow"/>
          <w:spacing w:val="-3"/>
          <w:sz w:val="26"/>
          <w:szCs w:val="26"/>
        </w:rPr>
        <w:noBreakHyphen/>
        <w:t>dessous</w:t>
      </w:r>
      <w:r w:rsidRPr="00A20423">
        <w:rPr>
          <w:rStyle w:val="Appelnotedebasdep"/>
          <w:rFonts w:ascii="Arial Narrow" w:hAnsi="Arial Narrow"/>
          <w:sz w:val="26"/>
          <w:szCs w:val="26"/>
        </w:rPr>
        <w:footnoteReference w:id="8"/>
      </w:r>
      <w:r w:rsidRPr="00A20423">
        <w:rPr>
          <w:rStyle w:val="Parahead"/>
          <w:rFonts w:ascii="Arial Narrow" w:hAnsi="Arial Narrow"/>
          <w:spacing w:val="-2"/>
          <w:sz w:val="26"/>
          <w:szCs w:val="26"/>
        </w:rPr>
        <w:t> :</w:t>
      </w:r>
    </w:p>
    <w:tbl>
      <w:tblPr>
        <w:tblW w:w="0" w:type="auto"/>
        <w:tblInd w:w="72" w:type="dxa"/>
        <w:tblLayout w:type="fixed"/>
        <w:tblCellMar>
          <w:left w:w="72" w:type="dxa"/>
          <w:right w:w="72" w:type="dxa"/>
        </w:tblCellMar>
        <w:tblLook w:val="0000"/>
      </w:tblPr>
      <w:tblGrid>
        <w:gridCol w:w="4680"/>
        <w:gridCol w:w="4410"/>
      </w:tblGrid>
      <w:tr w:rsidR="00DD3DC5" w:rsidRPr="00A20423" w:rsidTr="005C1CB7">
        <w:trPr>
          <w:cantSplit/>
        </w:trPr>
        <w:tc>
          <w:tcPr>
            <w:tcW w:w="9090" w:type="dxa"/>
            <w:gridSpan w:val="2"/>
            <w:tcBorders>
              <w:top w:val="single" w:sz="6" w:space="0" w:color="auto"/>
              <w:left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Renseignements d’ordre général ou en matière de gestion</w:t>
            </w:r>
          </w:p>
        </w:tc>
      </w:tr>
      <w:tr w:rsidR="00DD3DC5" w:rsidRPr="00A20423" w:rsidTr="005C1CB7">
        <w:trPr>
          <w:cantSplit/>
        </w:trPr>
        <w:tc>
          <w:tcPr>
            <w:tcW w:w="4680" w:type="dxa"/>
            <w:tcBorders>
              <w:top w:val="single" w:sz="6" w:space="0" w:color="auto"/>
              <w:left w:val="single" w:sz="6" w:space="0" w:color="auto"/>
              <w:right w:val="single" w:sz="6" w:space="0" w:color="auto"/>
            </w:tcBorders>
          </w:tcPr>
          <w:p w:rsidR="00DD3DC5" w:rsidRPr="00A20423" w:rsidRDefault="00DD3DC5" w:rsidP="00F93025">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1</w:t>
            </w:r>
            <w:r w:rsidRPr="00A20423">
              <w:rPr>
                <w:rStyle w:val="Table"/>
                <w:rFonts w:ascii="Arial Narrow" w:hAnsi="Arial Narrow"/>
                <w:spacing w:val="-2"/>
                <w:sz w:val="26"/>
                <w:szCs w:val="26"/>
                <w:vertAlign w:val="superscript"/>
              </w:rPr>
              <w:t>er</w:t>
            </w:r>
            <w:r w:rsidRPr="00A20423">
              <w:rPr>
                <w:rStyle w:val="Table"/>
                <w:rFonts w:ascii="Arial Narrow" w:hAnsi="Arial Narrow"/>
                <w:spacing w:val="-2"/>
                <w:sz w:val="26"/>
                <w:szCs w:val="26"/>
              </w:rPr>
              <w:t xml:space="preserve"> contact</w:t>
            </w:r>
          </w:p>
        </w:tc>
        <w:tc>
          <w:tcPr>
            <w:tcW w:w="4410" w:type="dxa"/>
            <w:tcBorders>
              <w:top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r w:rsidR="00DD3DC5" w:rsidRPr="00A20423" w:rsidTr="005C1CB7">
        <w:trPr>
          <w:cantSplit/>
        </w:trPr>
        <w:tc>
          <w:tcPr>
            <w:tcW w:w="4680" w:type="dxa"/>
            <w:tcBorders>
              <w:top w:val="single" w:sz="6" w:space="0" w:color="auto"/>
              <w:left w:val="single" w:sz="6" w:space="0" w:color="auto"/>
              <w:bottom w:val="single" w:sz="6" w:space="0" w:color="auto"/>
              <w:right w:val="single" w:sz="6" w:space="0" w:color="auto"/>
            </w:tcBorders>
          </w:tcPr>
          <w:p w:rsidR="00DD3DC5" w:rsidRPr="00A20423" w:rsidRDefault="00DD3DC5" w:rsidP="00F93025">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2</w:t>
            </w:r>
            <w:r w:rsidRPr="00A20423">
              <w:rPr>
                <w:rStyle w:val="Table"/>
                <w:rFonts w:ascii="Arial Narrow" w:hAnsi="Arial Narrow"/>
                <w:spacing w:val="-2"/>
                <w:sz w:val="26"/>
                <w:szCs w:val="26"/>
                <w:vertAlign w:val="superscript"/>
              </w:rPr>
              <w:t>e</w:t>
            </w:r>
            <w:r w:rsidRPr="00A20423">
              <w:rPr>
                <w:rStyle w:val="Table"/>
                <w:rFonts w:ascii="Arial Narrow" w:hAnsi="Arial Narrow"/>
                <w:spacing w:val="-2"/>
                <w:sz w:val="26"/>
                <w:szCs w:val="26"/>
              </w:rPr>
              <w:t xml:space="preserve"> contact</w:t>
            </w:r>
          </w:p>
        </w:tc>
        <w:tc>
          <w:tcPr>
            <w:tcW w:w="4410" w:type="dxa"/>
            <w:tcBorders>
              <w:top w:val="single" w:sz="6" w:space="0" w:color="auto"/>
              <w:bottom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bl>
    <w:p w:rsidR="00DD3DC5" w:rsidRPr="00A20423" w:rsidRDefault="00DD3DC5"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6"/>
          <w:szCs w:val="26"/>
        </w:rPr>
      </w:pPr>
    </w:p>
    <w:p w:rsidR="00DD3DC5" w:rsidRPr="00A20423" w:rsidRDefault="00DD3DC5"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6"/>
          <w:szCs w:val="26"/>
        </w:rPr>
      </w:pPr>
    </w:p>
    <w:p w:rsidR="00F93025" w:rsidRDefault="00F93025"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6"/>
          <w:szCs w:val="26"/>
        </w:rPr>
      </w:pPr>
    </w:p>
    <w:p w:rsidR="008A2C48" w:rsidRDefault="008A2C48"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6"/>
          <w:szCs w:val="26"/>
        </w:rPr>
      </w:pPr>
    </w:p>
    <w:p w:rsidR="008A2C48" w:rsidRPr="00A20423" w:rsidRDefault="008A2C48"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6"/>
          <w:szCs w:val="26"/>
        </w:rPr>
      </w:pPr>
    </w:p>
    <w:p w:rsidR="006858EE" w:rsidRPr="00A20423" w:rsidRDefault="006858EE"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6"/>
          <w:szCs w:val="26"/>
        </w:rPr>
      </w:pPr>
    </w:p>
    <w:tbl>
      <w:tblPr>
        <w:tblW w:w="9090" w:type="dxa"/>
        <w:tblInd w:w="72" w:type="dxa"/>
        <w:tblLayout w:type="fixed"/>
        <w:tblCellMar>
          <w:left w:w="72" w:type="dxa"/>
          <w:right w:w="72" w:type="dxa"/>
        </w:tblCellMar>
        <w:tblLook w:val="0000"/>
      </w:tblPr>
      <w:tblGrid>
        <w:gridCol w:w="4680"/>
        <w:gridCol w:w="4410"/>
      </w:tblGrid>
      <w:tr w:rsidR="00DD3DC5" w:rsidRPr="00A20423" w:rsidTr="00DD3DC5">
        <w:trPr>
          <w:cantSplit/>
        </w:trPr>
        <w:tc>
          <w:tcPr>
            <w:tcW w:w="9090" w:type="dxa"/>
            <w:gridSpan w:val="2"/>
            <w:tcBorders>
              <w:top w:val="single" w:sz="6" w:space="0" w:color="auto"/>
              <w:left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Renseignements relatifs au personnel</w:t>
            </w:r>
          </w:p>
        </w:tc>
      </w:tr>
      <w:tr w:rsidR="00DD3DC5" w:rsidRPr="00A20423" w:rsidTr="00DD3DC5">
        <w:trPr>
          <w:cantSplit/>
        </w:trPr>
        <w:tc>
          <w:tcPr>
            <w:tcW w:w="4680" w:type="dxa"/>
            <w:tcBorders>
              <w:top w:val="single" w:sz="6" w:space="0" w:color="auto"/>
              <w:left w:val="single" w:sz="6" w:space="0" w:color="auto"/>
              <w:right w:val="single" w:sz="6" w:space="0" w:color="auto"/>
            </w:tcBorders>
          </w:tcPr>
          <w:p w:rsidR="00DD3DC5" w:rsidRPr="00A20423" w:rsidRDefault="00DD3DC5" w:rsidP="005359BF">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1</w:t>
            </w:r>
            <w:r w:rsidRPr="00A20423">
              <w:rPr>
                <w:rStyle w:val="Table"/>
                <w:rFonts w:ascii="Arial Narrow" w:hAnsi="Arial Narrow"/>
                <w:spacing w:val="-2"/>
                <w:sz w:val="26"/>
                <w:szCs w:val="26"/>
                <w:vertAlign w:val="superscript"/>
              </w:rPr>
              <w:t>er</w:t>
            </w:r>
            <w:r w:rsidRPr="00A20423">
              <w:rPr>
                <w:rStyle w:val="Table"/>
                <w:rFonts w:ascii="Arial Narrow" w:hAnsi="Arial Narrow"/>
                <w:spacing w:val="-2"/>
                <w:sz w:val="26"/>
                <w:szCs w:val="26"/>
              </w:rPr>
              <w:t xml:space="preserve"> contact</w:t>
            </w:r>
          </w:p>
        </w:tc>
        <w:tc>
          <w:tcPr>
            <w:tcW w:w="4410" w:type="dxa"/>
            <w:tcBorders>
              <w:top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r w:rsidR="00DD3DC5" w:rsidRPr="00A20423" w:rsidTr="00DD3DC5">
        <w:trPr>
          <w:cantSplit/>
        </w:trPr>
        <w:tc>
          <w:tcPr>
            <w:tcW w:w="4680" w:type="dxa"/>
            <w:tcBorders>
              <w:top w:val="single" w:sz="6" w:space="0" w:color="auto"/>
              <w:left w:val="single" w:sz="6" w:space="0" w:color="auto"/>
              <w:bottom w:val="single" w:sz="6" w:space="0" w:color="auto"/>
              <w:right w:val="single" w:sz="6" w:space="0" w:color="auto"/>
            </w:tcBorders>
          </w:tcPr>
          <w:p w:rsidR="00DD3DC5" w:rsidRPr="00A20423" w:rsidRDefault="00DD3DC5" w:rsidP="005359BF">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2</w:t>
            </w:r>
            <w:r w:rsidRPr="00A20423">
              <w:rPr>
                <w:rStyle w:val="Table"/>
                <w:rFonts w:ascii="Arial Narrow" w:hAnsi="Arial Narrow"/>
                <w:spacing w:val="-2"/>
                <w:sz w:val="26"/>
                <w:szCs w:val="26"/>
                <w:vertAlign w:val="superscript"/>
              </w:rPr>
              <w:t>e</w:t>
            </w:r>
            <w:r w:rsidRPr="00A20423">
              <w:rPr>
                <w:rStyle w:val="Table"/>
                <w:rFonts w:ascii="Arial Narrow" w:hAnsi="Arial Narrow"/>
                <w:spacing w:val="-2"/>
                <w:sz w:val="26"/>
                <w:szCs w:val="26"/>
              </w:rPr>
              <w:t xml:space="preserve"> contact</w:t>
            </w:r>
          </w:p>
        </w:tc>
        <w:tc>
          <w:tcPr>
            <w:tcW w:w="4410" w:type="dxa"/>
            <w:tcBorders>
              <w:top w:val="single" w:sz="6" w:space="0" w:color="auto"/>
              <w:bottom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bl>
    <w:p w:rsidR="00DD3DC5" w:rsidRPr="00A20423" w:rsidRDefault="00DD3DC5"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4"/>
          <w:szCs w:val="24"/>
        </w:rPr>
      </w:pPr>
    </w:p>
    <w:tbl>
      <w:tblPr>
        <w:tblW w:w="0" w:type="auto"/>
        <w:tblInd w:w="72" w:type="dxa"/>
        <w:tblLayout w:type="fixed"/>
        <w:tblCellMar>
          <w:left w:w="72" w:type="dxa"/>
          <w:right w:w="72" w:type="dxa"/>
        </w:tblCellMar>
        <w:tblLook w:val="0000"/>
      </w:tblPr>
      <w:tblGrid>
        <w:gridCol w:w="4680"/>
        <w:gridCol w:w="4410"/>
      </w:tblGrid>
      <w:tr w:rsidR="00DD3DC5" w:rsidRPr="00A20423" w:rsidTr="005C1CB7">
        <w:trPr>
          <w:cantSplit/>
        </w:trPr>
        <w:tc>
          <w:tcPr>
            <w:tcW w:w="9090" w:type="dxa"/>
            <w:gridSpan w:val="2"/>
            <w:tcBorders>
              <w:top w:val="single" w:sz="6" w:space="0" w:color="auto"/>
              <w:left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Renseignements d’ordre technique</w:t>
            </w:r>
          </w:p>
        </w:tc>
      </w:tr>
      <w:tr w:rsidR="00DD3DC5" w:rsidRPr="00A20423" w:rsidTr="005C1CB7">
        <w:trPr>
          <w:cantSplit/>
        </w:trPr>
        <w:tc>
          <w:tcPr>
            <w:tcW w:w="4680" w:type="dxa"/>
            <w:tcBorders>
              <w:top w:val="single" w:sz="6" w:space="0" w:color="auto"/>
              <w:left w:val="single" w:sz="6" w:space="0" w:color="auto"/>
              <w:right w:val="single" w:sz="6" w:space="0" w:color="auto"/>
            </w:tcBorders>
          </w:tcPr>
          <w:p w:rsidR="00DD3DC5" w:rsidRPr="00A20423" w:rsidRDefault="00DD3DC5" w:rsidP="005359BF">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1</w:t>
            </w:r>
            <w:r w:rsidRPr="00A20423">
              <w:rPr>
                <w:rStyle w:val="Table"/>
                <w:rFonts w:ascii="Arial Narrow" w:hAnsi="Arial Narrow"/>
                <w:spacing w:val="-2"/>
                <w:sz w:val="26"/>
                <w:szCs w:val="26"/>
                <w:vertAlign w:val="superscript"/>
              </w:rPr>
              <w:t>er</w:t>
            </w:r>
            <w:r w:rsidRPr="00A20423">
              <w:rPr>
                <w:rStyle w:val="Table"/>
                <w:rFonts w:ascii="Arial Narrow" w:hAnsi="Arial Narrow"/>
                <w:spacing w:val="-2"/>
                <w:sz w:val="26"/>
                <w:szCs w:val="26"/>
              </w:rPr>
              <w:t xml:space="preserve"> contact</w:t>
            </w:r>
          </w:p>
        </w:tc>
        <w:tc>
          <w:tcPr>
            <w:tcW w:w="4410" w:type="dxa"/>
            <w:tcBorders>
              <w:top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r w:rsidR="00DD3DC5" w:rsidRPr="00A20423" w:rsidTr="005C1CB7">
        <w:trPr>
          <w:cantSplit/>
        </w:trPr>
        <w:tc>
          <w:tcPr>
            <w:tcW w:w="4680" w:type="dxa"/>
            <w:tcBorders>
              <w:top w:val="single" w:sz="6" w:space="0" w:color="auto"/>
              <w:left w:val="single" w:sz="6" w:space="0" w:color="auto"/>
              <w:bottom w:val="single" w:sz="6" w:space="0" w:color="auto"/>
              <w:right w:val="single" w:sz="6" w:space="0" w:color="auto"/>
            </w:tcBorders>
          </w:tcPr>
          <w:p w:rsidR="00DD3DC5" w:rsidRPr="00A20423" w:rsidRDefault="00DD3DC5" w:rsidP="005359BF">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2</w:t>
            </w:r>
            <w:r w:rsidRPr="00A20423">
              <w:rPr>
                <w:rStyle w:val="Table"/>
                <w:rFonts w:ascii="Arial Narrow" w:hAnsi="Arial Narrow"/>
                <w:spacing w:val="-2"/>
                <w:sz w:val="26"/>
                <w:szCs w:val="26"/>
                <w:vertAlign w:val="superscript"/>
              </w:rPr>
              <w:t>e</w:t>
            </w:r>
            <w:r w:rsidRPr="00A20423">
              <w:rPr>
                <w:rStyle w:val="Table"/>
                <w:rFonts w:ascii="Arial Narrow" w:hAnsi="Arial Narrow"/>
                <w:spacing w:val="-2"/>
                <w:sz w:val="26"/>
                <w:szCs w:val="26"/>
              </w:rPr>
              <w:t xml:space="preserve"> contact</w:t>
            </w:r>
          </w:p>
        </w:tc>
        <w:tc>
          <w:tcPr>
            <w:tcW w:w="4410" w:type="dxa"/>
            <w:tcBorders>
              <w:top w:val="single" w:sz="6" w:space="0" w:color="auto"/>
              <w:bottom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bl>
    <w:p w:rsidR="00DD3DC5" w:rsidRPr="00A20423" w:rsidRDefault="00DD3DC5"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4"/>
          <w:szCs w:val="24"/>
        </w:rPr>
      </w:pPr>
    </w:p>
    <w:tbl>
      <w:tblPr>
        <w:tblW w:w="0" w:type="auto"/>
        <w:tblInd w:w="72" w:type="dxa"/>
        <w:tblLayout w:type="fixed"/>
        <w:tblCellMar>
          <w:left w:w="72" w:type="dxa"/>
          <w:right w:w="72" w:type="dxa"/>
        </w:tblCellMar>
        <w:tblLook w:val="0000"/>
      </w:tblPr>
      <w:tblGrid>
        <w:gridCol w:w="4680"/>
        <w:gridCol w:w="4410"/>
      </w:tblGrid>
      <w:tr w:rsidR="00DD3DC5" w:rsidRPr="00A20423" w:rsidTr="005C1CB7">
        <w:trPr>
          <w:cantSplit/>
        </w:trPr>
        <w:tc>
          <w:tcPr>
            <w:tcW w:w="9090" w:type="dxa"/>
            <w:gridSpan w:val="2"/>
            <w:tcBorders>
              <w:top w:val="single" w:sz="6" w:space="0" w:color="auto"/>
              <w:left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Renseignements d’ordre financier</w:t>
            </w:r>
          </w:p>
        </w:tc>
      </w:tr>
      <w:tr w:rsidR="00DD3DC5" w:rsidRPr="00A20423" w:rsidTr="005C1CB7">
        <w:trPr>
          <w:cantSplit/>
        </w:trPr>
        <w:tc>
          <w:tcPr>
            <w:tcW w:w="4680" w:type="dxa"/>
            <w:tcBorders>
              <w:top w:val="single" w:sz="6" w:space="0" w:color="auto"/>
              <w:left w:val="single" w:sz="6" w:space="0" w:color="auto"/>
              <w:right w:val="single" w:sz="6" w:space="0" w:color="auto"/>
            </w:tcBorders>
          </w:tcPr>
          <w:p w:rsidR="00DD3DC5" w:rsidRPr="00A20423" w:rsidRDefault="00DD3DC5" w:rsidP="005359BF">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1</w:t>
            </w:r>
            <w:r w:rsidRPr="00A20423">
              <w:rPr>
                <w:rStyle w:val="Table"/>
                <w:rFonts w:ascii="Arial Narrow" w:hAnsi="Arial Narrow"/>
                <w:spacing w:val="-2"/>
                <w:sz w:val="26"/>
                <w:szCs w:val="26"/>
                <w:vertAlign w:val="superscript"/>
              </w:rPr>
              <w:t>er</w:t>
            </w:r>
            <w:r w:rsidRPr="00A20423">
              <w:rPr>
                <w:rStyle w:val="Table"/>
                <w:rFonts w:ascii="Arial Narrow" w:hAnsi="Arial Narrow"/>
                <w:spacing w:val="-2"/>
                <w:sz w:val="26"/>
                <w:szCs w:val="26"/>
              </w:rPr>
              <w:t xml:space="preserve"> contact</w:t>
            </w:r>
          </w:p>
        </w:tc>
        <w:tc>
          <w:tcPr>
            <w:tcW w:w="4410" w:type="dxa"/>
            <w:tcBorders>
              <w:top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r w:rsidR="00DD3DC5" w:rsidRPr="00A20423" w:rsidTr="005C1CB7">
        <w:trPr>
          <w:cantSplit/>
        </w:trPr>
        <w:tc>
          <w:tcPr>
            <w:tcW w:w="4680" w:type="dxa"/>
            <w:tcBorders>
              <w:top w:val="single" w:sz="6" w:space="0" w:color="auto"/>
              <w:left w:val="single" w:sz="6" w:space="0" w:color="auto"/>
              <w:bottom w:val="single" w:sz="6" w:space="0" w:color="auto"/>
              <w:right w:val="single" w:sz="6" w:space="0" w:color="auto"/>
            </w:tcBorders>
          </w:tcPr>
          <w:p w:rsidR="00DD3DC5" w:rsidRPr="00A20423" w:rsidRDefault="00DD3DC5" w:rsidP="005359BF">
            <w:pPr>
              <w:tabs>
                <w:tab w:val="left" w:pos="-1440"/>
                <w:tab w:val="left" w:pos="-720"/>
                <w:tab w:val="left" w:pos="0"/>
                <w:tab w:val="left" w:pos="432"/>
                <w:tab w:val="left" w:pos="864"/>
                <w:tab w:val="left" w:pos="1296"/>
                <w:tab w:val="left" w:pos="2160"/>
              </w:tabs>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2</w:t>
            </w:r>
            <w:r w:rsidRPr="00A20423">
              <w:rPr>
                <w:rStyle w:val="Table"/>
                <w:rFonts w:ascii="Arial Narrow" w:hAnsi="Arial Narrow"/>
                <w:spacing w:val="-2"/>
                <w:sz w:val="26"/>
                <w:szCs w:val="26"/>
                <w:vertAlign w:val="superscript"/>
              </w:rPr>
              <w:t>e</w:t>
            </w:r>
            <w:r w:rsidRPr="00A20423">
              <w:rPr>
                <w:rStyle w:val="Table"/>
                <w:rFonts w:ascii="Arial Narrow" w:hAnsi="Arial Narrow"/>
                <w:spacing w:val="-2"/>
                <w:sz w:val="26"/>
                <w:szCs w:val="26"/>
              </w:rPr>
              <w:t xml:space="preserve"> contact</w:t>
            </w:r>
          </w:p>
        </w:tc>
        <w:tc>
          <w:tcPr>
            <w:tcW w:w="4410" w:type="dxa"/>
            <w:tcBorders>
              <w:top w:val="single" w:sz="6" w:space="0" w:color="auto"/>
              <w:bottom w:val="single" w:sz="6" w:space="0" w:color="auto"/>
              <w:right w:val="single" w:sz="6" w:space="0" w:color="auto"/>
            </w:tcBorders>
          </w:tcPr>
          <w:p w:rsidR="00DD3DC5" w:rsidRPr="00A20423" w:rsidRDefault="00DD3DC5" w:rsidP="005C1CB7">
            <w:pPr>
              <w:tabs>
                <w:tab w:val="left" w:pos="-1440"/>
                <w:tab w:val="left" w:pos="-720"/>
                <w:tab w:val="left" w:pos="0"/>
                <w:tab w:val="left" w:pos="432"/>
                <w:tab w:val="left" w:pos="864"/>
                <w:tab w:val="left" w:pos="1296"/>
                <w:tab w:val="left" w:pos="2160"/>
              </w:tabs>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Adresse et numéros de téléphone/télécopie, etc.</w:t>
            </w:r>
          </w:p>
        </w:tc>
      </w:tr>
    </w:tbl>
    <w:p w:rsidR="00DD3DC5" w:rsidRPr="00A20423" w:rsidRDefault="00DD3DC5" w:rsidP="00DD3DC5">
      <w:pPr>
        <w:tabs>
          <w:tab w:val="left" w:pos="-1440"/>
          <w:tab w:val="left" w:pos="-720"/>
          <w:tab w:val="left" w:pos="0"/>
          <w:tab w:val="left" w:pos="432"/>
          <w:tab w:val="left" w:pos="864"/>
          <w:tab w:val="left" w:pos="1296"/>
          <w:tab w:val="left" w:pos="2160"/>
        </w:tabs>
        <w:suppressAutoHyphens/>
        <w:jc w:val="both"/>
        <w:rPr>
          <w:rStyle w:val="Parahead"/>
          <w:rFonts w:ascii="Arial Narrow" w:hAnsi="Arial Narrow"/>
          <w:spacing w:val="-2"/>
          <w:sz w:val="24"/>
          <w:szCs w:val="24"/>
        </w:rPr>
      </w:pPr>
    </w:p>
    <w:p w:rsidR="00DD3DC5" w:rsidRPr="00A20423" w:rsidRDefault="00DD3DC5" w:rsidP="00DD3DC5">
      <w:pPr>
        <w:suppressAutoHyphens/>
        <w:spacing w:after="180"/>
        <w:jc w:val="both"/>
        <w:rPr>
          <w:rStyle w:val="Parahead"/>
          <w:rFonts w:ascii="Arial Narrow" w:hAnsi="Arial Narrow"/>
          <w:spacing w:val="-2"/>
          <w:sz w:val="26"/>
          <w:szCs w:val="26"/>
        </w:rPr>
      </w:pPr>
      <w:r w:rsidRPr="00A20423">
        <w:rPr>
          <w:rStyle w:val="Parahead"/>
          <w:rFonts w:ascii="Arial Narrow" w:hAnsi="Arial Narrow"/>
          <w:spacing w:val="-2"/>
          <w:sz w:val="24"/>
          <w:szCs w:val="24"/>
        </w:rPr>
        <w:t>6.</w:t>
      </w:r>
      <w:r w:rsidRPr="00A20423">
        <w:rPr>
          <w:rStyle w:val="Parahead"/>
          <w:rFonts w:ascii="Arial Narrow" w:hAnsi="Arial Narrow"/>
          <w:spacing w:val="-2"/>
          <w:sz w:val="24"/>
          <w:szCs w:val="24"/>
        </w:rPr>
        <w:tab/>
      </w:r>
      <w:r w:rsidRPr="00A20423">
        <w:rPr>
          <w:rFonts w:ascii="Arial Narrow" w:hAnsi="Arial Narrow"/>
          <w:spacing w:val="-2"/>
          <w:sz w:val="26"/>
          <w:szCs w:val="26"/>
        </w:rPr>
        <w:t>En faisant acte de candidature, nous sommes pleinement conscients du fait que :</w:t>
      </w:r>
    </w:p>
    <w:p w:rsidR="00DD3DC5" w:rsidRPr="00A20423" w:rsidRDefault="00DD3DC5" w:rsidP="00722736">
      <w:pPr>
        <w:pStyle w:val="Paragraphedeliste"/>
        <w:numPr>
          <w:ilvl w:val="0"/>
          <w:numId w:val="47"/>
        </w:numPr>
        <w:suppressAutoHyphens/>
        <w:spacing w:after="180"/>
        <w:jc w:val="both"/>
        <w:rPr>
          <w:rStyle w:val="Parahead"/>
          <w:rFonts w:ascii="Arial Narrow" w:hAnsi="Arial Narrow"/>
          <w:spacing w:val="-2"/>
          <w:sz w:val="26"/>
          <w:szCs w:val="26"/>
          <w:lang w:val="fr-FR"/>
        </w:rPr>
      </w:pPr>
      <w:r w:rsidRPr="00A20423">
        <w:rPr>
          <w:rFonts w:ascii="Arial Narrow" w:hAnsi="Arial Narrow"/>
          <w:spacing w:val="-2"/>
          <w:sz w:val="26"/>
          <w:szCs w:val="26"/>
          <w:lang w:val="fr-FR"/>
        </w:rPr>
        <w:t>les offres faites par les candidats pré-qualifiés seront soumises, lors de la soumission, à la vérification de tous les renseignements fournis au titre de la pré-qualification ;</w:t>
      </w:r>
    </w:p>
    <w:p w:rsidR="00DD3DC5" w:rsidRPr="00A20423" w:rsidRDefault="00DD3DC5" w:rsidP="00722736">
      <w:pPr>
        <w:pStyle w:val="Paragraphedeliste"/>
        <w:numPr>
          <w:ilvl w:val="0"/>
          <w:numId w:val="47"/>
        </w:numPr>
        <w:suppressAutoHyphens/>
        <w:spacing w:after="180"/>
        <w:jc w:val="both"/>
        <w:rPr>
          <w:rStyle w:val="Parahead"/>
          <w:rFonts w:ascii="Arial Narrow" w:hAnsi="Arial Narrow"/>
          <w:spacing w:val="-2"/>
          <w:sz w:val="26"/>
          <w:szCs w:val="26"/>
          <w:lang w:val="fr-FR"/>
        </w:rPr>
      </w:pPr>
      <w:r w:rsidRPr="00A20423">
        <w:rPr>
          <w:rStyle w:val="Parahead"/>
          <w:rFonts w:ascii="Arial Narrow" w:hAnsi="Arial Narrow"/>
          <w:spacing w:val="-2"/>
          <w:sz w:val="26"/>
          <w:szCs w:val="26"/>
          <w:lang w:val="fr-FR"/>
        </w:rPr>
        <w:t>votre organisation se réserve le droit de </w:t>
      </w:r>
      <w:r w:rsidRPr="00A20423">
        <w:rPr>
          <w:rFonts w:ascii="Arial Narrow" w:hAnsi="Arial Narrow"/>
          <w:spacing w:val="-2"/>
          <w:sz w:val="26"/>
          <w:szCs w:val="26"/>
          <w:lang w:val="fr-FR"/>
        </w:rPr>
        <w:t xml:space="preserve">rejeter ou accepter toute candidature, annuler la procédure de pré-qualification et rejeter toutes les candidatures ; et </w:t>
      </w:r>
    </w:p>
    <w:p w:rsidR="00DD3DC5" w:rsidRPr="00A20423" w:rsidRDefault="00DD3DC5" w:rsidP="00722736">
      <w:pPr>
        <w:pStyle w:val="Paragraphedeliste"/>
        <w:numPr>
          <w:ilvl w:val="0"/>
          <w:numId w:val="47"/>
        </w:numPr>
        <w:suppressAutoHyphens/>
        <w:spacing w:after="240"/>
        <w:jc w:val="both"/>
        <w:rPr>
          <w:rFonts w:ascii="Arial Narrow" w:hAnsi="Arial Narrow"/>
          <w:spacing w:val="-2"/>
          <w:sz w:val="26"/>
          <w:szCs w:val="26"/>
          <w:lang w:val="fr-FR"/>
        </w:rPr>
      </w:pPr>
      <w:r w:rsidRPr="00A20423">
        <w:rPr>
          <w:rFonts w:ascii="Arial Narrow" w:hAnsi="Arial Narrow"/>
          <w:spacing w:val="-2"/>
          <w:sz w:val="26"/>
          <w:szCs w:val="26"/>
          <w:lang w:val="fr-FR"/>
        </w:rPr>
        <w:t>votre organisation peut prendre l’une quelconque des mesures visées à l’alinéa (b) qui précède sans encourir une responsabilité quelconque.</w:t>
      </w:r>
    </w:p>
    <w:p w:rsidR="00DD3DC5" w:rsidRPr="00A20423" w:rsidRDefault="00DD3DC5" w:rsidP="00DD3DC5">
      <w:pPr>
        <w:tabs>
          <w:tab w:val="left" w:pos="540"/>
        </w:tabs>
        <w:suppressAutoHyphens/>
        <w:spacing w:after="180"/>
        <w:jc w:val="both"/>
        <w:rPr>
          <w:rFonts w:ascii="Arial Narrow" w:hAnsi="Arial Narrow"/>
          <w:sz w:val="26"/>
          <w:szCs w:val="26"/>
        </w:rPr>
      </w:pPr>
      <w:r w:rsidRPr="00A20423">
        <w:rPr>
          <w:rFonts w:ascii="Arial Narrow" w:hAnsi="Arial Narrow"/>
          <w:sz w:val="24"/>
          <w:szCs w:val="24"/>
        </w:rPr>
        <w:t>7.</w:t>
      </w:r>
      <w:r w:rsidRPr="00A20423">
        <w:rPr>
          <w:rFonts w:ascii="Arial Narrow" w:hAnsi="Arial Narrow"/>
          <w:sz w:val="24"/>
          <w:szCs w:val="24"/>
        </w:rPr>
        <w:tab/>
      </w:r>
      <w:r w:rsidRPr="00A20423">
        <w:rPr>
          <w:rFonts w:ascii="Arial Narrow" w:hAnsi="Arial Narrow"/>
          <w:sz w:val="26"/>
          <w:szCs w:val="26"/>
        </w:rPr>
        <w:t>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d</w:t>
      </w:r>
      <w:r w:rsidR="00A365FF" w:rsidRPr="00A20423">
        <w:rPr>
          <w:rFonts w:ascii="Arial Narrow" w:hAnsi="Arial Narrow"/>
          <w:sz w:val="26"/>
          <w:szCs w:val="26"/>
        </w:rPr>
        <w:t>u code d’éthique et de déontologie dans la commande publique</w:t>
      </w:r>
      <w:r w:rsidRPr="00A20423">
        <w:rPr>
          <w:rFonts w:ascii="Arial Narrow" w:hAnsi="Arial Narrow"/>
          <w:sz w:val="26"/>
          <w:szCs w:val="26"/>
        </w:rPr>
        <w:t>, comme en atteste le formulaire d’engagement ci-joint, signé par nos soins.</w:t>
      </w:r>
    </w:p>
    <w:tbl>
      <w:tblPr>
        <w:tblW w:w="9214" w:type="dxa"/>
        <w:tblLayout w:type="fixed"/>
        <w:tblCellMar>
          <w:left w:w="72" w:type="dxa"/>
          <w:right w:w="72" w:type="dxa"/>
        </w:tblCellMar>
        <w:tblLook w:val="0000"/>
      </w:tblPr>
      <w:tblGrid>
        <w:gridCol w:w="9214"/>
      </w:tblGrid>
      <w:tr w:rsidR="00DD3DC5" w:rsidRPr="00A20423" w:rsidTr="00F93025">
        <w:trPr>
          <w:cantSplit/>
        </w:trPr>
        <w:tc>
          <w:tcPr>
            <w:tcW w:w="9214" w:type="dxa"/>
            <w:tcBorders>
              <w:top w:val="single" w:sz="18" w:space="0" w:color="auto"/>
              <w:bottom w:val="single" w:sz="18" w:space="0" w:color="auto"/>
            </w:tcBorders>
          </w:tcPr>
          <w:p w:rsidR="00DD3DC5" w:rsidRDefault="00DD3DC5" w:rsidP="00115D5B">
            <w:pPr>
              <w:suppressAutoHyphens/>
              <w:spacing w:before="120" w:after="120"/>
              <w:jc w:val="both"/>
              <w:rPr>
                <w:rStyle w:val="Parahead"/>
                <w:rFonts w:ascii="Arial Narrow" w:hAnsi="Arial Narrow"/>
                <w:spacing w:val="-2"/>
                <w:sz w:val="26"/>
                <w:szCs w:val="26"/>
              </w:rPr>
            </w:pPr>
            <w:r w:rsidRPr="00A20423">
              <w:rPr>
                <w:rStyle w:val="Parahead"/>
                <w:rFonts w:ascii="Arial Narrow" w:hAnsi="Arial Narrow"/>
                <w:spacing w:val="-2"/>
                <w:sz w:val="26"/>
                <w:szCs w:val="26"/>
              </w:rPr>
              <w:br w:type="page"/>
              <w:t>Les candidats autres que les groupements d’entreprises doivent rayer les paragraphes 8 et 9 et parapher la partie ainsi rayée. Par ailleurs, on attire l’attention des candidats qui sont des groupements d’entreprises sur les dispositions de la clause </w:t>
            </w:r>
            <w:r w:rsidR="00115D5B" w:rsidRPr="00A20423">
              <w:rPr>
                <w:rStyle w:val="Parahead"/>
                <w:rFonts w:ascii="Arial Narrow" w:hAnsi="Arial Narrow"/>
                <w:spacing w:val="-2"/>
                <w:sz w:val="26"/>
                <w:szCs w:val="26"/>
              </w:rPr>
              <w:t>21</w:t>
            </w:r>
            <w:r w:rsidRPr="00A20423">
              <w:rPr>
                <w:rStyle w:val="Parahead"/>
                <w:rFonts w:ascii="Arial Narrow" w:hAnsi="Arial Narrow"/>
                <w:spacing w:val="-2"/>
                <w:sz w:val="26"/>
                <w:szCs w:val="26"/>
              </w:rPr>
              <w:t>.1 des IC concernant les déclarations d’intention.</w:t>
            </w:r>
          </w:p>
          <w:p w:rsidR="008A2C48" w:rsidRPr="00A20423" w:rsidRDefault="008A2C48" w:rsidP="00115D5B">
            <w:pPr>
              <w:suppressAutoHyphens/>
              <w:spacing w:before="120" w:after="120"/>
              <w:jc w:val="both"/>
              <w:rPr>
                <w:rStyle w:val="Parahead"/>
                <w:rFonts w:ascii="Arial Narrow" w:hAnsi="Arial Narrow"/>
                <w:spacing w:val="-2"/>
                <w:sz w:val="26"/>
                <w:szCs w:val="26"/>
              </w:rPr>
            </w:pPr>
          </w:p>
        </w:tc>
      </w:tr>
    </w:tbl>
    <w:p w:rsidR="00DD3DC5" w:rsidRPr="00A20423" w:rsidRDefault="00DD3DC5" w:rsidP="004E5B81">
      <w:pPr>
        <w:suppressAutoHyphens/>
        <w:spacing w:after="180"/>
        <w:jc w:val="both"/>
        <w:rPr>
          <w:rStyle w:val="Parahead"/>
          <w:rFonts w:ascii="Arial Narrow" w:hAnsi="Arial Narrow"/>
          <w:spacing w:val="-2"/>
          <w:sz w:val="26"/>
          <w:szCs w:val="26"/>
        </w:rPr>
      </w:pPr>
      <w:r w:rsidRPr="00A20423">
        <w:rPr>
          <w:rStyle w:val="Parahead"/>
          <w:rFonts w:ascii="Arial Narrow" w:hAnsi="Arial Narrow"/>
          <w:spacing w:val="-2"/>
          <w:sz w:val="26"/>
          <w:szCs w:val="26"/>
        </w:rPr>
        <w:t>8.</w:t>
      </w:r>
      <w:r w:rsidRPr="00A20423">
        <w:rPr>
          <w:rStyle w:val="Parahead"/>
          <w:rFonts w:ascii="Arial Narrow" w:hAnsi="Arial Narrow"/>
          <w:spacing w:val="-2"/>
          <w:sz w:val="26"/>
          <w:szCs w:val="26"/>
        </w:rPr>
        <w:tab/>
      </w:r>
      <w:r w:rsidRPr="00A20423">
        <w:rPr>
          <w:rFonts w:ascii="Arial Narrow" w:hAnsi="Arial Narrow"/>
          <w:spacing w:val="-2"/>
          <w:sz w:val="26"/>
          <w:szCs w:val="26"/>
        </w:rPr>
        <w:t>En annexe à la présente candidature, nous joignons des renseignements détaillés sur la part prise par chaque membre au groupement d’entreprises ou à l’association, et notamment sur sa participation au capital et sur les accords de partage des profits et pertes. Nous spécifions en outre son degré d’engagement financier en pourcentage de la valeur du &lt;</w:t>
      </w:r>
      <w:r w:rsidRPr="00A20423">
        <w:rPr>
          <w:rFonts w:ascii="Arial Narrow" w:hAnsi="Arial Narrow"/>
          <w:b/>
          <w:i/>
          <w:spacing w:val="-2"/>
          <w:sz w:val="26"/>
          <w:szCs w:val="26"/>
        </w:rPr>
        <w:t>de chaque</w:t>
      </w:r>
      <w:r w:rsidRPr="00A20423">
        <w:rPr>
          <w:rFonts w:ascii="Arial Narrow" w:hAnsi="Arial Narrow"/>
          <w:spacing w:val="-2"/>
          <w:sz w:val="26"/>
          <w:szCs w:val="26"/>
        </w:rPr>
        <w:t>&gt; marché et la part qu’il doit prendre à l’exécution du &lt;</w:t>
      </w:r>
      <w:r w:rsidRPr="00A20423">
        <w:rPr>
          <w:rFonts w:ascii="Arial Narrow" w:hAnsi="Arial Narrow"/>
          <w:b/>
          <w:i/>
          <w:spacing w:val="-2"/>
          <w:sz w:val="26"/>
          <w:szCs w:val="26"/>
        </w:rPr>
        <w:t>de chaque</w:t>
      </w:r>
      <w:r w:rsidRPr="00A20423">
        <w:rPr>
          <w:rFonts w:ascii="Arial Narrow" w:hAnsi="Arial Narrow"/>
          <w:spacing w:val="-2"/>
          <w:sz w:val="26"/>
          <w:szCs w:val="26"/>
        </w:rPr>
        <w:t>&gt; marché.</w:t>
      </w:r>
    </w:p>
    <w:p w:rsidR="00DD3DC5" w:rsidRPr="00A20423" w:rsidRDefault="00DD3DC5" w:rsidP="004E5B81">
      <w:pPr>
        <w:suppressAutoHyphens/>
        <w:spacing w:after="180"/>
        <w:jc w:val="both"/>
        <w:rPr>
          <w:rStyle w:val="Parahead"/>
          <w:rFonts w:ascii="Arial Narrow" w:hAnsi="Arial Narrow"/>
          <w:spacing w:val="-2"/>
          <w:sz w:val="26"/>
          <w:szCs w:val="26"/>
        </w:rPr>
      </w:pPr>
      <w:r w:rsidRPr="00A20423">
        <w:rPr>
          <w:rStyle w:val="Parahead"/>
          <w:rFonts w:ascii="Arial Narrow" w:hAnsi="Arial Narrow"/>
          <w:spacing w:val="-2"/>
          <w:sz w:val="24"/>
          <w:szCs w:val="24"/>
        </w:rPr>
        <w:t>9.</w:t>
      </w:r>
      <w:r w:rsidRPr="00A20423">
        <w:rPr>
          <w:rStyle w:val="Parahead"/>
          <w:rFonts w:ascii="Arial Narrow" w:hAnsi="Arial Narrow"/>
          <w:spacing w:val="-2"/>
          <w:sz w:val="24"/>
          <w:szCs w:val="24"/>
        </w:rPr>
        <w:tab/>
      </w:r>
      <w:r w:rsidRPr="00A20423">
        <w:rPr>
          <w:rFonts w:ascii="Arial Narrow" w:hAnsi="Arial Narrow"/>
          <w:spacing w:val="-2"/>
          <w:sz w:val="26"/>
          <w:szCs w:val="26"/>
        </w:rPr>
        <w:t>Nous confirmons que, si nous sommes appelés à soumissionner, ladite offre, de même que tout marché pouvant en résulter, sera :</w:t>
      </w:r>
    </w:p>
    <w:p w:rsidR="00DD3DC5" w:rsidRPr="00A20423" w:rsidRDefault="00DD3DC5" w:rsidP="004E5B81">
      <w:pPr>
        <w:suppressAutoHyphens/>
        <w:spacing w:after="180"/>
        <w:ind w:left="1440" w:hanging="720"/>
        <w:jc w:val="both"/>
        <w:rPr>
          <w:rStyle w:val="Parahead"/>
          <w:rFonts w:ascii="Arial Narrow" w:hAnsi="Arial Narrow"/>
          <w:spacing w:val="-2"/>
          <w:sz w:val="26"/>
          <w:szCs w:val="26"/>
        </w:rPr>
      </w:pPr>
      <w:r w:rsidRPr="00A20423">
        <w:rPr>
          <w:rStyle w:val="Parahead"/>
          <w:rFonts w:ascii="Arial Narrow" w:hAnsi="Arial Narrow"/>
          <w:spacing w:val="-2"/>
          <w:sz w:val="26"/>
          <w:szCs w:val="26"/>
        </w:rPr>
        <w:t>a)</w:t>
      </w:r>
      <w:r w:rsidRPr="00A20423">
        <w:rPr>
          <w:rStyle w:val="Parahead"/>
          <w:rFonts w:ascii="Arial Narrow" w:hAnsi="Arial Narrow"/>
          <w:spacing w:val="-2"/>
          <w:sz w:val="26"/>
          <w:szCs w:val="26"/>
        </w:rPr>
        <w:tab/>
      </w:r>
      <w:r w:rsidRPr="00A20423">
        <w:rPr>
          <w:rFonts w:ascii="Arial Narrow" w:hAnsi="Arial Narrow"/>
          <w:spacing w:val="-2"/>
          <w:sz w:val="26"/>
          <w:szCs w:val="26"/>
        </w:rPr>
        <w:t xml:space="preserve">signée de façon à engager solidairement, l’ensemble des membres du groupement d’entreprises ; et </w:t>
      </w:r>
    </w:p>
    <w:p w:rsidR="00DD3DC5" w:rsidRPr="00A20423" w:rsidRDefault="00DD3DC5" w:rsidP="004E5B81">
      <w:pPr>
        <w:suppressAutoHyphens/>
        <w:spacing w:after="180"/>
        <w:ind w:left="1440" w:hanging="720"/>
        <w:jc w:val="both"/>
        <w:rPr>
          <w:rStyle w:val="Parahead"/>
          <w:rFonts w:ascii="Arial Narrow" w:hAnsi="Arial Narrow"/>
          <w:spacing w:val="-2"/>
          <w:sz w:val="26"/>
          <w:szCs w:val="26"/>
        </w:rPr>
      </w:pPr>
      <w:r w:rsidRPr="00A20423">
        <w:rPr>
          <w:rStyle w:val="Parahead"/>
          <w:rFonts w:ascii="Arial Narrow" w:hAnsi="Arial Narrow"/>
          <w:spacing w:val="-2"/>
          <w:sz w:val="26"/>
          <w:szCs w:val="26"/>
        </w:rPr>
        <w:t>b)</w:t>
      </w:r>
      <w:r w:rsidRPr="00A20423">
        <w:rPr>
          <w:rStyle w:val="Parahead"/>
          <w:rFonts w:ascii="Arial Narrow" w:hAnsi="Arial Narrow"/>
          <w:spacing w:val="-2"/>
          <w:sz w:val="26"/>
          <w:szCs w:val="26"/>
        </w:rPr>
        <w:tab/>
      </w:r>
      <w:r w:rsidRPr="00A20423">
        <w:rPr>
          <w:rFonts w:ascii="Arial Narrow" w:hAnsi="Arial Narrow"/>
          <w:spacing w:val="-2"/>
          <w:sz w:val="26"/>
          <w:szCs w:val="26"/>
        </w:rPr>
        <w:t>accompagnée d’un exemplaire de l’accord conclu par lesdits membres et établissant leur responsabilité conjointe et solidaire si le groupement d’entreprises est l’attributaire du marché.</w:t>
      </w:r>
    </w:p>
    <w:p w:rsidR="00DD3DC5" w:rsidRPr="00A20423" w:rsidRDefault="00DD3DC5" w:rsidP="004E5B81">
      <w:pPr>
        <w:pStyle w:val="Corpsdetexte"/>
        <w:spacing w:after="240"/>
        <w:jc w:val="both"/>
        <w:rPr>
          <w:rFonts w:ascii="Arial Narrow" w:hAnsi="Arial Narrow"/>
          <w:sz w:val="26"/>
          <w:szCs w:val="26"/>
        </w:rPr>
      </w:pPr>
      <w:r w:rsidRPr="00A20423">
        <w:rPr>
          <w:rStyle w:val="Parahead"/>
          <w:rFonts w:ascii="Arial Narrow" w:hAnsi="Arial Narrow"/>
          <w:sz w:val="26"/>
          <w:szCs w:val="26"/>
        </w:rPr>
        <w:t>10.</w:t>
      </w:r>
      <w:r w:rsidRPr="00A20423">
        <w:rPr>
          <w:rStyle w:val="Parahead"/>
          <w:rFonts w:ascii="Arial Narrow" w:hAnsi="Arial Narrow"/>
          <w:sz w:val="26"/>
          <w:szCs w:val="26"/>
        </w:rPr>
        <w:tab/>
      </w:r>
      <w:r w:rsidRPr="00A20423">
        <w:rPr>
          <w:rFonts w:ascii="Arial Narrow" w:hAnsi="Arial Narrow"/>
          <w:sz w:val="26"/>
          <w:szCs w:val="26"/>
        </w:rPr>
        <w:t>Les soussignés certifient que les déclarations et renseignements composant ou accompagnant cette candidature, dûment remplie, sont complets, authentiques et corrects à tous égards.</w:t>
      </w:r>
    </w:p>
    <w:tbl>
      <w:tblPr>
        <w:tblW w:w="9090" w:type="dxa"/>
        <w:tblInd w:w="72" w:type="dxa"/>
        <w:tblLayout w:type="fixed"/>
        <w:tblCellMar>
          <w:left w:w="72" w:type="dxa"/>
          <w:right w:w="72" w:type="dxa"/>
        </w:tblCellMar>
        <w:tblLook w:val="0000"/>
      </w:tblPr>
      <w:tblGrid>
        <w:gridCol w:w="5165"/>
        <w:gridCol w:w="3925"/>
      </w:tblGrid>
      <w:tr w:rsidR="00DD3DC5" w:rsidRPr="00A20423" w:rsidTr="00F93025">
        <w:trPr>
          <w:cantSplit/>
        </w:trPr>
        <w:tc>
          <w:tcPr>
            <w:tcW w:w="5165" w:type="dxa"/>
            <w:tcBorders>
              <w:top w:val="single" w:sz="6" w:space="0" w:color="auto"/>
              <w:left w:val="single" w:sz="6" w:space="0" w:color="auto"/>
            </w:tcBorders>
          </w:tcPr>
          <w:p w:rsidR="00DD3DC5" w:rsidRPr="00A20423" w:rsidRDefault="00DD3DC5" w:rsidP="005359BF">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Signature</w:t>
            </w:r>
          </w:p>
        </w:tc>
        <w:tc>
          <w:tcPr>
            <w:tcW w:w="3925" w:type="dxa"/>
            <w:tcBorders>
              <w:top w:val="single" w:sz="6" w:space="0" w:color="auto"/>
              <w:left w:val="single" w:sz="6" w:space="0" w:color="auto"/>
              <w:right w:val="single" w:sz="6" w:space="0" w:color="auto"/>
            </w:tcBorders>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Signature</w:t>
            </w:r>
          </w:p>
        </w:tc>
      </w:tr>
      <w:tr w:rsidR="00DD3DC5" w:rsidRPr="00A20423" w:rsidTr="00F93025">
        <w:trPr>
          <w:cantSplit/>
          <w:trHeight w:val="436"/>
        </w:trPr>
        <w:tc>
          <w:tcPr>
            <w:tcW w:w="5165" w:type="dxa"/>
            <w:tcBorders>
              <w:left w:val="single" w:sz="6" w:space="0" w:color="auto"/>
            </w:tcBorders>
          </w:tcPr>
          <w:p w:rsidR="00DD3DC5" w:rsidRPr="00A20423" w:rsidRDefault="00DD3DC5" w:rsidP="005359BF">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Nom</w:t>
            </w:r>
          </w:p>
        </w:tc>
        <w:tc>
          <w:tcPr>
            <w:tcW w:w="3925" w:type="dxa"/>
            <w:tcBorders>
              <w:left w:val="single" w:sz="6" w:space="0" w:color="auto"/>
              <w:right w:val="single" w:sz="6" w:space="0" w:color="auto"/>
            </w:tcBorders>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Nom</w:t>
            </w:r>
          </w:p>
        </w:tc>
      </w:tr>
      <w:tr w:rsidR="00DD3DC5" w:rsidRPr="00A20423" w:rsidTr="00F93025">
        <w:trPr>
          <w:cantSplit/>
        </w:trPr>
        <w:tc>
          <w:tcPr>
            <w:tcW w:w="5165" w:type="dxa"/>
            <w:tcBorders>
              <w:top w:val="single" w:sz="6" w:space="0" w:color="auto"/>
              <w:left w:val="single" w:sz="6" w:space="0" w:color="auto"/>
              <w:bottom w:val="single" w:sz="6" w:space="0" w:color="auto"/>
            </w:tcBorders>
          </w:tcPr>
          <w:p w:rsidR="00DD3DC5" w:rsidRPr="00A20423" w:rsidRDefault="00DD3DC5" w:rsidP="005359BF">
            <w:pPr>
              <w:suppressAutoHyphens/>
              <w:rPr>
                <w:rStyle w:val="Table"/>
                <w:rFonts w:ascii="Arial Narrow" w:hAnsi="Arial Narrow"/>
                <w:spacing w:val="-6"/>
                <w:sz w:val="26"/>
                <w:szCs w:val="26"/>
              </w:rPr>
            </w:pPr>
            <w:r w:rsidRPr="00A20423">
              <w:rPr>
                <w:rStyle w:val="Table"/>
                <w:rFonts w:ascii="Arial Narrow" w:hAnsi="Arial Narrow"/>
                <w:spacing w:val="-6"/>
                <w:sz w:val="26"/>
                <w:szCs w:val="26"/>
              </w:rPr>
              <w:t xml:space="preserve">Pour et au nom de (nom du candidat ou du membre mandataire du </w:t>
            </w:r>
            <w:r w:rsidRPr="00A20423">
              <w:rPr>
                <w:rFonts w:ascii="Arial Narrow" w:hAnsi="Arial Narrow"/>
                <w:spacing w:val="-6"/>
                <w:sz w:val="26"/>
                <w:szCs w:val="26"/>
              </w:rPr>
              <w:t>groupement d’entreprises</w:t>
            </w:r>
            <w:r w:rsidRPr="00A20423">
              <w:rPr>
                <w:rStyle w:val="Table"/>
                <w:rFonts w:ascii="Arial Narrow" w:hAnsi="Arial Narrow"/>
                <w:spacing w:val="-6"/>
                <w:sz w:val="26"/>
                <w:szCs w:val="26"/>
              </w:rPr>
              <w:t>)</w:t>
            </w:r>
          </w:p>
        </w:tc>
        <w:tc>
          <w:tcPr>
            <w:tcW w:w="3925" w:type="dxa"/>
            <w:tcBorders>
              <w:top w:val="single" w:sz="6" w:space="0" w:color="auto"/>
              <w:left w:val="single" w:sz="6" w:space="0" w:color="auto"/>
              <w:bottom w:val="single" w:sz="6" w:space="0" w:color="auto"/>
              <w:right w:val="single" w:sz="6" w:space="0" w:color="auto"/>
            </w:tcBorders>
          </w:tcPr>
          <w:p w:rsidR="00DD3DC5" w:rsidRPr="00A20423" w:rsidRDefault="00DD3DC5" w:rsidP="005359BF">
            <w:pPr>
              <w:suppressAutoHyphens/>
              <w:spacing w:after="0"/>
              <w:rPr>
                <w:rStyle w:val="Table"/>
                <w:rFonts w:ascii="Arial Narrow" w:hAnsi="Arial Narrow"/>
                <w:spacing w:val="-6"/>
                <w:sz w:val="26"/>
                <w:szCs w:val="26"/>
              </w:rPr>
            </w:pPr>
            <w:r w:rsidRPr="00A20423">
              <w:rPr>
                <w:rStyle w:val="Table"/>
                <w:rFonts w:ascii="Arial Narrow" w:hAnsi="Arial Narrow"/>
                <w:spacing w:val="-6"/>
                <w:sz w:val="26"/>
                <w:szCs w:val="26"/>
              </w:rPr>
              <w:t xml:space="preserve">Pour et au nom de (nom du membre du </w:t>
            </w:r>
            <w:r w:rsidRPr="00A20423">
              <w:rPr>
                <w:rFonts w:ascii="Arial Narrow" w:hAnsi="Arial Narrow"/>
                <w:spacing w:val="-6"/>
                <w:sz w:val="26"/>
                <w:szCs w:val="26"/>
              </w:rPr>
              <w:t>groupement d’entreprises</w:t>
            </w:r>
            <w:r w:rsidRPr="00A20423">
              <w:rPr>
                <w:rStyle w:val="Table"/>
                <w:rFonts w:ascii="Arial Narrow" w:hAnsi="Arial Narrow"/>
                <w:spacing w:val="-6"/>
                <w:sz w:val="26"/>
                <w:szCs w:val="26"/>
              </w:rPr>
              <w:t>)</w:t>
            </w:r>
          </w:p>
        </w:tc>
      </w:tr>
    </w:tbl>
    <w:p w:rsidR="00DD3DC5" w:rsidRPr="00A20423" w:rsidRDefault="00DD3DC5" w:rsidP="00DD3DC5">
      <w:pPr>
        <w:suppressAutoHyphens/>
        <w:jc w:val="both"/>
        <w:rPr>
          <w:rStyle w:val="Parahead"/>
          <w:rFonts w:ascii="Arial Narrow" w:hAnsi="Arial Narrow"/>
          <w:spacing w:val="-2"/>
          <w:sz w:val="24"/>
          <w:szCs w:val="24"/>
        </w:rPr>
      </w:pPr>
    </w:p>
    <w:tbl>
      <w:tblPr>
        <w:tblW w:w="90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680"/>
        <w:gridCol w:w="4410"/>
      </w:tblGrid>
      <w:tr w:rsidR="00DD3DC5" w:rsidRPr="00A20423" w:rsidTr="001055BA">
        <w:trPr>
          <w:cantSplit/>
        </w:trPr>
        <w:tc>
          <w:tcPr>
            <w:tcW w:w="4680" w:type="dxa"/>
          </w:tcPr>
          <w:p w:rsidR="00DD3DC5" w:rsidRPr="00A20423" w:rsidRDefault="00DD3DC5" w:rsidP="00F93025">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Signature</w:t>
            </w:r>
          </w:p>
        </w:tc>
        <w:tc>
          <w:tcPr>
            <w:tcW w:w="4410" w:type="dxa"/>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Signature</w:t>
            </w:r>
          </w:p>
        </w:tc>
      </w:tr>
      <w:tr w:rsidR="00DD3DC5" w:rsidRPr="00A20423" w:rsidTr="001055BA">
        <w:trPr>
          <w:cantSplit/>
        </w:trPr>
        <w:tc>
          <w:tcPr>
            <w:tcW w:w="4680" w:type="dxa"/>
          </w:tcPr>
          <w:p w:rsidR="00DD3DC5" w:rsidRPr="00A20423" w:rsidRDefault="00DD3DC5" w:rsidP="00F93025">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Nom</w:t>
            </w:r>
          </w:p>
        </w:tc>
        <w:tc>
          <w:tcPr>
            <w:tcW w:w="4410" w:type="dxa"/>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Nom</w:t>
            </w:r>
          </w:p>
        </w:tc>
      </w:tr>
      <w:tr w:rsidR="00DD3DC5" w:rsidRPr="00A20423" w:rsidTr="001055BA">
        <w:trPr>
          <w:cantSplit/>
        </w:trPr>
        <w:tc>
          <w:tcPr>
            <w:tcW w:w="4680" w:type="dxa"/>
          </w:tcPr>
          <w:p w:rsidR="00DD3DC5" w:rsidRPr="00A20423" w:rsidRDefault="00DD3DC5" w:rsidP="00F93025">
            <w:pPr>
              <w:suppressAutoHyphens/>
              <w:rPr>
                <w:rStyle w:val="Table"/>
                <w:rFonts w:ascii="Arial Narrow" w:hAnsi="Arial Narrow"/>
                <w:spacing w:val="-2"/>
                <w:sz w:val="26"/>
                <w:szCs w:val="26"/>
              </w:rPr>
            </w:pPr>
            <w:r w:rsidRPr="00A20423">
              <w:rPr>
                <w:rStyle w:val="Table"/>
                <w:rFonts w:ascii="Arial Narrow" w:hAnsi="Arial Narrow"/>
                <w:spacing w:val="-6"/>
                <w:sz w:val="26"/>
                <w:szCs w:val="26"/>
              </w:rPr>
              <w:t xml:space="preserve">Pour et au nom de (nom du membre du </w:t>
            </w:r>
            <w:r w:rsidRPr="00A20423">
              <w:rPr>
                <w:rFonts w:ascii="Arial Narrow" w:hAnsi="Arial Narrow"/>
                <w:spacing w:val="-6"/>
                <w:sz w:val="26"/>
                <w:szCs w:val="26"/>
              </w:rPr>
              <w:t>groupement d’entreprises</w:t>
            </w:r>
            <w:r w:rsidRPr="00A20423">
              <w:rPr>
                <w:rStyle w:val="Table"/>
                <w:rFonts w:ascii="Arial Narrow" w:hAnsi="Arial Narrow"/>
                <w:spacing w:val="-6"/>
                <w:sz w:val="26"/>
                <w:szCs w:val="26"/>
              </w:rPr>
              <w:t>)</w:t>
            </w:r>
          </w:p>
        </w:tc>
        <w:tc>
          <w:tcPr>
            <w:tcW w:w="4410" w:type="dxa"/>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6"/>
                <w:sz w:val="26"/>
                <w:szCs w:val="26"/>
              </w:rPr>
              <w:t xml:space="preserve">Pour et au nom de (nom du membre du </w:t>
            </w:r>
            <w:r w:rsidRPr="00A20423">
              <w:rPr>
                <w:rFonts w:ascii="Arial Narrow" w:hAnsi="Arial Narrow"/>
                <w:spacing w:val="-6"/>
                <w:sz w:val="26"/>
                <w:szCs w:val="26"/>
              </w:rPr>
              <w:t>groupement d’entreprises</w:t>
            </w:r>
            <w:r w:rsidRPr="00A20423">
              <w:rPr>
                <w:rStyle w:val="Table"/>
                <w:rFonts w:ascii="Arial Narrow" w:hAnsi="Arial Narrow"/>
                <w:spacing w:val="-6"/>
                <w:sz w:val="26"/>
                <w:szCs w:val="26"/>
              </w:rPr>
              <w:t>)</w:t>
            </w:r>
          </w:p>
        </w:tc>
      </w:tr>
    </w:tbl>
    <w:p w:rsidR="00DD3DC5" w:rsidRPr="00A20423" w:rsidRDefault="00DD3DC5" w:rsidP="00DD3DC5">
      <w:pPr>
        <w:suppressAutoHyphens/>
        <w:jc w:val="both"/>
        <w:rPr>
          <w:rStyle w:val="Parahead"/>
          <w:rFonts w:ascii="Arial Narrow" w:hAnsi="Arial Narrow"/>
          <w:spacing w:val="-2"/>
          <w:sz w:val="24"/>
          <w:szCs w:val="24"/>
        </w:rPr>
      </w:pPr>
    </w:p>
    <w:tbl>
      <w:tblPr>
        <w:tblW w:w="9090" w:type="dxa"/>
        <w:tblInd w:w="72" w:type="dxa"/>
        <w:tblLayout w:type="fixed"/>
        <w:tblCellMar>
          <w:left w:w="72" w:type="dxa"/>
          <w:right w:w="72" w:type="dxa"/>
        </w:tblCellMar>
        <w:tblLook w:val="0000"/>
      </w:tblPr>
      <w:tblGrid>
        <w:gridCol w:w="4680"/>
        <w:gridCol w:w="4410"/>
      </w:tblGrid>
      <w:tr w:rsidR="00DD3DC5" w:rsidRPr="00A20423" w:rsidTr="00DD3DC5">
        <w:trPr>
          <w:cantSplit/>
        </w:trPr>
        <w:tc>
          <w:tcPr>
            <w:tcW w:w="4680" w:type="dxa"/>
            <w:tcBorders>
              <w:top w:val="single" w:sz="6" w:space="0" w:color="auto"/>
              <w:left w:val="single" w:sz="6" w:space="0" w:color="auto"/>
            </w:tcBorders>
          </w:tcPr>
          <w:p w:rsidR="00DD3DC5" w:rsidRPr="00A20423" w:rsidRDefault="00DD3DC5" w:rsidP="00F93025">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Signature</w:t>
            </w:r>
          </w:p>
        </w:tc>
        <w:tc>
          <w:tcPr>
            <w:tcW w:w="4410" w:type="dxa"/>
            <w:tcBorders>
              <w:top w:val="single" w:sz="6" w:space="0" w:color="auto"/>
              <w:left w:val="single" w:sz="6" w:space="0" w:color="auto"/>
              <w:right w:val="single" w:sz="6" w:space="0" w:color="auto"/>
            </w:tcBorders>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Signature</w:t>
            </w:r>
          </w:p>
        </w:tc>
      </w:tr>
      <w:tr w:rsidR="00DD3DC5" w:rsidRPr="00A20423" w:rsidTr="00DD3DC5">
        <w:trPr>
          <w:cantSplit/>
        </w:trPr>
        <w:tc>
          <w:tcPr>
            <w:tcW w:w="4680" w:type="dxa"/>
            <w:tcBorders>
              <w:left w:val="single" w:sz="6" w:space="0" w:color="auto"/>
            </w:tcBorders>
          </w:tcPr>
          <w:p w:rsidR="00DD3DC5" w:rsidRPr="00A20423" w:rsidRDefault="00DD3DC5" w:rsidP="00F93025">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Nom</w:t>
            </w:r>
          </w:p>
        </w:tc>
        <w:tc>
          <w:tcPr>
            <w:tcW w:w="4410" w:type="dxa"/>
            <w:tcBorders>
              <w:left w:val="single" w:sz="6" w:space="0" w:color="auto"/>
              <w:right w:val="single" w:sz="6" w:space="0" w:color="auto"/>
            </w:tcBorders>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Nom</w:t>
            </w:r>
          </w:p>
        </w:tc>
      </w:tr>
      <w:tr w:rsidR="00DD3DC5" w:rsidRPr="00A20423" w:rsidTr="00DD3DC5">
        <w:trPr>
          <w:cantSplit/>
        </w:trPr>
        <w:tc>
          <w:tcPr>
            <w:tcW w:w="4680" w:type="dxa"/>
            <w:tcBorders>
              <w:top w:val="single" w:sz="6" w:space="0" w:color="auto"/>
              <w:left w:val="single" w:sz="6" w:space="0" w:color="auto"/>
              <w:bottom w:val="single" w:sz="6" w:space="0" w:color="auto"/>
            </w:tcBorders>
          </w:tcPr>
          <w:p w:rsidR="00DD3DC5" w:rsidRPr="00A20423" w:rsidRDefault="00DD3DC5" w:rsidP="00F93025">
            <w:pPr>
              <w:suppressAutoHyphens/>
              <w:rPr>
                <w:rStyle w:val="Table"/>
                <w:rFonts w:ascii="Arial Narrow" w:hAnsi="Arial Narrow"/>
                <w:spacing w:val="-2"/>
                <w:sz w:val="26"/>
                <w:szCs w:val="26"/>
              </w:rPr>
            </w:pPr>
            <w:r w:rsidRPr="00A20423">
              <w:rPr>
                <w:rStyle w:val="Table"/>
                <w:rFonts w:ascii="Arial Narrow" w:hAnsi="Arial Narrow"/>
                <w:spacing w:val="-6"/>
                <w:sz w:val="26"/>
                <w:szCs w:val="26"/>
              </w:rPr>
              <w:t xml:space="preserve">Pour et au nom de (nom du membre du </w:t>
            </w:r>
            <w:r w:rsidRPr="00A20423">
              <w:rPr>
                <w:rFonts w:ascii="Arial Narrow" w:hAnsi="Arial Narrow"/>
                <w:spacing w:val="-6"/>
                <w:sz w:val="26"/>
                <w:szCs w:val="26"/>
              </w:rPr>
              <w:t>groupement d’entreprises</w:t>
            </w:r>
            <w:r w:rsidRPr="00A20423">
              <w:rPr>
                <w:rStyle w:val="Table"/>
                <w:rFonts w:ascii="Arial Narrow" w:hAnsi="Arial Narrow"/>
                <w:spacing w:val="-6"/>
                <w:sz w:val="26"/>
                <w:szCs w:val="26"/>
              </w:rPr>
              <w:t>)</w:t>
            </w:r>
          </w:p>
        </w:tc>
        <w:tc>
          <w:tcPr>
            <w:tcW w:w="4410" w:type="dxa"/>
            <w:tcBorders>
              <w:top w:val="single" w:sz="6" w:space="0" w:color="auto"/>
              <w:left w:val="single" w:sz="6" w:space="0" w:color="auto"/>
              <w:bottom w:val="single" w:sz="6" w:space="0" w:color="auto"/>
              <w:right w:val="single" w:sz="6" w:space="0" w:color="auto"/>
            </w:tcBorders>
          </w:tcPr>
          <w:p w:rsidR="00DD3DC5" w:rsidRPr="00A20423" w:rsidRDefault="00DD3DC5"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6"/>
                <w:sz w:val="26"/>
                <w:szCs w:val="26"/>
              </w:rPr>
              <w:t xml:space="preserve">Pour et au nom de (nom du membre du </w:t>
            </w:r>
            <w:r w:rsidRPr="00A20423">
              <w:rPr>
                <w:rFonts w:ascii="Arial Narrow" w:hAnsi="Arial Narrow"/>
                <w:spacing w:val="-6"/>
                <w:sz w:val="26"/>
                <w:szCs w:val="26"/>
              </w:rPr>
              <w:t>groupement d’entreprises</w:t>
            </w:r>
            <w:r w:rsidRPr="00A20423">
              <w:rPr>
                <w:rStyle w:val="Table"/>
                <w:rFonts w:ascii="Arial Narrow" w:hAnsi="Arial Narrow"/>
                <w:spacing w:val="-6"/>
                <w:sz w:val="26"/>
                <w:szCs w:val="26"/>
              </w:rPr>
              <w:t>)</w:t>
            </w:r>
          </w:p>
        </w:tc>
      </w:tr>
    </w:tbl>
    <w:p w:rsidR="00DD3DC5" w:rsidRPr="00A20423" w:rsidRDefault="00DD3DC5" w:rsidP="00DD3DC5">
      <w:pPr>
        <w:rPr>
          <w:rFonts w:ascii="Arial Narrow" w:hAnsi="Arial Narrow"/>
          <w:sz w:val="24"/>
          <w:szCs w:val="24"/>
        </w:rPr>
      </w:pPr>
    </w:p>
    <w:p w:rsidR="00DD3DC5" w:rsidRPr="00A20423" w:rsidRDefault="00DD3DC5" w:rsidP="00DD3DC5">
      <w:pPr>
        <w:rPr>
          <w:rFonts w:ascii="Arial Narrow" w:hAnsi="Arial Narrow"/>
          <w:sz w:val="24"/>
          <w:szCs w:val="24"/>
        </w:rPr>
        <w:sectPr w:rsidR="00DD3DC5" w:rsidRPr="00A20423" w:rsidSect="00304CD2">
          <w:headerReference w:type="default" r:id="rId16"/>
          <w:pgSz w:w="11907" w:h="16840" w:code="9"/>
          <w:pgMar w:top="1276" w:right="1418" w:bottom="993" w:left="1418" w:header="709" w:footer="709" w:gutter="0"/>
          <w:cols w:space="708"/>
          <w:docGrid w:linePitch="360"/>
        </w:sectPr>
      </w:pPr>
    </w:p>
    <w:p w:rsidR="005C1CB7" w:rsidRPr="00A20423" w:rsidRDefault="005C1CB7" w:rsidP="00304CD2">
      <w:pPr>
        <w:pStyle w:val="Subtitle2"/>
        <w:numPr>
          <w:ilvl w:val="12"/>
          <w:numId w:val="0"/>
        </w:numPr>
        <w:spacing w:before="0"/>
        <w:rPr>
          <w:rFonts w:ascii="Arial Narrow" w:hAnsi="Arial Narrow"/>
          <w:sz w:val="36"/>
        </w:rPr>
      </w:pPr>
      <w:bookmarkStart w:id="27" w:name="_Toc94968344"/>
      <w:r w:rsidRPr="00A20423">
        <w:rPr>
          <w:rFonts w:ascii="Arial Narrow" w:hAnsi="Arial Narrow"/>
          <w:sz w:val="36"/>
        </w:rPr>
        <w:t>ENGAGEMENT DU SOUMISSIONNAIRE</w:t>
      </w:r>
      <w:bookmarkEnd w:id="27"/>
    </w:p>
    <w:p w:rsidR="005C1CB7" w:rsidRPr="00A20423" w:rsidRDefault="005C1CB7" w:rsidP="005C1CB7">
      <w:pPr>
        <w:pStyle w:val="Subtitle2"/>
        <w:numPr>
          <w:ilvl w:val="12"/>
          <w:numId w:val="0"/>
        </w:numPr>
        <w:rPr>
          <w:rFonts w:ascii="Arial Narrow" w:hAnsi="Arial Narrow"/>
        </w:rPr>
      </w:pPr>
      <w:bookmarkStart w:id="28" w:name="_Toc94968345"/>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r w:rsidRPr="00A20423">
        <w:rPr>
          <w:rFonts w:ascii="Arial Narrow" w:hAnsi="Arial Narrow"/>
        </w:rPr>
        <w:sym w:font="Symbol" w:char="F02A"/>
      </w:r>
      <w:bookmarkEnd w:id="28"/>
    </w:p>
    <w:p w:rsidR="005C1CB7" w:rsidRPr="00A20423" w:rsidRDefault="005C1CB7" w:rsidP="004E5B81">
      <w:pPr>
        <w:spacing w:line="276" w:lineRule="auto"/>
        <w:jc w:val="both"/>
        <w:rPr>
          <w:rFonts w:ascii="Arial Narrow" w:hAnsi="Arial Narrow"/>
          <w:sz w:val="26"/>
          <w:szCs w:val="26"/>
        </w:rPr>
      </w:pPr>
      <w:r w:rsidRPr="00A20423">
        <w:rPr>
          <w:rFonts w:ascii="Arial Narrow" w:hAnsi="Arial Narrow"/>
          <w:sz w:val="26"/>
          <w:szCs w:val="26"/>
        </w:rPr>
        <w:t>Nous soussigné [</w:t>
      </w:r>
      <w:r w:rsidRPr="00A20423">
        <w:rPr>
          <w:rFonts w:ascii="Arial Narrow" w:hAnsi="Arial Narrow"/>
          <w:i/>
          <w:sz w:val="26"/>
          <w:szCs w:val="26"/>
        </w:rPr>
        <w:t>Insérer le nom du soumissionnaire</w:t>
      </w:r>
      <w:r w:rsidRPr="00A20423">
        <w:rPr>
          <w:rFonts w:ascii="Arial Narrow" w:hAnsi="Arial Narrow"/>
          <w:sz w:val="26"/>
          <w:szCs w:val="26"/>
        </w:rPr>
        <w:t>], ci-après dénommé « </w:t>
      </w:r>
      <w:r w:rsidRPr="00A20423">
        <w:rPr>
          <w:rFonts w:ascii="Arial Narrow" w:hAnsi="Arial Narrow"/>
          <w:i/>
          <w:sz w:val="26"/>
          <w:szCs w:val="26"/>
        </w:rPr>
        <w:t>le Soumissionnaire</w:t>
      </w:r>
      <w:r w:rsidRPr="00A20423">
        <w:rPr>
          <w:rFonts w:ascii="Arial Narrow" w:hAnsi="Arial Narrow"/>
          <w:sz w:val="26"/>
          <w:szCs w:val="26"/>
        </w:rPr>
        <w:t> » :</w:t>
      </w:r>
    </w:p>
    <w:p w:rsidR="005C1CB7" w:rsidRPr="00A20423" w:rsidRDefault="005C1CB7" w:rsidP="00722736">
      <w:pPr>
        <w:pStyle w:val="Paragraphedeliste"/>
        <w:widowControl/>
        <w:numPr>
          <w:ilvl w:val="0"/>
          <w:numId w:val="10"/>
        </w:numPr>
        <w:spacing w:after="120" w:line="276" w:lineRule="auto"/>
        <w:ind w:left="714" w:hanging="357"/>
        <w:contextualSpacing/>
        <w:jc w:val="both"/>
        <w:rPr>
          <w:rFonts w:ascii="Arial Narrow" w:hAnsi="Arial Narrow"/>
          <w:sz w:val="26"/>
          <w:szCs w:val="26"/>
          <w:lang w:val="fr-FR"/>
        </w:rPr>
      </w:pPr>
      <w:r w:rsidRPr="00A20423">
        <w:rPr>
          <w:rFonts w:ascii="Arial Narrow" w:hAnsi="Arial Narrow"/>
          <w:sz w:val="26"/>
          <w:szCs w:val="26"/>
          <w:lang w:val="fr-FR"/>
        </w:rPr>
        <w:t>attestons avoir pris connaissance des dispositions du décret portant Code d’éthique et de déontologie dans la commande publique et prenons solennellement l’engagement de les respecter ;</w:t>
      </w:r>
    </w:p>
    <w:p w:rsidR="005C1CB7" w:rsidRPr="00A20423" w:rsidRDefault="005C1CB7" w:rsidP="004E5B81">
      <w:pPr>
        <w:pStyle w:val="Paragraphedeliste"/>
        <w:spacing w:line="276" w:lineRule="auto"/>
        <w:jc w:val="both"/>
        <w:rPr>
          <w:rFonts w:ascii="Arial Narrow" w:hAnsi="Arial Narrow"/>
          <w:sz w:val="26"/>
          <w:szCs w:val="26"/>
          <w:lang w:val="fr-FR"/>
        </w:rPr>
      </w:pPr>
    </w:p>
    <w:p w:rsidR="005C1CB7" w:rsidRPr="00A20423" w:rsidRDefault="005C1CB7" w:rsidP="00722736">
      <w:pPr>
        <w:pStyle w:val="Paragraphedeliste"/>
        <w:widowControl/>
        <w:numPr>
          <w:ilvl w:val="0"/>
          <w:numId w:val="10"/>
        </w:numPr>
        <w:spacing w:after="200" w:line="276" w:lineRule="auto"/>
        <w:contextualSpacing/>
        <w:jc w:val="both"/>
        <w:rPr>
          <w:rFonts w:ascii="Arial Narrow" w:hAnsi="Arial Narrow"/>
          <w:sz w:val="26"/>
          <w:szCs w:val="26"/>
          <w:lang w:val="fr-FR"/>
        </w:rPr>
      </w:pPr>
      <w:r w:rsidRPr="00A20423">
        <w:rPr>
          <w:rFonts w:ascii="Arial Narrow" w:hAnsi="Arial Narrow"/>
          <w:sz w:val="26"/>
          <w:szCs w:val="26"/>
          <w:lang w:val="fr-FR"/>
        </w:rPr>
        <w:t>déclarons sur l’honneur n’avoir pratiqué dans le cadre du présent marché, aucune collusion avec d’autres soumissionnaires en vue de présenter des offres dont les montants seraient anormalement élevés.</w:t>
      </w:r>
    </w:p>
    <w:p w:rsidR="005C1CB7" w:rsidRPr="00A20423" w:rsidRDefault="005C1CB7" w:rsidP="004E5B81">
      <w:pPr>
        <w:pStyle w:val="Paragraphedeliste"/>
        <w:spacing w:line="276" w:lineRule="auto"/>
        <w:jc w:val="both"/>
        <w:rPr>
          <w:rFonts w:ascii="Arial Narrow" w:hAnsi="Arial Narrow"/>
          <w:sz w:val="26"/>
          <w:szCs w:val="26"/>
          <w:lang w:val="fr-FR"/>
        </w:rPr>
      </w:pPr>
    </w:p>
    <w:p w:rsidR="005C1CB7" w:rsidRPr="00A20423" w:rsidRDefault="005C1CB7" w:rsidP="00722736">
      <w:pPr>
        <w:pStyle w:val="Paragraphedeliste"/>
        <w:widowControl/>
        <w:numPr>
          <w:ilvl w:val="0"/>
          <w:numId w:val="10"/>
        </w:numPr>
        <w:spacing w:after="200" w:line="276" w:lineRule="auto"/>
        <w:contextualSpacing/>
        <w:jc w:val="both"/>
        <w:rPr>
          <w:rFonts w:ascii="Arial Narrow" w:hAnsi="Arial Narrow"/>
          <w:sz w:val="26"/>
          <w:szCs w:val="26"/>
          <w:lang w:val="fr-FR"/>
        </w:rPr>
      </w:pPr>
      <w:r w:rsidRPr="00A20423">
        <w:rPr>
          <w:rFonts w:ascii="Arial Narrow" w:hAnsi="Arial Narrow"/>
          <w:sz w:val="26"/>
          <w:szCs w:val="26"/>
          <w:lang w:val="fr-FR"/>
        </w:rPr>
        <w:t>nous engageons, en notre nom propre, au nom de notre société et de nos préposés, [</w:t>
      </w:r>
      <w:r w:rsidRPr="00A20423">
        <w:rPr>
          <w:rFonts w:ascii="Arial Narrow" w:hAnsi="Arial Narrow"/>
          <w:i/>
          <w:sz w:val="26"/>
          <w:szCs w:val="26"/>
          <w:lang w:val="fr-FR"/>
        </w:rPr>
        <w:t>Insérer, en cas de sous-traitance : « ainsi qu’au nom de nos sous-traitants »</w:t>
      </w:r>
      <w:r w:rsidRPr="00A20423">
        <w:rPr>
          <w:rFonts w:ascii="Arial Narrow" w:hAnsi="Arial Narrow"/>
          <w:sz w:val="26"/>
          <w:szCs w:val="26"/>
          <w:lang w:val="fr-FR"/>
        </w:rPr>
        <w:t>], à nous abstenir de toute pratique liée à la corruption active et ou passive dans le cadre de ce marché.</w:t>
      </w:r>
    </w:p>
    <w:p w:rsidR="005C1CB7" w:rsidRPr="00A20423" w:rsidRDefault="005C1CB7" w:rsidP="004E5B81">
      <w:pPr>
        <w:pStyle w:val="Paragraphedeliste"/>
        <w:spacing w:line="276" w:lineRule="auto"/>
        <w:jc w:val="both"/>
        <w:rPr>
          <w:rFonts w:ascii="Arial Narrow" w:hAnsi="Arial Narrow"/>
          <w:sz w:val="26"/>
          <w:szCs w:val="26"/>
          <w:lang w:val="fr-FR"/>
        </w:rPr>
      </w:pPr>
    </w:p>
    <w:p w:rsidR="005C1CB7" w:rsidRPr="00A20423" w:rsidRDefault="005C1CB7" w:rsidP="00722736">
      <w:pPr>
        <w:pStyle w:val="Paragraphedeliste"/>
        <w:widowControl/>
        <w:numPr>
          <w:ilvl w:val="0"/>
          <w:numId w:val="10"/>
        </w:numPr>
        <w:spacing w:after="200" w:line="276" w:lineRule="auto"/>
        <w:contextualSpacing/>
        <w:jc w:val="both"/>
        <w:rPr>
          <w:rFonts w:ascii="Arial Narrow" w:hAnsi="Arial Narrow"/>
          <w:sz w:val="26"/>
          <w:szCs w:val="26"/>
          <w:lang w:val="fr-FR"/>
        </w:rPr>
      </w:pPr>
      <w:r w:rsidRPr="00A20423">
        <w:rPr>
          <w:rFonts w:ascii="Arial Narrow" w:hAnsi="Arial Narrow"/>
          <w:sz w:val="26"/>
          <w:szCs w:val="26"/>
          <w:lang w:val="fr-FR"/>
        </w:rPr>
        <w:t>nous engageons personnellement et engageons notre société ainsi que nos préposés, [</w:t>
      </w:r>
      <w:r w:rsidRPr="00A20423">
        <w:rPr>
          <w:rFonts w:ascii="Arial Narrow" w:hAnsi="Arial Narrow"/>
          <w:i/>
          <w:sz w:val="26"/>
          <w:szCs w:val="26"/>
          <w:lang w:val="fr-FR"/>
        </w:rPr>
        <w:t>Insérer, en cas de sous-traitance : « ainsi qu’au nom de nos sous-traitants »</w:t>
      </w:r>
      <w:r w:rsidRPr="00A20423">
        <w:rPr>
          <w:rFonts w:ascii="Arial Narrow" w:hAnsi="Arial Narrow"/>
          <w:sz w:val="26"/>
          <w:szCs w:val="26"/>
          <w:lang w:val="fr-FR"/>
        </w:rPr>
        <w:t xml:space="preserve">], à communiquer par écrit à l’Autorité Contractante, à la Direction Nationale de Contrôle des Marchés Publics (DNCMP) et à l’Autorité de Régulation des Marchés Publics (ARMP) et ce, en toute bonne foi : </w:t>
      </w:r>
    </w:p>
    <w:p w:rsidR="005C1CB7" w:rsidRPr="00A20423" w:rsidRDefault="005C1CB7" w:rsidP="00722736">
      <w:pPr>
        <w:pStyle w:val="Paragraphedeliste"/>
        <w:widowControl/>
        <w:numPr>
          <w:ilvl w:val="1"/>
          <w:numId w:val="10"/>
        </w:numPr>
        <w:spacing w:after="200" w:line="276" w:lineRule="auto"/>
        <w:contextualSpacing/>
        <w:jc w:val="both"/>
        <w:rPr>
          <w:rFonts w:ascii="Arial Narrow" w:hAnsi="Arial Narrow"/>
          <w:sz w:val="26"/>
          <w:szCs w:val="26"/>
          <w:lang w:val="fr-FR"/>
        </w:rPr>
      </w:pPr>
      <w:r w:rsidRPr="00A20423">
        <w:rPr>
          <w:rFonts w:ascii="Arial Narrow" w:hAnsi="Arial Narrow"/>
          <w:sz w:val="26"/>
          <w:szCs w:val="26"/>
          <w:lang w:val="fr-FR"/>
        </w:rPr>
        <w:t>tout incident remettant en cause, de quelque manière que ce soit, l’exécution du présent marché ;</w:t>
      </w:r>
    </w:p>
    <w:p w:rsidR="005C1CB7" w:rsidRPr="00A20423" w:rsidRDefault="005C1CB7" w:rsidP="00722736">
      <w:pPr>
        <w:pStyle w:val="Paragraphedeliste"/>
        <w:widowControl/>
        <w:numPr>
          <w:ilvl w:val="1"/>
          <w:numId w:val="10"/>
        </w:numPr>
        <w:spacing w:line="276" w:lineRule="auto"/>
        <w:ind w:left="1434" w:hanging="357"/>
        <w:contextualSpacing/>
        <w:jc w:val="both"/>
        <w:rPr>
          <w:rFonts w:ascii="Arial Narrow" w:hAnsi="Arial Narrow"/>
          <w:sz w:val="26"/>
          <w:szCs w:val="26"/>
          <w:lang w:val="fr-FR"/>
        </w:rPr>
      </w:pPr>
      <w:r w:rsidRPr="00A20423">
        <w:rPr>
          <w:rFonts w:ascii="Arial Narrow" w:hAnsi="Arial Narrow"/>
          <w:sz w:val="26"/>
          <w:szCs w:val="26"/>
          <w:lang w:val="fr-FR"/>
        </w:rPr>
        <w:t>l’existence d’un éventuel conflit d’intérêt.</w:t>
      </w:r>
    </w:p>
    <w:p w:rsidR="005C1CB7" w:rsidRPr="00A20423" w:rsidRDefault="005C1CB7" w:rsidP="004E5B81">
      <w:pPr>
        <w:pStyle w:val="Paragraphedeliste"/>
        <w:spacing w:line="276" w:lineRule="auto"/>
        <w:ind w:left="1440"/>
        <w:jc w:val="both"/>
        <w:rPr>
          <w:rFonts w:ascii="Arial Narrow" w:hAnsi="Arial Narrow"/>
          <w:sz w:val="26"/>
          <w:szCs w:val="26"/>
          <w:lang w:val="fr-FR"/>
        </w:rPr>
      </w:pPr>
    </w:p>
    <w:p w:rsidR="005C1CB7" w:rsidRPr="00A20423" w:rsidRDefault="005C1CB7" w:rsidP="00722736">
      <w:pPr>
        <w:pStyle w:val="Paragraphedeliste"/>
        <w:widowControl/>
        <w:numPr>
          <w:ilvl w:val="0"/>
          <w:numId w:val="10"/>
        </w:numPr>
        <w:spacing w:line="276" w:lineRule="auto"/>
        <w:ind w:left="357" w:firstLine="0"/>
        <w:contextualSpacing/>
        <w:jc w:val="both"/>
        <w:rPr>
          <w:rFonts w:ascii="Arial Narrow" w:hAnsi="Arial Narrow"/>
          <w:sz w:val="26"/>
          <w:szCs w:val="26"/>
          <w:lang w:val="fr-FR"/>
        </w:rPr>
      </w:pPr>
      <w:r w:rsidRPr="00A20423">
        <w:rPr>
          <w:rFonts w:ascii="Arial Narrow" w:hAnsi="Arial Narrow"/>
          <w:sz w:val="26"/>
          <w:szCs w:val="26"/>
          <w:lang w:val="fr-FR"/>
        </w:rPr>
        <w:t>nous engageons personnellement et engageons notre société ainsi que nos préposés,  à nous abstenir de proposer ou de donner, directement ou indirectement, des avantages en nature et ou en espèces, antérieurement ou postérieurement à la soumission de notre candidature.</w:t>
      </w:r>
    </w:p>
    <w:p w:rsidR="005C1CB7" w:rsidRPr="00A20423" w:rsidRDefault="005C1CB7" w:rsidP="004E5B81">
      <w:pPr>
        <w:pStyle w:val="Paragraphedeliste"/>
        <w:spacing w:line="276" w:lineRule="auto"/>
        <w:jc w:val="both"/>
        <w:rPr>
          <w:rFonts w:ascii="Arial Narrow" w:hAnsi="Arial Narrow"/>
          <w:sz w:val="26"/>
          <w:szCs w:val="26"/>
          <w:lang w:val="fr-FR"/>
        </w:rPr>
      </w:pPr>
    </w:p>
    <w:p w:rsidR="005C1CB7" w:rsidRPr="00A20423" w:rsidRDefault="005C1CB7" w:rsidP="00722736">
      <w:pPr>
        <w:pStyle w:val="Paragraphedeliste"/>
        <w:widowControl/>
        <w:numPr>
          <w:ilvl w:val="0"/>
          <w:numId w:val="10"/>
        </w:numPr>
        <w:spacing w:after="200" w:line="276" w:lineRule="auto"/>
        <w:contextualSpacing/>
        <w:jc w:val="both"/>
        <w:rPr>
          <w:rFonts w:ascii="Arial Narrow" w:hAnsi="Arial Narrow"/>
          <w:sz w:val="26"/>
          <w:szCs w:val="26"/>
          <w:lang w:val="fr-FR"/>
        </w:rPr>
      </w:pPr>
      <w:r w:rsidRPr="00A20423">
        <w:rPr>
          <w:rFonts w:ascii="Arial Narrow" w:hAnsi="Arial Narrow"/>
          <w:sz w:val="26"/>
          <w:szCs w:val="26"/>
          <w:lang w:val="fr-FR"/>
        </w:rPr>
        <w:t xml:space="preserve">reconnaissons qu’en cas de manquement aux engagements ci-dessus, nous nous exposons aux sanctions prévues aux  articles 143 et 144 de la </w:t>
      </w:r>
      <w:r w:rsidR="001055BA" w:rsidRPr="00A20423">
        <w:rPr>
          <w:rFonts w:ascii="Arial Narrow" w:hAnsi="Arial Narrow"/>
          <w:sz w:val="26"/>
          <w:szCs w:val="26"/>
          <w:lang w:val="fr-FR"/>
        </w:rPr>
        <w:t xml:space="preserve">Loi n° 2020-26 du 29 septembre 2020 </w:t>
      </w:r>
      <w:r w:rsidRPr="00A20423">
        <w:rPr>
          <w:rFonts w:ascii="Arial Narrow" w:hAnsi="Arial Narrow"/>
          <w:sz w:val="26"/>
          <w:szCs w:val="26"/>
          <w:lang w:val="fr-FR"/>
        </w:rPr>
        <w:t xml:space="preserve"> portant  Code des marchés publics en République du Bénin, ou par tous les autres textes réglementaires en République du Bénin, ainsi qu’aux sanctions de disqualification ou d’exclusion de toute activité en matière de marchés publics que pourrait prononcer l’Autorité de Régulation des Marchés Publics (ARMP).</w:t>
      </w:r>
    </w:p>
    <w:p w:rsidR="005C1CB7" w:rsidRPr="00A20423" w:rsidRDefault="005C1CB7" w:rsidP="004E5B81">
      <w:pPr>
        <w:spacing w:line="276" w:lineRule="auto"/>
        <w:jc w:val="both"/>
        <w:rPr>
          <w:rFonts w:ascii="Arial Narrow" w:eastAsia="Times New Roman" w:hAnsi="Arial Narrow"/>
          <w:sz w:val="26"/>
          <w:szCs w:val="26"/>
          <w:lang w:eastAsia="fr-FR"/>
        </w:rPr>
      </w:pPr>
      <w:r w:rsidRPr="00A20423">
        <w:rPr>
          <w:rFonts w:ascii="Arial Narrow" w:eastAsia="Times New Roman" w:hAnsi="Arial Narrow"/>
          <w:sz w:val="26"/>
          <w:szCs w:val="26"/>
          <w:lang w:eastAsia="fr-FR"/>
        </w:rPr>
        <w:t>Le présent engagement fait partie intégrante du marché.</w:t>
      </w:r>
    </w:p>
    <w:p w:rsidR="005C1CB7" w:rsidRPr="00A20423" w:rsidRDefault="005C1CB7" w:rsidP="004E5B81">
      <w:pPr>
        <w:spacing w:line="276" w:lineRule="auto"/>
        <w:jc w:val="both"/>
        <w:rPr>
          <w:rFonts w:ascii="Arial Narrow" w:eastAsia="Times New Roman" w:hAnsi="Arial Narrow"/>
          <w:sz w:val="26"/>
          <w:szCs w:val="26"/>
          <w:lang w:eastAsia="fr-FR"/>
        </w:rPr>
      </w:pPr>
      <w:r w:rsidRPr="00A20423">
        <w:rPr>
          <w:rFonts w:ascii="Arial Narrow" w:eastAsia="Times New Roman" w:hAnsi="Arial Narrow"/>
          <w:sz w:val="26"/>
          <w:szCs w:val="26"/>
          <w:lang w:eastAsia="fr-FR"/>
        </w:rPr>
        <w:t>Nom : [</w:t>
      </w:r>
      <w:r w:rsidRPr="00A20423">
        <w:rPr>
          <w:rFonts w:ascii="Arial Narrow" w:eastAsia="Times New Roman" w:hAnsi="Arial Narrow"/>
          <w:i/>
          <w:sz w:val="26"/>
          <w:szCs w:val="26"/>
          <w:lang w:eastAsia="fr-FR"/>
        </w:rPr>
        <w:t>Nom complet du 1</w:t>
      </w:r>
      <w:r w:rsidRPr="00A20423">
        <w:rPr>
          <w:rFonts w:ascii="Arial Narrow" w:eastAsia="Times New Roman" w:hAnsi="Arial Narrow"/>
          <w:i/>
          <w:sz w:val="26"/>
          <w:szCs w:val="26"/>
          <w:vertAlign w:val="superscript"/>
          <w:lang w:eastAsia="fr-FR"/>
        </w:rPr>
        <w:t>er</w:t>
      </w:r>
      <w:r w:rsidRPr="00A20423">
        <w:rPr>
          <w:rFonts w:ascii="Arial Narrow" w:eastAsia="Times New Roman" w:hAnsi="Arial Narrow"/>
          <w:i/>
          <w:sz w:val="26"/>
          <w:szCs w:val="26"/>
          <w:lang w:eastAsia="fr-FR"/>
        </w:rPr>
        <w:t>responsable de l’entité</w:t>
      </w:r>
      <w:r w:rsidRPr="00A20423">
        <w:rPr>
          <w:rFonts w:ascii="Arial Narrow" w:eastAsia="Times New Roman" w:hAnsi="Arial Narrow"/>
          <w:sz w:val="26"/>
          <w:szCs w:val="26"/>
          <w:lang w:eastAsia="fr-FR"/>
        </w:rPr>
        <w:t>] agissant au nom et pour le compte de [</w:t>
      </w:r>
      <w:r w:rsidRPr="00A20423">
        <w:rPr>
          <w:rFonts w:ascii="Arial Narrow" w:eastAsia="Times New Roman" w:hAnsi="Arial Narrow"/>
          <w:i/>
          <w:sz w:val="26"/>
          <w:szCs w:val="26"/>
          <w:lang w:eastAsia="fr-FR"/>
        </w:rPr>
        <w:t>Insérer identification de l’entreprise soumissionnaire</w:t>
      </w:r>
      <w:r w:rsidRPr="00A20423">
        <w:rPr>
          <w:rFonts w:ascii="Arial Narrow" w:eastAsia="Times New Roman" w:hAnsi="Arial Narrow"/>
          <w:sz w:val="26"/>
          <w:szCs w:val="26"/>
          <w:lang w:eastAsia="fr-FR"/>
        </w:rPr>
        <w:t>] en qualité de [</w:t>
      </w:r>
      <w:r w:rsidRPr="00A20423">
        <w:rPr>
          <w:rFonts w:ascii="Arial Narrow" w:eastAsia="Times New Roman" w:hAnsi="Arial Narrow"/>
          <w:i/>
          <w:sz w:val="26"/>
          <w:szCs w:val="26"/>
          <w:lang w:eastAsia="fr-FR"/>
        </w:rPr>
        <w:t>Insérer la qualité du signataire</w:t>
      </w:r>
      <w:r w:rsidRPr="00A20423">
        <w:rPr>
          <w:rFonts w:ascii="Arial Narrow" w:eastAsia="Times New Roman" w:hAnsi="Arial Narrow"/>
          <w:sz w:val="26"/>
          <w:szCs w:val="26"/>
          <w:lang w:eastAsia="fr-FR"/>
        </w:rPr>
        <w:t xml:space="preserve">].  </w:t>
      </w:r>
    </w:p>
    <w:p w:rsidR="005C1CB7" w:rsidRPr="00A20423" w:rsidRDefault="005C1CB7" w:rsidP="004E5B81">
      <w:pPr>
        <w:spacing w:line="276" w:lineRule="auto"/>
        <w:jc w:val="both"/>
        <w:rPr>
          <w:rFonts w:ascii="Arial Narrow" w:eastAsia="Times New Roman" w:hAnsi="Arial Narrow"/>
          <w:sz w:val="26"/>
          <w:szCs w:val="26"/>
          <w:lang w:eastAsia="fr-FR"/>
        </w:rPr>
      </w:pPr>
      <w:r w:rsidRPr="00A20423">
        <w:rPr>
          <w:rFonts w:ascii="Arial Narrow" w:eastAsia="Times New Roman" w:hAnsi="Arial Narrow"/>
          <w:sz w:val="26"/>
          <w:szCs w:val="26"/>
          <w:lang w:eastAsia="fr-FR"/>
        </w:rPr>
        <w:t>Signé [</w:t>
      </w:r>
      <w:r w:rsidRPr="00A20423">
        <w:rPr>
          <w:rFonts w:ascii="Arial Narrow" w:eastAsia="Times New Roman" w:hAnsi="Arial Narrow"/>
          <w:i/>
          <w:sz w:val="26"/>
          <w:szCs w:val="26"/>
          <w:lang w:eastAsia="fr-FR"/>
        </w:rPr>
        <w:t>Signature et cachet de la personne dont le nom et la qualité figurent ci-dessus</w:t>
      </w:r>
      <w:r w:rsidRPr="00A20423">
        <w:rPr>
          <w:rFonts w:ascii="Arial Narrow" w:eastAsia="Times New Roman" w:hAnsi="Arial Narrow"/>
          <w:sz w:val="26"/>
          <w:szCs w:val="26"/>
          <w:lang w:eastAsia="fr-FR"/>
        </w:rPr>
        <w:t>].</w:t>
      </w:r>
      <w:r w:rsidRPr="00A20423">
        <w:rPr>
          <w:rFonts w:ascii="Arial Narrow" w:eastAsia="Times New Roman" w:hAnsi="Arial Narrow"/>
          <w:sz w:val="26"/>
          <w:szCs w:val="26"/>
          <w:lang w:eastAsia="fr-FR"/>
        </w:rPr>
        <w:tab/>
      </w:r>
    </w:p>
    <w:p w:rsidR="008A488B" w:rsidRPr="00A20423" w:rsidRDefault="005C1CB7" w:rsidP="004E5B81">
      <w:pPr>
        <w:spacing w:line="276" w:lineRule="auto"/>
        <w:jc w:val="both"/>
        <w:rPr>
          <w:rFonts w:ascii="Arial Narrow" w:eastAsia="Times New Roman" w:hAnsi="Arial Narrow"/>
          <w:sz w:val="26"/>
          <w:szCs w:val="26"/>
          <w:lang w:eastAsia="fr-FR"/>
        </w:rPr>
      </w:pPr>
      <w:r w:rsidRPr="00A20423">
        <w:rPr>
          <w:rFonts w:ascii="Arial Narrow" w:eastAsia="Times New Roman" w:hAnsi="Arial Narrow"/>
          <w:sz w:val="26"/>
          <w:szCs w:val="26"/>
          <w:lang w:eastAsia="fr-FR"/>
        </w:rPr>
        <w:t>Fait à [insérer lieu] le [insérer date : jour_mois_année]</w:t>
      </w:r>
    </w:p>
    <w:p w:rsidR="008A488B" w:rsidRPr="00A20423" w:rsidRDefault="008A488B">
      <w:pPr>
        <w:rPr>
          <w:rFonts w:ascii="Arial Narrow" w:eastAsia="Times New Roman" w:hAnsi="Arial Narrow"/>
          <w:sz w:val="26"/>
          <w:szCs w:val="26"/>
          <w:lang w:eastAsia="fr-FR"/>
        </w:rPr>
      </w:pPr>
      <w:r w:rsidRPr="00A20423">
        <w:rPr>
          <w:rFonts w:ascii="Arial Narrow" w:eastAsia="Times New Roman" w:hAnsi="Arial Narrow"/>
          <w:sz w:val="26"/>
          <w:szCs w:val="26"/>
          <w:lang w:eastAsia="fr-FR"/>
        </w:rPr>
        <w:br w:type="page"/>
      </w:r>
    </w:p>
    <w:p w:rsidR="005C1CB7" w:rsidRPr="00A20423" w:rsidRDefault="005C1CB7" w:rsidP="005C1CB7">
      <w:pPr>
        <w:pStyle w:val="Titre1"/>
        <w:rPr>
          <w:rFonts w:ascii="Arial Narrow" w:hAnsi="Arial Narrow" w:cs="Times New Roman"/>
        </w:rPr>
      </w:pPr>
      <w:r w:rsidRPr="00A20423">
        <w:rPr>
          <w:rFonts w:ascii="Arial Narrow" w:hAnsi="Arial Narrow" w:cs="Times New Roman"/>
        </w:rPr>
        <w:t>DECLARATION DE L’AUTORITE CONTRACTANTE</w:t>
      </w:r>
    </w:p>
    <w:p w:rsidR="005C1CB7" w:rsidRPr="00A20423" w:rsidRDefault="005C1CB7" w:rsidP="002E3F4C">
      <w:pPr>
        <w:pStyle w:val="Notedebasdepage"/>
        <w:spacing w:after="120"/>
        <w:jc w:val="center"/>
        <w:rPr>
          <w:rFonts w:ascii="Arial Narrow" w:hAnsi="Arial Narrow"/>
          <w:lang w:val="fr-FR"/>
        </w:rPr>
      </w:pP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r w:rsidRPr="00A20423">
        <w:rPr>
          <w:rFonts w:ascii="Arial Narrow" w:hAnsi="Arial Narrow"/>
          <w:lang w:val="fr-FR"/>
        </w:rPr>
        <w:sym w:font="Symbol" w:char="F02A"/>
      </w:r>
    </w:p>
    <w:p w:rsidR="005C1CB7" w:rsidRPr="00A20423" w:rsidRDefault="005C1CB7" w:rsidP="008A488B">
      <w:pPr>
        <w:jc w:val="both"/>
        <w:rPr>
          <w:rFonts w:ascii="Arial Narrow" w:hAnsi="Arial Narrow"/>
          <w:sz w:val="24"/>
          <w:szCs w:val="24"/>
        </w:rPr>
      </w:pPr>
      <w:r w:rsidRPr="00A20423">
        <w:rPr>
          <w:rFonts w:ascii="Arial Narrow" w:hAnsi="Arial Narrow"/>
          <w:sz w:val="26"/>
          <w:szCs w:val="26"/>
        </w:rPr>
        <w:t>Nous [</w:t>
      </w:r>
      <w:r w:rsidRPr="00A20423">
        <w:rPr>
          <w:rFonts w:ascii="Arial Narrow" w:hAnsi="Arial Narrow"/>
          <w:i/>
          <w:sz w:val="26"/>
          <w:szCs w:val="26"/>
        </w:rPr>
        <w:t>Insérer l’identification complète de l’Autorité Contractante</w:t>
      </w:r>
      <w:r w:rsidRPr="00A20423">
        <w:rPr>
          <w:rFonts w:ascii="Arial Narrow" w:hAnsi="Arial Narrow"/>
          <w:sz w:val="26"/>
          <w:szCs w:val="26"/>
        </w:rPr>
        <w:t>], ci-après désigné(e) « </w:t>
      </w:r>
      <w:r w:rsidRPr="00A20423">
        <w:rPr>
          <w:rFonts w:ascii="Arial Narrow" w:hAnsi="Arial Narrow"/>
          <w:i/>
          <w:sz w:val="26"/>
          <w:szCs w:val="26"/>
        </w:rPr>
        <w:t>Autorité Contractante</w:t>
      </w:r>
      <w:r w:rsidRPr="00A20423">
        <w:rPr>
          <w:rFonts w:ascii="Arial Narrow" w:hAnsi="Arial Narrow"/>
          <w:sz w:val="26"/>
          <w:szCs w:val="26"/>
        </w:rPr>
        <w:t xml:space="preserve"> », représentée par </w:t>
      </w:r>
      <w:r w:rsidRPr="00A20423">
        <w:rPr>
          <w:rFonts w:ascii="Arial Narrow" w:hAnsi="Arial Narrow"/>
          <w:i/>
          <w:sz w:val="26"/>
          <w:szCs w:val="26"/>
        </w:rPr>
        <w:t>[Insérer Nom, prénoms et qualité du représentant</w:t>
      </w:r>
      <w:r w:rsidRPr="00A20423">
        <w:rPr>
          <w:rFonts w:ascii="Arial Narrow" w:hAnsi="Arial Narrow"/>
          <w:sz w:val="26"/>
          <w:szCs w:val="26"/>
        </w:rPr>
        <w:t>]…………………………………………………………….</w:t>
      </w:r>
      <w:r w:rsidRPr="00A20423">
        <w:rPr>
          <w:rFonts w:ascii="Arial Narrow" w:hAnsi="Arial Narrow"/>
          <w:sz w:val="24"/>
          <w:szCs w:val="24"/>
        </w:rPr>
        <w:t>…………………………………………………………………………………………………</w:t>
      </w:r>
      <w:r w:rsidRPr="00A20423">
        <w:rPr>
          <w:rFonts w:ascii="Arial Narrow" w:hAnsi="Arial Narrow"/>
          <w:sz w:val="24"/>
          <w:szCs w:val="24"/>
        </w:rPr>
        <w:br/>
      </w:r>
    </w:p>
    <w:p w:rsidR="005C1CB7" w:rsidRPr="00A20423" w:rsidRDefault="005C1CB7" w:rsidP="00722736">
      <w:pPr>
        <w:pStyle w:val="Paragraphedeliste"/>
        <w:widowControl/>
        <w:numPr>
          <w:ilvl w:val="0"/>
          <w:numId w:val="10"/>
        </w:numPr>
        <w:spacing w:after="240" w:line="276" w:lineRule="auto"/>
        <w:ind w:left="714" w:hanging="357"/>
        <w:contextualSpacing/>
        <w:jc w:val="both"/>
        <w:rPr>
          <w:rFonts w:ascii="Arial Narrow" w:hAnsi="Arial Narrow"/>
          <w:szCs w:val="24"/>
          <w:lang w:val="fr-FR"/>
        </w:rPr>
      </w:pPr>
      <w:r w:rsidRPr="00A20423">
        <w:rPr>
          <w:rFonts w:ascii="Arial Narrow" w:hAnsi="Arial Narrow"/>
          <w:szCs w:val="24"/>
          <w:lang w:val="fr-FR"/>
        </w:rPr>
        <w:t>avons l’obligation de mettre en œuvre les dispositions du décret portant Code d’éthique et de déontologie dans la commande publique sous peine de subir des sanctions prévues à cet effet.</w:t>
      </w:r>
    </w:p>
    <w:p w:rsidR="005C1CB7" w:rsidRPr="00A20423" w:rsidRDefault="005C1CB7" w:rsidP="005C1CB7">
      <w:pPr>
        <w:pStyle w:val="Paragraphedeliste"/>
        <w:rPr>
          <w:rFonts w:ascii="Arial Narrow" w:hAnsi="Arial Narrow"/>
          <w:szCs w:val="24"/>
          <w:lang w:val="fr-FR"/>
        </w:rPr>
      </w:pPr>
    </w:p>
    <w:p w:rsidR="005C1CB7" w:rsidRPr="00A20423" w:rsidRDefault="005C1CB7" w:rsidP="00722736">
      <w:pPr>
        <w:pStyle w:val="Paragraphedeliste"/>
        <w:widowControl/>
        <w:numPr>
          <w:ilvl w:val="0"/>
          <w:numId w:val="10"/>
        </w:numPr>
        <w:spacing w:after="200" w:line="276" w:lineRule="auto"/>
        <w:contextualSpacing/>
        <w:jc w:val="both"/>
        <w:rPr>
          <w:rFonts w:ascii="Arial Narrow" w:hAnsi="Arial Narrow"/>
          <w:szCs w:val="24"/>
          <w:lang w:val="fr-FR"/>
        </w:rPr>
      </w:pPr>
      <w:r w:rsidRPr="00A20423">
        <w:rPr>
          <w:rFonts w:ascii="Arial Narrow" w:hAnsi="Arial Narrow"/>
          <w:szCs w:val="24"/>
          <w:lang w:val="fr-FR"/>
        </w:rPr>
        <w:t>nous engageons, en notre nom propre ainsi qu’au nom de nos préposés, représentants ou autres mandataires, à nous abstenir de toute pratique liée à la corruption active et ou passive dans le cadre du présent marché.</w:t>
      </w:r>
    </w:p>
    <w:p w:rsidR="005C1CB7" w:rsidRPr="00A20423" w:rsidRDefault="005C1CB7" w:rsidP="005C1CB7">
      <w:pPr>
        <w:pStyle w:val="Paragraphedeliste"/>
        <w:rPr>
          <w:rFonts w:ascii="Arial Narrow" w:hAnsi="Arial Narrow"/>
          <w:szCs w:val="24"/>
          <w:lang w:val="fr-FR"/>
        </w:rPr>
      </w:pPr>
    </w:p>
    <w:p w:rsidR="005C1CB7" w:rsidRPr="00A20423" w:rsidRDefault="005C1CB7" w:rsidP="00722736">
      <w:pPr>
        <w:pStyle w:val="Paragraphedeliste"/>
        <w:widowControl/>
        <w:numPr>
          <w:ilvl w:val="0"/>
          <w:numId w:val="10"/>
        </w:numPr>
        <w:spacing w:after="200" w:line="276" w:lineRule="auto"/>
        <w:contextualSpacing/>
        <w:jc w:val="both"/>
        <w:rPr>
          <w:rFonts w:ascii="Arial Narrow" w:hAnsi="Arial Narrow"/>
          <w:szCs w:val="24"/>
          <w:lang w:val="fr-FR"/>
        </w:rPr>
      </w:pPr>
      <w:r w:rsidRPr="00A20423">
        <w:rPr>
          <w:rFonts w:ascii="Arial Narrow" w:hAnsi="Arial Narrow"/>
          <w:szCs w:val="24"/>
          <w:lang w:val="fr-FR"/>
        </w:rPr>
        <w:t xml:space="preserve">nous engageons et engageons nos préposés et autres représentants à déclarer dans les </w:t>
      </w:r>
      <w:r w:rsidRPr="00A20423">
        <w:rPr>
          <w:rFonts w:ascii="Arial Narrow" w:hAnsi="Arial Narrow"/>
          <w:i/>
          <w:szCs w:val="24"/>
          <w:lang w:val="fr-FR"/>
        </w:rPr>
        <w:t>huit (08) jours</w:t>
      </w:r>
      <w:r w:rsidRPr="00A20423">
        <w:rPr>
          <w:rFonts w:ascii="Arial Narrow" w:hAnsi="Arial Narrow"/>
          <w:szCs w:val="24"/>
          <w:lang w:val="fr-FR"/>
        </w:rPr>
        <w:t xml:space="preserve"> à l’Autorité de Régulation des Marchés Publics (ARMP), toute tentative de corruption en liaison avec le marché.</w:t>
      </w:r>
    </w:p>
    <w:p w:rsidR="005C1CB7" w:rsidRPr="00A20423" w:rsidRDefault="005C1CB7" w:rsidP="005C1CB7">
      <w:pPr>
        <w:pStyle w:val="Paragraphedeliste"/>
        <w:rPr>
          <w:rFonts w:ascii="Arial Narrow" w:hAnsi="Arial Narrow"/>
          <w:szCs w:val="24"/>
          <w:lang w:val="fr-FR"/>
        </w:rPr>
      </w:pPr>
    </w:p>
    <w:p w:rsidR="005C1CB7" w:rsidRPr="00A20423" w:rsidRDefault="005C1CB7" w:rsidP="00722736">
      <w:pPr>
        <w:pStyle w:val="Paragraphedeliste"/>
        <w:widowControl/>
        <w:numPr>
          <w:ilvl w:val="0"/>
          <w:numId w:val="10"/>
        </w:numPr>
        <w:spacing w:after="200" w:line="276" w:lineRule="auto"/>
        <w:contextualSpacing/>
        <w:jc w:val="both"/>
        <w:rPr>
          <w:rFonts w:ascii="Arial Narrow" w:hAnsi="Arial Narrow"/>
          <w:szCs w:val="24"/>
          <w:lang w:val="fr-FR"/>
        </w:rPr>
      </w:pPr>
      <w:r w:rsidRPr="00A20423">
        <w:rPr>
          <w:rFonts w:ascii="Arial Narrow" w:hAnsi="Arial Narrow"/>
          <w:szCs w:val="24"/>
          <w:lang w:val="fr-FR"/>
        </w:rPr>
        <w:t>nous obligeons, en cas de manquement à ces engagements, à exclure nos préposés et autres représentants convaincus de pratiques de corruption, des procédures de passation des marchés publics et des délégations de service public à quelque titre que ce soit, sans préjudice des sanctions administratives et judiciaires en vigueur. Cette interdiction peut être temporaire ou définitive en fonction de la gravité du manquement.</w:t>
      </w:r>
    </w:p>
    <w:p w:rsidR="005C1CB7" w:rsidRPr="00A20423" w:rsidRDefault="005C1CB7" w:rsidP="005C1CB7">
      <w:pPr>
        <w:pStyle w:val="Paragraphedeliste"/>
        <w:rPr>
          <w:rFonts w:ascii="Arial Narrow" w:hAnsi="Arial Narrow"/>
          <w:szCs w:val="24"/>
          <w:lang w:val="fr-FR"/>
        </w:rPr>
      </w:pPr>
    </w:p>
    <w:p w:rsidR="005C1CB7" w:rsidRPr="00A20423" w:rsidRDefault="005C1CB7" w:rsidP="005C1CB7">
      <w:pPr>
        <w:rPr>
          <w:rFonts w:ascii="Arial Narrow" w:hAnsi="Arial Narrow"/>
          <w:sz w:val="24"/>
          <w:szCs w:val="24"/>
        </w:rPr>
      </w:pPr>
      <w:r w:rsidRPr="00A20423">
        <w:rPr>
          <w:rFonts w:ascii="Arial Narrow" w:hAnsi="Arial Narrow"/>
          <w:sz w:val="24"/>
          <w:szCs w:val="24"/>
        </w:rPr>
        <w:t>La présente déclaration fait partie intégrante du marché de …………………………………….... [</w:t>
      </w:r>
      <w:r w:rsidRPr="00A20423">
        <w:rPr>
          <w:rFonts w:ascii="Arial Narrow" w:hAnsi="Arial Narrow"/>
          <w:i/>
          <w:sz w:val="24"/>
          <w:szCs w:val="24"/>
        </w:rPr>
        <w:t>Insérer objet du marché</w:t>
      </w:r>
      <w:r w:rsidRPr="00A20423">
        <w:rPr>
          <w:rFonts w:ascii="Arial Narrow" w:hAnsi="Arial Narrow"/>
          <w:sz w:val="24"/>
          <w:szCs w:val="24"/>
        </w:rPr>
        <w:t>].</w:t>
      </w:r>
    </w:p>
    <w:p w:rsidR="005C1CB7" w:rsidRPr="00A20423" w:rsidRDefault="005C1CB7" w:rsidP="005C1CB7">
      <w:pPr>
        <w:rPr>
          <w:rFonts w:ascii="Arial Narrow" w:hAnsi="Arial Narrow"/>
          <w:sz w:val="24"/>
          <w:szCs w:val="24"/>
        </w:rPr>
      </w:pPr>
    </w:p>
    <w:p w:rsidR="005C1CB7" w:rsidRPr="00A20423" w:rsidRDefault="005C1CB7" w:rsidP="005C1CB7">
      <w:pPr>
        <w:rPr>
          <w:rFonts w:ascii="Arial Narrow" w:hAnsi="Arial Narrow"/>
          <w:sz w:val="24"/>
          <w:szCs w:val="24"/>
        </w:rPr>
      </w:pP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t xml:space="preserve">Fait à </w:t>
      </w:r>
      <w:r w:rsidR="00495C8F" w:rsidRPr="00A20423">
        <w:rPr>
          <w:rFonts w:ascii="Arial Narrow" w:hAnsi="Arial Narrow"/>
          <w:sz w:val="24"/>
          <w:szCs w:val="24"/>
        </w:rPr>
        <w:t>……………………...</w:t>
      </w:r>
      <w:r w:rsidRPr="00A20423">
        <w:rPr>
          <w:rFonts w:ascii="Arial Narrow" w:hAnsi="Arial Narrow"/>
          <w:sz w:val="24"/>
          <w:szCs w:val="24"/>
        </w:rPr>
        <w:t xml:space="preserve"> le …………………….  </w:t>
      </w:r>
    </w:p>
    <w:p w:rsidR="005C1CB7" w:rsidRPr="00A20423" w:rsidRDefault="005C1CB7" w:rsidP="005C1CB7">
      <w:pPr>
        <w:rPr>
          <w:rFonts w:ascii="Arial Narrow" w:hAnsi="Arial Narrow"/>
          <w:sz w:val="24"/>
          <w:szCs w:val="24"/>
        </w:rPr>
      </w:pPr>
    </w:p>
    <w:p w:rsidR="005C1CB7" w:rsidRPr="00A20423" w:rsidRDefault="005C1CB7" w:rsidP="005C1CB7">
      <w:pPr>
        <w:rPr>
          <w:rFonts w:ascii="Arial Narrow" w:hAnsi="Arial Narrow"/>
          <w:sz w:val="24"/>
          <w:szCs w:val="24"/>
        </w:rPr>
      </w:pP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t>Pour l’Autorité contractante,</w:t>
      </w:r>
    </w:p>
    <w:p w:rsidR="00DD3DC5" w:rsidRPr="00A20423" w:rsidRDefault="005C1CB7" w:rsidP="005C1CB7">
      <w:pPr>
        <w:rPr>
          <w:rFonts w:ascii="Arial Narrow" w:hAnsi="Arial Narrow"/>
          <w:sz w:val="24"/>
          <w:szCs w:val="24"/>
        </w:rPr>
      </w:pP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r>
      <w:r w:rsidRPr="00A20423">
        <w:rPr>
          <w:rFonts w:ascii="Arial Narrow" w:hAnsi="Arial Narrow"/>
          <w:sz w:val="24"/>
          <w:szCs w:val="24"/>
        </w:rPr>
        <w:tab/>
        <w:t>M………., en qualité de ……………………………….</w:t>
      </w:r>
    </w:p>
    <w:p w:rsidR="005C1CB7" w:rsidRPr="00A20423" w:rsidRDefault="005C1CB7" w:rsidP="005C1CB7">
      <w:pPr>
        <w:rPr>
          <w:rFonts w:ascii="Arial Narrow" w:hAnsi="Arial Narrow"/>
          <w:sz w:val="24"/>
          <w:szCs w:val="24"/>
        </w:rPr>
        <w:sectPr w:rsidR="005C1CB7" w:rsidRPr="00A20423" w:rsidSect="00A67BF9">
          <w:headerReference w:type="default" r:id="rId17"/>
          <w:pgSz w:w="11907" w:h="16840" w:code="9"/>
          <w:pgMar w:top="1418" w:right="1418" w:bottom="1418" w:left="1418" w:header="709" w:footer="709" w:gutter="0"/>
          <w:cols w:space="708"/>
          <w:docGrid w:linePitch="360"/>
        </w:sectPr>
      </w:pPr>
    </w:p>
    <w:p w:rsidR="005C1CB7" w:rsidRPr="00A20423" w:rsidRDefault="005C1CB7" w:rsidP="005C1CB7">
      <w:pPr>
        <w:pStyle w:val="Header1"/>
        <w:widowControl/>
        <w:outlineLvl w:val="0"/>
        <w:rPr>
          <w:rFonts w:ascii="Arial Narrow" w:hAnsi="Arial Narrow"/>
          <w:lang w:val="fr-FR"/>
        </w:rPr>
      </w:pPr>
      <w:bookmarkStart w:id="29" w:name="_Toc437338950"/>
      <w:bookmarkStart w:id="30" w:name="_Toc94968211"/>
      <w:r w:rsidRPr="00A20423">
        <w:rPr>
          <w:rFonts w:ascii="Arial Narrow" w:hAnsi="Arial Narrow"/>
          <w:lang w:val="fr-FR"/>
        </w:rPr>
        <w:t>Formulaires</w:t>
      </w:r>
      <w:bookmarkEnd w:id="29"/>
      <w:r w:rsidRPr="00A20423">
        <w:rPr>
          <w:rFonts w:ascii="Arial Narrow" w:hAnsi="Arial Narrow"/>
          <w:lang w:val="fr-FR"/>
        </w:rPr>
        <w:t xml:space="preserve"> de candidature</w:t>
      </w:r>
      <w:bookmarkEnd w:id="30"/>
    </w:p>
    <w:p w:rsidR="005C1CB7" w:rsidRPr="00A20423" w:rsidRDefault="005C1CB7" w:rsidP="005C1CB7">
      <w:pPr>
        <w:rPr>
          <w:rFonts w:ascii="Arial Narrow" w:hAnsi="Arial Narrow"/>
        </w:rPr>
      </w:pPr>
    </w:p>
    <w:p w:rsidR="005C1CB7" w:rsidRPr="00A20423" w:rsidRDefault="005C1CB7" w:rsidP="00393F9B">
      <w:pPr>
        <w:jc w:val="both"/>
        <w:outlineLvl w:val="0"/>
        <w:rPr>
          <w:rFonts w:ascii="Arial Narrow" w:hAnsi="Arial Narrow"/>
          <w:b/>
          <w:sz w:val="26"/>
          <w:szCs w:val="26"/>
        </w:rPr>
      </w:pPr>
      <w:r w:rsidRPr="00A20423">
        <w:rPr>
          <w:rFonts w:ascii="Arial Narrow" w:hAnsi="Arial Narrow"/>
          <w:b/>
          <w:sz w:val="26"/>
          <w:szCs w:val="26"/>
        </w:rPr>
        <w:t>Les candidats peuvent fournir les compléments d’information qu’ils jugent nécessaires.</w:t>
      </w: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9198"/>
      </w:tblGrid>
      <w:tr w:rsidR="005C1CB7" w:rsidRPr="00A20423" w:rsidTr="005C1CB7">
        <w:trPr>
          <w:cantSplit/>
        </w:trPr>
        <w:tc>
          <w:tcPr>
            <w:tcW w:w="9198" w:type="dxa"/>
          </w:tcPr>
          <w:p w:rsidR="005C1CB7" w:rsidRPr="00A20423" w:rsidRDefault="005C1CB7" w:rsidP="00495C8F">
            <w:pPr>
              <w:jc w:val="both"/>
              <w:rPr>
                <w:rFonts w:ascii="Arial Narrow" w:hAnsi="Arial Narrow"/>
                <w:i/>
                <w:sz w:val="26"/>
                <w:szCs w:val="26"/>
              </w:rPr>
            </w:pPr>
            <w:r w:rsidRPr="00A20423">
              <w:rPr>
                <w:rFonts w:ascii="Arial Narrow" w:hAnsi="Arial Narrow"/>
                <w:i/>
                <w:sz w:val="26"/>
                <w:szCs w:val="26"/>
              </w:rPr>
              <w:t xml:space="preserve">En finalisant ces formulaires, </w:t>
            </w:r>
            <w:r w:rsidR="00F340AA" w:rsidRPr="00A20423">
              <w:rPr>
                <w:rFonts w:ascii="Arial Narrow" w:hAnsi="Arial Narrow"/>
                <w:i/>
                <w:sz w:val="26"/>
                <w:szCs w:val="26"/>
              </w:rPr>
              <w:t>l’Autorité</w:t>
            </w:r>
            <w:r w:rsidR="00344CB6" w:rsidRPr="00A20423">
              <w:rPr>
                <w:rFonts w:ascii="Arial Narrow" w:hAnsi="Arial Narrow"/>
                <w:i/>
                <w:sz w:val="26"/>
                <w:szCs w:val="26"/>
              </w:rPr>
              <w:t xml:space="preserve"> contractante</w:t>
            </w:r>
            <w:r w:rsidRPr="00A20423">
              <w:rPr>
                <w:rFonts w:ascii="Arial Narrow" w:hAnsi="Arial Narrow"/>
                <w:i/>
                <w:sz w:val="26"/>
                <w:szCs w:val="26"/>
              </w:rPr>
              <w:t xml:space="preserve"> peut y apporter de légères modifications en fonction des besoins particuliers du marché ou des marchés considérés.</w:t>
            </w:r>
          </w:p>
        </w:tc>
      </w:tr>
    </w:tbl>
    <w:p w:rsidR="005C1CB7" w:rsidRPr="00A20423" w:rsidRDefault="005C1CB7" w:rsidP="005C1CB7">
      <w:pPr>
        <w:rPr>
          <w:rFonts w:ascii="Arial Narrow" w:hAnsi="Arial Narrow"/>
        </w:rPr>
      </w:pPr>
    </w:p>
    <w:p w:rsidR="005C1CB7" w:rsidRPr="00A20423" w:rsidRDefault="005C1CB7" w:rsidP="005C1CB7">
      <w:pPr>
        <w:tabs>
          <w:tab w:val="right" w:pos="9000"/>
        </w:tabs>
        <w:suppressAutoHyphens/>
        <w:jc w:val="both"/>
        <w:rPr>
          <w:rStyle w:val="Table"/>
          <w:rFonts w:ascii="Arial Narrow" w:hAnsi="Arial Narrow"/>
          <w:b/>
          <w:spacing w:val="-2"/>
          <w:sz w:val="36"/>
        </w:rPr>
      </w:pPr>
      <w:r w:rsidRPr="00A20423">
        <w:rPr>
          <w:rFonts w:ascii="Arial Narrow" w:hAnsi="Arial Narrow"/>
          <w:b/>
          <w:sz w:val="32"/>
        </w:rPr>
        <w:br w:type="page"/>
      </w:r>
      <w:r w:rsidRPr="00A20423">
        <w:rPr>
          <w:rStyle w:val="Table"/>
          <w:rFonts w:ascii="Arial Narrow" w:hAnsi="Arial Narrow"/>
          <w:b/>
          <w:smallCaps/>
          <w:spacing w:val="-2"/>
          <w:sz w:val="36"/>
        </w:rPr>
        <w:t>Formulaire d’information 1</w:t>
      </w:r>
      <w:r w:rsidRPr="00A20423">
        <w:rPr>
          <w:rStyle w:val="Table"/>
          <w:rFonts w:ascii="Arial Narrow" w:hAnsi="Arial Narrow"/>
          <w:b/>
          <w:smallCaps/>
          <w:spacing w:val="-2"/>
          <w:sz w:val="36"/>
        </w:rPr>
        <w:tab/>
      </w:r>
    </w:p>
    <w:p w:rsidR="005C1CB7" w:rsidRPr="00A20423" w:rsidRDefault="005C1CB7">
      <w:pPr>
        <w:pStyle w:val="Head2"/>
        <w:widowControl/>
        <w:outlineLvl w:val="0"/>
        <w:rPr>
          <w:rStyle w:val="Table"/>
          <w:rFonts w:ascii="Arial Narrow" w:hAnsi="Arial Narrow"/>
          <w:spacing w:val="-2"/>
          <w:sz w:val="26"/>
          <w:szCs w:val="26"/>
          <w:lang w:val="fr-FR"/>
        </w:rPr>
      </w:pPr>
      <w:bookmarkStart w:id="31" w:name="_Toc437338951"/>
      <w:bookmarkStart w:id="32" w:name="_Toc94968212"/>
      <w:r w:rsidRPr="00A20423">
        <w:rPr>
          <w:rFonts w:ascii="Arial Narrow" w:hAnsi="Arial Narrow"/>
          <w:sz w:val="26"/>
          <w:szCs w:val="26"/>
          <w:lang w:val="fr-FR"/>
        </w:rPr>
        <w:t>Renseignements d’ordre général</w:t>
      </w:r>
      <w:bookmarkEnd w:id="31"/>
      <w:bookmarkEnd w:id="32"/>
    </w:p>
    <w:p w:rsidR="005C1CB7" w:rsidRPr="00A20423" w:rsidRDefault="005C1CB7" w:rsidP="00783A89">
      <w:pPr>
        <w:pStyle w:val="Corpsdetexte"/>
        <w:spacing w:after="180"/>
        <w:jc w:val="both"/>
        <w:rPr>
          <w:rStyle w:val="Table"/>
          <w:rFonts w:ascii="Arial Narrow" w:hAnsi="Arial Narrow"/>
          <w:sz w:val="26"/>
          <w:szCs w:val="26"/>
        </w:rPr>
      </w:pPr>
      <w:r w:rsidRPr="00A20423">
        <w:rPr>
          <w:rStyle w:val="Table"/>
          <w:rFonts w:ascii="Arial Narrow" w:hAnsi="Arial Narrow"/>
          <w:sz w:val="26"/>
          <w:szCs w:val="26"/>
        </w:rPr>
        <w:t>Toutes les entreprises et tous les membres de groupements d’entreprises qui se portent candidats à la pré-qualification sont tenus de remplir le présent formulaire. Les renseignements concernant la nationalité doivent être fournis pour tous les propriétaires de sociétés de personnes ou de sociétés en nom collectif ou candidats constituant lesdites sociétés.</w:t>
      </w:r>
    </w:p>
    <w:tbl>
      <w:tblPr>
        <w:tblW w:w="9180" w:type="dxa"/>
        <w:tblInd w:w="72" w:type="dxa"/>
        <w:tblLayout w:type="fixed"/>
        <w:tblCellMar>
          <w:left w:w="72" w:type="dxa"/>
          <w:right w:w="72" w:type="dxa"/>
        </w:tblCellMar>
        <w:tblLook w:val="0000"/>
      </w:tblPr>
      <w:tblGrid>
        <w:gridCol w:w="720"/>
        <w:gridCol w:w="4320"/>
        <w:gridCol w:w="4140"/>
      </w:tblGrid>
      <w:tr w:rsidR="005C1CB7" w:rsidRPr="00A20423" w:rsidTr="00393F9B">
        <w:trPr>
          <w:cantSplit/>
        </w:trPr>
        <w:tc>
          <w:tcPr>
            <w:tcW w:w="720" w:type="dxa"/>
            <w:tcBorders>
              <w:top w:val="single" w:sz="6" w:space="0" w:color="auto"/>
              <w:left w:val="single" w:sz="6" w:space="0" w:color="auto"/>
            </w:tcBorders>
          </w:tcPr>
          <w:p w:rsidR="005C1CB7" w:rsidRPr="00A20423" w:rsidRDefault="005C1CB7" w:rsidP="005C1CB7">
            <w:pPr>
              <w:pStyle w:val="En-tte"/>
              <w:widowControl/>
              <w:suppressAutoHyphens/>
              <w:spacing w:after="71"/>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1.</w:t>
            </w:r>
          </w:p>
        </w:tc>
        <w:tc>
          <w:tcPr>
            <w:tcW w:w="8460" w:type="dxa"/>
            <w:gridSpan w:val="2"/>
            <w:tcBorders>
              <w:top w:val="single" w:sz="6" w:space="0" w:color="auto"/>
              <w:left w:val="single" w:sz="6" w:space="0" w:color="auto"/>
              <w:right w:val="single" w:sz="6" w:space="0" w:color="auto"/>
            </w:tcBorders>
          </w:tcPr>
          <w:p w:rsidR="005C1CB7" w:rsidRPr="00A20423" w:rsidRDefault="005C1CB7" w:rsidP="005C1CB7">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Nom de l’entreprise</w:t>
            </w:r>
          </w:p>
        </w:tc>
      </w:tr>
      <w:tr w:rsidR="005C1CB7" w:rsidRPr="00A20423" w:rsidTr="00393F9B">
        <w:trPr>
          <w:cantSplit/>
        </w:trPr>
        <w:tc>
          <w:tcPr>
            <w:tcW w:w="720" w:type="dxa"/>
            <w:tcBorders>
              <w:top w:val="single" w:sz="6" w:space="0" w:color="auto"/>
              <w:left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2.</w:t>
            </w:r>
          </w:p>
        </w:tc>
        <w:tc>
          <w:tcPr>
            <w:tcW w:w="8460" w:type="dxa"/>
            <w:gridSpan w:val="2"/>
            <w:tcBorders>
              <w:top w:val="single" w:sz="6" w:space="0" w:color="auto"/>
              <w:left w:val="single" w:sz="6" w:space="0" w:color="auto"/>
              <w:right w:val="single" w:sz="6" w:space="0" w:color="auto"/>
            </w:tcBorders>
          </w:tcPr>
          <w:p w:rsidR="005C1CB7" w:rsidRPr="00A20423" w:rsidRDefault="005C1CB7" w:rsidP="005C1CB7">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Adresse du siège social</w:t>
            </w:r>
          </w:p>
        </w:tc>
      </w:tr>
      <w:tr w:rsidR="005C1CB7" w:rsidRPr="00A20423" w:rsidTr="00393F9B">
        <w:trPr>
          <w:cantSplit/>
        </w:trPr>
        <w:tc>
          <w:tcPr>
            <w:tcW w:w="720" w:type="dxa"/>
            <w:tcBorders>
              <w:left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p>
        </w:tc>
        <w:tc>
          <w:tcPr>
            <w:tcW w:w="8460" w:type="dxa"/>
            <w:gridSpan w:val="2"/>
            <w:tcBorders>
              <w:left w:val="single" w:sz="6" w:space="0" w:color="auto"/>
              <w:right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p>
        </w:tc>
      </w:tr>
      <w:tr w:rsidR="005C1CB7" w:rsidRPr="00A20423" w:rsidTr="00393F9B">
        <w:trPr>
          <w:cantSplit/>
        </w:trPr>
        <w:tc>
          <w:tcPr>
            <w:tcW w:w="720" w:type="dxa"/>
            <w:tcBorders>
              <w:top w:val="single" w:sz="6" w:space="0" w:color="auto"/>
              <w:left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3.</w:t>
            </w:r>
          </w:p>
        </w:tc>
        <w:tc>
          <w:tcPr>
            <w:tcW w:w="4320" w:type="dxa"/>
            <w:tcBorders>
              <w:top w:val="single" w:sz="6" w:space="0" w:color="auto"/>
              <w:left w:val="single" w:sz="6" w:space="0" w:color="auto"/>
            </w:tcBorders>
          </w:tcPr>
          <w:p w:rsidR="005C1CB7" w:rsidRPr="00A20423" w:rsidRDefault="005C1CB7" w:rsidP="005C1CB7">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téléphone</w:t>
            </w:r>
          </w:p>
        </w:tc>
        <w:tc>
          <w:tcPr>
            <w:tcW w:w="4140" w:type="dxa"/>
            <w:tcBorders>
              <w:top w:val="single" w:sz="6" w:space="0" w:color="auto"/>
              <w:left w:val="single" w:sz="6" w:space="0" w:color="auto"/>
              <w:right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Contact</w:t>
            </w:r>
          </w:p>
        </w:tc>
      </w:tr>
      <w:tr w:rsidR="005C1CB7" w:rsidRPr="00A20423" w:rsidTr="00393F9B">
        <w:trPr>
          <w:cantSplit/>
        </w:trPr>
        <w:tc>
          <w:tcPr>
            <w:tcW w:w="720" w:type="dxa"/>
            <w:tcBorders>
              <w:top w:val="single" w:sz="6" w:space="0" w:color="auto"/>
              <w:left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4.</w:t>
            </w:r>
          </w:p>
        </w:tc>
        <w:tc>
          <w:tcPr>
            <w:tcW w:w="4320" w:type="dxa"/>
            <w:tcBorders>
              <w:top w:val="single" w:sz="6" w:space="0" w:color="auto"/>
              <w:left w:val="single" w:sz="6" w:space="0" w:color="auto"/>
            </w:tcBorders>
          </w:tcPr>
          <w:p w:rsidR="005C1CB7" w:rsidRPr="00A20423" w:rsidRDefault="005C1CB7" w:rsidP="005C1CB7">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télécopie</w:t>
            </w:r>
          </w:p>
        </w:tc>
        <w:tc>
          <w:tcPr>
            <w:tcW w:w="4140" w:type="dxa"/>
            <w:tcBorders>
              <w:top w:val="single" w:sz="6" w:space="0" w:color="auto"/>
              <w:left w:val="single" w:sz="6" w:space="0" w:color="auto"/>
              <w:right w:val="single" w:sz="6" w:space="0" w:color="auto"/>
            </w:tcBorders>
          </w:tcPr>
          <w:p w:rsidR="005C1CB7" w:rsidRPr="00A20423" w:rsidRDefault="006225EE"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Adresse électronique</w:t>
            </w:r>
          </w:p>
        </w:tc>
      </w:tr>
      <w:tr w:rsidR="005C1CB7" w:rsidRPr="00A20423" w:rsidTr="00393F9B">
        <w:trPr>
          <w:cantSplit/>
        </w:trPr>
        <w:tc>
          <w:tcPr>
            <w:tcW w:w="720" w:type="dxa"/>
            <w:tcBorders>
              <w:top w:val="single" w:sz="6" w:space="0" w:color="auto"/>
              <w:left w:val="single" w:sz="6" w:space="0" w:color="auto"/>
              <w:bottom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5.</w:t>
            </w:r>
          </w:p>
        </w:tc>
        <w:tc>
          <w:tcPr>
            <w:tcW w:w="4320" w:type="dxa"/>
            <w:tcBorders>
              <w:top w:val="single" w:sz="6" w:space="0" w:color="auto"/>
              <w:left w:val="single" w:sz="6" w:space="0" w:color="auto"/>
              <w:bottom w:val="single" w:sz="6" w:space="0" w:color="auto"/>
            </w:tcBorders>
          </w:tcPr>
          <w:p w:rsidR="005C1CB7" w:rsidRPr="00A20423" w:rsidRDefault="005C1CB7" w:rsidP="005C1CB7">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Lieu d’enregistrement</w:t>
            </w:r>
          </w:p>
        </w:tc>
        <w:tc>
          <w:tcPr>
            <w:tcW w:w="4140"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Année d’enregistrement</w:t>
            </w:r>
          </w:p>
        </w:tc>
      </w:tr>
    </w:tbl>
    <w:p w:rsidR="005C1CB7" w:rsidRPr="00A20423" w:rsidRDefault="005C1CB7" w:rsidP="005C1CB7">
      <w:pPr>
        <w:suppressAutoHyphens/>
        <w:jc w:val="both"/>
        <w:rPr>
          <w:rStyle w:val="Table"/>
          <w:rFonts w:ascii="Arial Narrow" w:hAnsi="Arial Narrow"/>
          <w:spacing w:val="-2"/>
          <w:sz w:val="24"/>
        </w:rPr>
      </w:pPr>
    </w:p>
    <w:tbl>
      <w:tblPr>
        <w:tblW w:w="0" w:type="auto"/>
        <w:tblLayout w:type="fixed"/>
        <w:tblCellMar>
          <w:left w:w="72" w:type="dxa"/>
          <w:right w:w="72" w:type="dxa"/>
        </w:tblCellMar>
        <w:tblLook w:val="0000"/>
      </w:tblPr>
      <w:tblGrid>
        <w:gridCol w:w="720"/>
        <w:gridCol w:w="4320"/>
        <w:gridCol w:w="4140"/>
      </w:tblGrid>
      <w:tr w:rsidR="005C1CB7" w:rsidRPr="00A20423" w:rsidTr="00393F9B">
        <w:trPr>
          <w:cantSplit/>
        </w:trPr>
        <w:tc>
          <w:tcPr>
            <w:tcW w:w="9180" w:type="dxa"/>
            <w:gridSpan w:val="3"/>
            <w:tcBorders>
              <w:top w:val="single" w:sz="6" w:space="0" w:color="auto"/>
              <w:left w:val="single" w:sz="6" w:space="0" w:color="auto"/>
              <w:right w:val="single" w:sz="6" w:space="0" w:color="auto"/>
            </w:tcBorders>
          </w:tcPr>
          <w:p w:rsidR="005C1CB7" w:rsidRPr="00A20423" w:rsidRDefault="005C1CB7" w:rsidP="005C1CB7">
            <w:pPr>
              <w:suppressAutoHyphens/>
              <w:spacing w:before="18" w:after="97"/>
              <w:jc w:val="center"/>
              <w:rPr>
                <w:rStyle w:val="Table"/>
                <w:rFonts w:ascii="Arial Narrow" w:hAnsi="Arial Narrow"/>
                <w:spacing w:val="-2"/>
                <w:sz w:val="26"/>
                <w:szCs w:val="26"/>
              </w:rPr>
            </w:pPr>
            <w:r w:rsidRPr="00A20423">
              <w:rPr>
                <w:rStyle w:val="Table"/>
                <w:rFonts w:ascii="Arial Narrow" w:hAnsi="Arial Narrow"/>
                <w:spacing w:val="-2"/>
                <w:sz w:val="26"/>
                <w:szCs w:val="26"/>
              </w:rPr>
              <w:t>Nationalité des propriétaires</w:t>
            </w:r>
            <w:r w:rsidRPr="00A20423">
              <w:rPr>
                <w:rStyle w:val="Table"/>
                <w:rFonts w:ascii="Arial Narrow" w:hAnsi="Arial Narrow"/>
                <w:spacing w:val="-2"/>
                <w:sz w:val="26"/>
                <w:szCs w:val="26"/>
                <w:vertAlign w:val="superscript"/>
              </w:rPr>
              <w:t>1</w:t>
            </w:r>
          </w:p>
        </w:tc>
      </w:tr>
      <w:tr w:rsidR="005C1CB7" w:rsidRPr="00A20423" w:rsidTr="00393F9B">
        <w:trPr>
          <w:cantSplit/>
        </w:trPr>
        <w:tc>
          <w:tcPr>
            <w:tcW w:w="5040" w:type="dxa"/>
            <w:gridSpan w:val="2"/>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jc w:val="center"/>
              <w:rPr>
                <w:rStyle w:val="Table"/>
                <w:rFonts w:ascii="Arial Narrow" w:hAnsi="Arial Narrow"/>
                <w:spacing w:val="-2"/>
                <w:sz w:val="26"/>
                <w:szCs w:val="26"/>
              </w:rPr>
            </w:pPr>
            <w:r w:rsidRPr="00A20423">
              <w:rPr>
                <w:rStyle w:val="Table"/>
                <w:rFonts w:ascii="Arial Narrow" w:hAnsi="Arial Narrow"/>
                <w:spacing w:val="-2"/>
                <w:sz w:val="26"/>
                <w:szCs w:val="26"/>
              </w:rPr>
              <w:t>Nom</w:t>
            </w:r>
          </w:p>
        </w:tc>
        <w:tc>
          <w:tcPr>
            <w:tcW w:w="4140"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spacing w:before="18" w:after="97"/>
              <w:jc w:val="center"/>
              <w:rPr>
                <w:rStyle w:val="Table"/>
                <w:rFonts w:ascii="Arial Narrow" w:hAnsi="Arial Narrow"/>
                <w:spacing w:val="-2"/>
                <w:sz w:val="26"/>
                <w:szCs w:val="26"/>
              </w:rPr>
            </w:pPr>
            <w:r w:rsidRPr="00A20423">
              <w:rPr>
                <w:rStyle w:val="Table"/>
                <w:rFonts w:ascii="Arial Narrow" w:hAnsi="Arial Narrow"/>
                <w:spacing w:val="-2"/>
                <w:sz w:val="26"/>
                <w:szCs w:val="26"/>
              </w:rPr>
              <w:t>Nationalité</w:t>
            </w:r>
          </w:p>
        </w:tc>
      </w:tr>
      <w:tr w:rsidR="005C1CB7" w:rsidRPr="00A20423" w:rsidTr="00393F9B">
        <w:trPr>
          <w:cantSplit/>
        </w:trPr>
        <w:tc>
          <w:tcPr>
            <w:tcW w:w="720" w:type="dxa"/>
            <w:tcBorders>
              <w:top w:val="single" w:sz="12" w:space="0" w:color="auto"/>
              <w:left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1.</w:t>
            </w:r>
          </w:p>
          <w:p w:rsidR="005C1CB7" w:rsidRPr="00A20423" w:rsidRDefault="005C1CB7" w:rsidP="005C1CB7">
            <w:pPr>
              <w:suppressAutoHyphens/>
              <w:spacing w:after="97"/>
              <w:rPr>
                <w:rStyle w:val="Table"/>
                <w:rFonts w:ascii="Arial Narrow" w:hAnsi="Arial Narrow"/>
                <w:spacing w:val="-2"/>
                <w:sz w:val="26"/>
                <w:szCs w:val="26"/>
              </w:rPr>
            </w:pPr>
          </w:p>
        </w:tc>
        <w:tc>
          <w:tcPr>
            <w:tcW w:w="4320" w:type="dxa"/>
            <w:tcBorders>
              <w:top w:val="single" w:sz="12"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4140" w:type="dxa"/>
            <w:tcBorders>
              <w:top w:val="single" w:sz="12"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393F9B">
        <w:trPr>
          <w:cantSplit/>
        </w:trPr>
        <w:tc>
          <w:tcPr>
            <w:tcW w:w="720" w:type="dxa"/>
            <w:tcBorders>
              <w:top w:val="single" w:sz="6" w:space="0" w:color="auto"/>
              <w:left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2.</w:t>
            </w:r>
          </w:p>
          <w:p w:rsidR="005C1CB7" w:rsidRPr="00A20423" w:rsidRDefault="005C1CB7" w:rsidP="005C1CB7">
            <w:pPr>
              <w:suppressAutoHyphens/>
              <w:spacing w:after="97"/>
              <w:rPr>
                <w:rStyle w:val="Table"/>
                <w:rFonts w:ascii="Arial Narrow" w:hAnsi="Arial Narrow"/>
                <w:spacing w:val="-2"/>
                <w:sz w:val="26"/>
                <w:szCs w:val="26"/>
              </w:rPr>
            </w:pPr>
          </w:p>
        </w:tc>
        <w:tc>
          <w:tcPr>
            <w:tcW w:w="432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4140"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393F9B">
        <w:trPr>
          <w:cantSplit/>
        </w:trPr>
        <w:tc>
          <w:tcPr>
            <w:tcW w:w="720" w:type="dxa"/>
            <w:tcBorders>
              <w:top w:val="single" w:sz="6" w:space="0" w:color="auto"/>
              <w:left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3.</w:t>
            </w:r>
          </w:p>
          <w:p w:rsidR="005C1CB7" w:rsidRPr="00A20423" w:rsidRDefault="005C1CB7" w:rsidP="005C1CB7">
            <w:pPr>
              <w:suppressAutoHyphens/>
              <w:spacing w:after="97"/>
              <w:rPr>
                <w:rStyle w:val="Table"/>
                <w:rFonts w:ascii="Arial Narrow" w:hAnsi="Arial Narrow"/>
                <w:spacing w:val="-2"/>
                <w:sz w:val="26"/>
                <w:szCs w:val="26"/>
              </w:rPr>
            </w:pPr>
          </w:p>
        </w:tc>
        <w:tc>
          <w:tcPr>
            <w:tcW w:w="432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4140"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393F9B">
        <w:trPr>
          <w:cantSplit/>
        </w:trPr>
        <w:tc>
          <w:tcPr>
            <w:tcW w:w="720" w:type="dxa"/>
            <w:tcBorders>
              <w:top w:val="single" w:sz="6" w:space="0" w:color="auto"/>
              <w:left w:val="single" w:sz="6" w:space="0" w:color="auto"/>
              <w:right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4.</w:t>
            </w:r>
          </w:p>
          <w:p w:rsidR="005C1CB7" w:rsidRPr="00A20423" w:rsidRDefault="005C1CB7" w:rsidP="005C1CB7">
            <w:pPr>
              <w:suppressAutoHyphens/>
              <w:spacing w:after="97"/>
              <w:rPr>
                <w:rStyle w:val="Table"/>
                <w:rFonts w:ascii="Arial Narrow" w:hAnsi="Arial Narrow"/>
                <w:spacing w:val="-2"/>
                <w:sz w:val="26"/>
                <w:szCs w:val="26"/>
              </w:rPr>
            </w:pPr>
          </w:p>
        </w:tc>
        <w:tc>
          <w:tcPr>
            <w:tcW w:w="4320"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4140"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393F9B">
        <w:trPr>
          <w:cantSplit/>
        </w:trPr>
        <w:tc>
          <w:tcPr>
            <w:tcW w:w="720"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5.</w:t>
            </w:r>
          </w:p>
          <w:p w:rsidR="005C1CB7" w:rsidRPr="00A20423" w:rsidRDefault="005C1CB7" w:rsidP="005C1CB7">
            <w:pPr>
              <w:suppressAutoHyphens/>
              <w:spacing w:after="97"/>
              <w:rPr>
                <w:rStyle w:val="Table"/>
                <w:rFonts w:ascii="Arial Narrow" w:hAnsi="Arial Narrow"/>
                <w:spacing w:val="-2"/>
                <w:sz w:val="26"/>
                <w:szCs w:val="26"/>
              </w:rPr>
            </w:pPr>
          </w:p>
        </w:tc>
        <w:tc>
          <w:tcPr>
            <w:tcW w:w="4320"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4140"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393F9B">
        <w:trPr>
          <w:cantSplit/>
        </w:trPr>
        <w:tc>
          <w:tcPr>
            <w:tcW w:w="9180" w:type="dxa"/>
            <w:gridSpan w:val="3"/>
          </w:tcPr>
          <w:p w:rsidR="005C1CB7" w:rsidRPr="00A20423" w:rsidRDefault="005C1CB7" w:rsidP="00393F9B">
            <w:pPr>
              <w:pStyle w:val="Notedefin"/>
              <w:widowControl/>
              <w:tabs>
                <w:tab w:val="left" w:pos="378"/>
              </w:tabs>
              <w:suppressAutoHyphens/>
              <w:spacing w:before="120"/>
              <w:jc w:val="both"/>
              <w:rPr>
                <w:rStyle w:val="Table"/>
                <w:rFonts w:ascii="Arial Narrow" w:hAnsi="Arial Narrow"/>
                <w:spacing w:val="-2"/>
                <w:sz w:val="26"/>
                <w:szCs w:val="26"/>
                <w:lang w:val="fr-FR"/>
              </w:rPr>
            </w:pPr>
            <w:r w:rsidRPr="00A20423">
              <w:rPr>
                <w:rFonts w:ascii="Arial Narrow" w:hAnsi="Arial Narrow"/>
                <w:spacing w:val="-2"/>
                <w:sz w:val="26"/>
                <w:szCs w:val="26"/>
                <w:lang w:val="fr-FR"/>
              </w:rPr>
              <w:t>1.</w:t>
            </w:r>
            <w:r w:rsidRPr="00A20423">
              <w:rPr>
                <w:rFonts w:ascii="Arial Narrow" w:hAnsi="Arial Narrow"/>
                <w:spacing w:val="-2"/>
                <w:sz w:val="26"/>
                <w:szCs w:val="26"/>
                <w:lang w:val="fr-FR"/>
              </w:rPr>
              <w:tab/>
              <w:t>Ce tableau doit être rempli par tous les propriétaires de sociétés de personnes ou de sociétés en nom collectif.</w:t>
            </w:r>
          </w:p>
        </w:tc>
      </w:tr>
    </w:tbl>
    <w:p w:rsidR="005C1CB7" w:rsidRPr="00A20423" w:rsidRDefault="005C1CB7" w:rsidP="007E71CF">
      <w:pPr>
        <w:tabs>
          <w:tab w:val="right" w:pos="9000"/>
        </w:tabs>
        <w:suppressAutoHyphens/>
        <w:spacing w:before="120"/>
        <w:jc w:val="both"/>
        <w:rPr>
          <w:rStyle w:val="Table"/>
          <w:rFonts w:ascii="Arial Narrow" w:hAnsi="Arial Narrow"/>
          <w:b/>
          <w:spacing w:val="-2"/>
          <w:sz w:val="26"/>
          <w:szCs w:val="26"/>
        </w:rPr>
      </w:pPr>
      <w:r w:rsidRPr="00A20423">
        <w:rPr>
          <w:rStyle w:val="Table"/>
          <w:rFonts w:ascii="Arial Narrow" w:hAnsi="Arial Narrow"/>
          <w:b/>
          <w:smallCaps/>
          <w:spacing w:val="-2"/>
          <w:sz w:val="26"/>
          <w:szCs w:val="26"/>
        </w:rPr>
        <w:t>Formulaire d’information 2</w:t>
      </w:r>
      <w:r w:rsidRPr="00A20423">
        <w:rPr>
          <w:rStyle w:val="Table"/>
          <w:rFonts w:ascii="Arial Narrow" w:hAnsi="Arial Narrow"/>
          <w:b/>
          <w:smallCaps/>
          <w:spacing w:val="-2"/>
          <w:sz w:val="26"/>
          <w:szCs w:val="26"/>
        </w:rPr>
        <w:tab/>
      </w:r>
    </w:p>
    <w:p w:rsidR="005C1CB7" w:rsidRPr="00A20423" w:rsidRDefault="005C1CB7" w:rsidP="005C1CB7">
      <w:pPr>
        <w:pStyle w:val="Head2"/>
        <w:widowControl/>
        <w:outlineLvl w:val="0"/>
        <w:rPr>
          <w:rStyle w:val="Table"/>
          <w:rFonts w:ascii="Arial Narrow" w:hAnsi="Arial Narrow"/>
          <w:b/>
          <w:spacing w:val="-2"/>
          <w:sz w:val="26"/>
          <w:szCs w:val="26"/>
          <w:lang w:val="fr-FR"/>
        </w:rPr>
      </w:pPr>
      <w:bookmarkStart w:id="33" w:name="_Toc437338952"/>
      <w:bookmarkStart w:id="34" w:name="_Toc94968213"/>
      <w:r w:rsidRPr="00A20423">
        <w:rPr>
          <w:rFonts w:ascii="Arial Narrow" w:hAnsi="Arial Narrow"/>
          <w:b/>
          <w:sz w:val="26"/>
          <w:szCs w:val="26"/>
          <w:lang w:val="fr-FR"/>
        </w:rPr>
        <w:t>Expérience générale</w:t>
      </w:r>
      <w:bookmarkEnd w:id="33"/>
      <w:bookmarkEnd w:id="34"/>
    </w:p>
    <w:p w:rsidR="007E71CF" w:rsidRPr="00A20423" w:rsidRDefault="005C1CB7" w:rsidP="007E71CF">
      <w:pPr>
        <w:suppressAutoHyphens/>
        <w:rPr>
          <w:rStyle w:val="Table"/>
          <w:rFonts w:ascii="Arial Narrow" w:hAnsi="Arial Narrow"/>
          <w:spacing w:val="-2"/>
          <w:sz w:val="26"/>
          <w:szCs w:val="26"/>
        </w:rPr>
      </w:pPr>
      <w:r w:rsidRPr="00A20423">
        <w:rPr>
          <w:rStyle w:val="Table"/>
          <w:rFonts w:ascii="Arial Narrow" w:hAnsi="Arial Narrow"/>
          <w:sz w:val="26"/>
          <w:szCs w:val="26"/>
        </w:rPr>
        <w:t xml:space="preserve">(cf. Clause </w:t>
      </w:r>
      <w:r w:rsidR="00084A3F" w:rsidRPr="00A20423">
        <w:rPr>
          <w:rStyle w:val="Table"/>
          <w:rFonts w:ascii="Arial Narrow" w:hAnsi="Arial Narrow"/>
          <w:sz w:val="26"/>
          <w:szCs w:val="26"/>
        </w:rPr>
        <w:t>9</w:t>
      </w:r>
      <w:r w:rsidRPr="00A20423">
        <w:rPr>
          <w:rStyle w:val="Table"/>
          <w:rFonts w:ascii="Arial Narrow" w:hAnsi="Arial Narrow"/>
          <w:sz w:val="26"/>
          <w:szCs w:val="26"/>
        </w:rPr>
        <w:t>.1 des IC)</w:t>
      </w:r>
    </w:p>
    <w:p w:rsidR="007E71CF" w:rsidRPr="00A20423" w:rsidRDefault="007E71CF" w:rsidP="007E71CF">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Nom du candidat ou du membre d’un groupement d’entreprises</w:t>
      </w:r>
    </w:p>
    <w:p w:rsidR="005C1CB7" w:rsidRPr="00A20423" w:rsidRDefault="005C1CB7" w:rsidP="005C1CB7">
      <w:pPr>
        <w:suppressAutoHyphens/>
        <w:spacing w:after="180"/>
        <w:jc w:val="both"/>
        <w:rPr>
          <w:rStyle w:val="Table"/>
          <w:rFonts w:ascii="Arial Narrow" w:hAnsi="Arial Narrow"/>
          <w:spacing w:val="-2"/>
          <w:sz w:val="26"/>
          <w:szCs w:val="26"/>
        </w:rPr>
      </w:pPr>
      <w:r w:rsidRPr="00A20423">
        <w:rPr>
          <w:rStyle w:val="Table"/>
          <w:rFonts w:ascii="Arial Narrow" w:hAnsi="Arial Narrow"/>
          <w:sz w:val="26"/>
          <w:szCs w:val="26"/>
        </w:rPr>
        <w:t>Toutes les entreprises et tous les membres de groupements d’entreprises sont tenus de remplir ce formulaire relatif à l’expérience géné</w:t>
      </w:r>
      <w:r w:rsidRPr="00A20423">
        <w:rPr>
          <w:rStyle w:val="Table"/>
          <w:rFonts w:ascii="Arial Narrow" w:hAnsi="Arial Narrow"/>
          <w:spacing w:val="-2"/>
          <w:sz w:val="26"/>
          <w:szCs w:val="26"/>
        </w:rPr>
        <w:t>rale</w:t>
      </w:r>
      <w:r w:rsidRPr="00A20423">
        <w:rPr>
          <w:rStyle w:val="Table"/>
          <w:rFonts w:ascii="Arial Narrow" w:hAnsi="Arial Narrow"/>
          <w:sz w:val="26"/>
          <w:szCs w:val="26"/>
        </w:rPr>
        <w:t xml:space="preserve"> de la gestion de travaux</w:t>
      </w:r>
      <w:r w:rsidRPr="00A20423">
        <w:rPr>
          <w:rStyle w:val="Table"/>
          <w:rFonts w:ascii="Arial Narrow" w:hAnsi="Arial Narrow"/>
          <w:spacing w:val="-2"/>
          <w:sz w:val="26"/>
          <w:szCs w:val="26"/>
        </w:rPr>
        <w:t>. Les renseignements à fournir sont le chiffre d’affaires annuel du candidat (ou de chaque membre d’un groupement), en termes de montants facturés chaque année aux clients au titre de travaux en cours ou achevés, après conversion en FCFA sur la base du taux de change en vigueur à la fin de la période considérée. Le terme année désigne en l’occurrence l’année civile, et la partie d’année précédant immédiatement la remise de la candidature doit également être prise en compte.</w:t>
      </w:r>
    </w:p>
    <w:p w:rsidR="005C1CB7" w:rsidRPr="00A20423" w:rsidRDefault="005C1CB7" w:rsidP="005C1CB7">
      <w:pPr>
        <w:pStyle w:val="Corpsdetexte"/>
        <w:spacing w:after="180"/>
        <w:rPr>
          <w:rStyle w:val="Table"/>
          <w:rFonts w:ascii="Arial Narrow" w:hAnsi="Arial Narrow"/>
          <w:sz w:val="26"/>
          <w:szCs w:val="26"/>
        </w:rPr>
      </w:pPr>
      <w:r w:rsidRPr="00A20423">
        <w:rPr>
          <w:rStyle w:val="Table"/>
          <w:rFonts w:ascii="Arial Narrow" w:hAnsi="Arial Narrow"/>
          <w:sz w:val="26"/>
          <w:szCs w:val="26"/>
        </w:rPr>
        <w:t xml:space="preserve">Une brève note explicative doit être jointe pour chaque marché, décrivant la nature des travaux, la durée et le montant du marché, les dispositions en matière de gestion,  </w:t>
      </w:r>
      <w:r w:rsidR="00147EB7" w:rsidRPr="00A20423">
        <w:rPr>
          <w:rStyle w:val="Table"/>
          <w:rFonts w:ascii="Arial Narrow" w:hAnsi="Arial Narrow"/>
          <w:sz w:val="26"/>
          <w:szCs w:val="26"/>
        </w:rPr>
        <w:t>l’</w:t>
      </w:r>
      <w:r w:rsidR="00344CB6" w:rsidRPr="00A20423">
        <w:rPr>
          <w:rStyle w:val="Table"/>
          <w:rFonts w:ascii="Arial Narrow" w:hAnsi="Arial Narrow"/>
          <w:sz w:val="26"/>
          <w:szCs w:val="26"/>
        </w:rPr>
        <w:t>Autorité contractante</w:t>
      </w:r>
      <w:r w:rsidRPr="00A20423">
        <w:rPr>
          <w:rStyle w:val="Table"/>
          <w:rFonts w:ascii="Arial Narrow" w:hAnsi="Arial Narrow"/>
          <w:sz w:val="26"/>
          <w:szCs w:val="26"/>
        </w:rPr>
        <w:t xml:space="preserve"> et autres données pertinentes.</w:t>
      </w:r>
    </w:p>
    <w:p w:rsidR="005C1CB7" w:rsidRPr="00A20423" w:rsidRDefault="005C1CB7" w:rsidP="005C1CB7">
      <w:pPr>
        <w:suppressAutoHyphens/>
        <w:spacing w:after="180"/>
        <w:jc w:val="both"/>
        <w:rPr>
          <w:rStyle w:val="Table"/>
          <w:rFonts w:ascii="Arial Narrow" w:hAnsi="Arial Narrow"/>
          <w:spacing w:val="-2"/>
          <w:sz w:val="26"/>
          <w:szCs w:val="26"/>
        </w:rPr>
      </w:pPr>
      <w:r w:rsidRPr="00A20423">
        <w:rPr>
          <w:rStyle w:val="Table"/>
          <w:rFonts w:ascii="Arial Narrow" w:hAnsi="Arial Narrow"/>
          <w:spacing w:val="-2"/>
          <w:sz w:val="26"/>
          <w:szCs w:val="26"/>
        </w:rPr>
        <w:t xml:space="preserve">Utiliser une feuille séparée pour chaque membre d’un </w:t>
      </w:r>
      <w:r w:rsidRPr="00A20423">
        <w:rPr>
          <w:rStyle w:val="Table"/>
          <w:rFonts w:ascii="Arial Narrow" w:hAnsi="Arial Narrow"/>
          <w:sz w:val="26"/>
          <w:szCs w:val="26"/>
        </w:rPr>
        <w:t>groupement d’entreprises</w:t>
      </w:r>
      <w:r w:rsidRPr="00A20423">
        <w:rPr>
          <w:rStyle w:val="Table"/>
          <w:rFonts w:ascii="Arial Narrow" w:hAnsi="Arial Narrow"/>
          <w:spacing w:val="-2"/>
          <w:sz w:val="26"/>
          <w:szCs w:val="26"/>
        </w:rPr>
        <w:t>.</w:t>
      </w:r>
    </w:p>
    <w:p w:rsidR="005C1CB7" w:rsidRPr="00A20423" w:rsidRDefault="005C1CB7" w:rsidP="005C1CB7">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Les candidats ne doivent pas fournir de lettres de recommandation, certificats ou matériels promotionnels à l’appui de leur candidature, car ce type de document ne sera pas pris en compte dans l’évaluation de leurs qualifications.</w:t>
      </w:r>
    </w:p>
    <w:tbl>
      <w:tblPr>
        <w:tblW w:w="0" w:type="auto"/>
        <w:jc w:val="center"/>
        <w:tblLayout w:type="fixed"/>
        <w:tblCellMar>
          <w:left w:w="72" w:type="dxa"/>
          <w:right w:w="72" w:type="dxa"/>
        </w:tblCellMar>
        <w:tblLook w:val="0000"/>
      </w:tblPr>
      <w:tblGrid>
        <w:gridCol w:w="2160"/>
        <w:gridCol w:w="2880"/>
        <w:gridCol w:w="3128"/>
      </w:tblGrid>
      <w:tr w:rsidR="005C1CB7" w:rsidRPr="00A20423" w:rsidTr="005C1CB7">
        <w:trPr>
          <w:cantSplit/>
          <w:jc w:val="center"/>
        </w:trPr>
        <w:tc>
          <w:tcPr>
            <w:tcW w:w="8168" w:type="dxa"/>
            <w:gridSpan w:val="3"/>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 xml:space="preserve">Données concernant le chiffre d’affaires annuel </w:t>
            </w:r>
          </w:p>
        </w:tc>
      </w:tr>
      <w:tr w:rsidR="005C1CB7" w:rsidRPr="00A20423" w:rsidTr="005C1CB7">
        <w:trPr>
          <w:cantSplit/>
          <w:jc w:val="center"/>
        </w:trPr>
        <w:tc>
          <w:tcPr>
            <w:tcW w:w="216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Année*</w:t>
            </w:r>
          </w:p>
        </w:tc>
        <w:tc>
          <w:tcPr>
            <w:tcW w:w="288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Chiffre d’affaires</w:t>
            </w:r>
          </w:p>
        </w:tc>
        <w:tc>
          <w:tcPr>
            <w:tcW w:w="312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Équivalent en FCFA</w:t>
            </w:r>
          </w:p>
        </w:tc>
      </w:tr>
      <w:tr w:rsidR="005C1CB7" w:rsidRPr="00A20423" w:rsidTr="005C1CB7">
        <w:trPr>
          <w:cantSplit/>
          <w:trHeight w:hRule="exact" w:val="680"/>
          <w:jc w:val="center"/>
        </w:trPr>
        <w:tc>
          <w:tcPr>
            <w:tcW w:w="2160" w:type="dxa"/>
            <w:tcBorders>
              <w:top w:val="single" w:sz="6" w:space="0" w:color="auto"/>
              <w:left w:val="single" w:sz="6" w:space="0" w:color="auto"/>
            </w:tcBorders>
          </w:tcPr>
          <w:p w:rsidR="005C1CB7" w:rsidRPr="00A20423" w:rsidRDefault="005C1CB7" w:rsidP="005C1CB7">
            <w:pPr>
              <w:pStyle w:val="Pieddepage"/>
              <w:suppressAutoHyphens/>
              <w:spacing w:after="97"/>
              <w:rPr>
                <w:rStyle w:val="Table"/>
                <w:rFonts w:ascii="Arial Narrow" w:hAnsi="Arial Narrow"/>
                <w:spacing w:val="-2"/>
                <w:sz w:val="26"/>
                <w:szCs w:val="26"/>
              </w:rPr>
            </w:pPr>
            <w:r w:rsidRPr="00A20423">
              <w:rPr>
                <w:rStyle w:val="Table"/>
                <w:rFonts w:ascii="Arial Narrow" w:hAnsi="Arial Narrow"/>
                <w:spacing w:val="-2"/>
                <w:sz w:val="26"/>
                <w:szCs w:val="26"/>
              </w:rPr>
              <w:t>1.</w:t>
            </w:r>
          </w:p>
        </w:tc>
        <w:tc>
          <w:tcPr>
            <w:tcW w:w="288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312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5C1CB7">
        <w:trPr>
          <w:cantSplit/>
          <w:trHeight w:hRule="exact" w:val="680"/>
          <w:jc w:val="center"/>
        </w:trPr>
        <w:tc>
          <w:tcPr>
            <w:tcW w:w="2160" w:type="dxa"/>
            <w:tcBorders>
              <w:top w:val="single" w:sz="6" w:space="0" w:color="auto"/>
              <w:left w:val="single" w:sz="6" w:space="0" w:color="auto"/>
            </w:tcBorders>
          </w:tcPr>
          <w:p w:rsidR="005C1CB7" w:rsidRPr="00A20423" w:rsidRDefault="005C1CB7" w:rsidP="005C1CB7">
            <w:pPr>
              <w:suppressAutoHyphens/>
              <w:spacing w:after="97"/>
              <w:rPr>
                <w:rStyle w:val="Table"/>
                <w:rFonts w:ascii="Arial Narrow" w:hAnsi="Arial Narrow"/>
                <w:spacing w:val="-2"/>
                <w:sz w:val="26"/>
                <w:szCs w:val="26"/>
              </w:rPr>
            </w:pPr>
            <w:r w:rsidRPr="00A20423">
              <w:rPr>
                <w:rStyle w:val="Table"/>
                <w:rFonts w:ascii="Arial Narrow" w:hAnsi="Arial Narrow"/>
                <w:spacing w:val="-2"/>
                <w:sz w:val="26"/>
                <w:szCs w:val="26"/>
              </w:rPr>
              <w:t>2.</w:t>
            </w:r>
          </w:p>
        </w:tc>
        <w:tc>
          <w:tcPr>
            <w:tcW w:w="288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312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5C1CB7">
        <w:trPr>
          <w:cantSplit/>
          <w:trHeight w:hRule="exact" w:val="680"/>
          <w:jc w:val="center"/>
        </w:trPr>
        <w:tc>
          <w:tcPr>
            <w:tcW w:w="2160" w:type="dxa"/>
            <w:tcBorders>
              <w:top w:val="single" w:sz="6" w:space="0" w:color="auto"/>
              <w:left w:val="single" w:sz="6" w:space="0" w:color="auto"/>
            </w:tcBorders>
          </w:tcPr>
          <w:p w:rsidR="005C1CB7" w:rsidRPr="00A20423" w:rsidRDefault="005C1CB7" w:rsidP="005C1CB7">
            <w:pPr>
              <w:suppressAutoHyphens/>
              <w:spacing w:after="97"/>
              <w:rPr>
                <w:rStyle w:val="Table"/>
                <w:rFonts w:ascii="Arial Narrow" w:hAnsi="Arial Narrow"/>
                <w:spacing w:val="-2"/>
                <w:sz w:val="26"/>
                <w:szCs w:val="26"/>
              </w:rPr>
            </w:pPr>
            <w:r w:rsidRPr="00A20423">
              <w:rPr>
                <w:rStyle w:val="Table"/>
                <w:rFonts w:ascii="Arial Narrow" w:hAnsi="Arial Narrow"/>
                <w:spacing w:val="-2"/>
                <w:sz w:val="26"/>
                <w:szCs w:val="26"/>
              </w:rPr>
              <w:t>3.</w:t>
            </w:r>
          </w:p>
        </w:tc>
        <w:tc>
          <w:tcPr>
            <w:tcW w:w="288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312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5C1CB7">
        <w:trPr>
          <w:cantSplit/>
          <w:trHeight w:hRule="exact" w:val="680"/>
          <w:jc w:val="center"/>
        </w:trPr>
        <w:tc>
          <w:tcPr>
            <w:tcW w:w="2160" w:type="dxa"/>
            <w:tcBorders>
              <w:top w:val="single" w:sz="6" w:space="0" w:color="auto"/>
              <w:left w:val="single" w:sz="6" w:space="0" w:color="auto"/>
            </w:tcBorders>
          </w:tcPr>
          <w:p w:rsidR="005C1CB7" w:rsidRPr="00A20423" w:rsidRDefault="005C1CB7" w:rsidP="005C1CB7">
            <w:pPr>
              <w:suppressAutoHyphens/>
              <w:spacing w:after="97"/>
              <w:rPr>
                <w:rStyle w:val="Table"/>
                <w:rFonts w:ascii="Arial Narrow" w:hAnsi="Arial Narrow"/>
                <w:spacing w:val="-2"/>
                <w:sz w:val="26"/>
                <w:szCs w:val="26"/>
              </w:rPr>
            </w:pPr>
            <w:r w:rsidRPr="00A20423">
              <w:rPr>
                <w:rStyle w:val="Table"/>
                <w:rFonts w:ascii="Arial Narrow" w:hAnsi="Arial Narrow"/>
                <w:spacing w:val="-2"/>
                <w:sz w:val="26"/>
                <w:szCs w:val="26"/>
              </w:rPr>
              <w:t>4.</w:t>
            </w:r>
          </w:p>
        </w:tc>
        <w:tc>
          <w:tcPr>
            <w:tcW w:w="288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312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5C1CB7">
        <w:trPr>
          <w:cantSplit/>
          <w:trHeight w:hRule="exact" w:val="680"/>
          <w:jc w:val="center"/>
        </w:trPr>
        <w:tc>
          <w:tcPr>
            <w:tcW w:w="2160" w:type="dxa"/>
            <w:tcBorders>
              <w:top w:val="single" w:sz="6" w:space="0" w:color="auto"/>
              <w:left w:val="single" w:sz="6" w:space="0" w:color="auto"/>
            </w:tcBorders>
          </w:tcPr>
          <w:p w:rsidR="005C1CB7" w:rsidRPr="00A20423" w:rsidRDefault="005C1CB7" w:rsidP="005C1CB7">
            <w:pPr>
              <w:suppressAutoHyphens/>
              <w:spacing w:after="97"/>
              <w:rPr>
                <w:rStyle w:val="Table"/>
                <w:rFonts w:ascii="Arial Narrow" w:hAnsi="Arial Narrow"/>
                <w:spacing w:val="-2"/>
                <w:sz w:val="26"/>
                <w:szCs w:val="26"/>
              </w:rPr>
            </w:pPr>
            <w:r w:rsidRPr="00A20423">
              <w:rPr>
                <w:rStyle w:val="Table"/>
                <w:rFonts w:ascii="Arial Narrow" w:hAnsi="Arial Narrow"/>
                <w:spacing w:val="-2"/>
                <w:sz w:val="26"/>
                <w:szCs w:val="26"/>
              </w:rPr>
              <w:t>5.</w:t>
            </w:r>
          </w:p>
        </w:tc>
        <w:tc>
          <w:tcPr>
            <w:tcW w:w="2880"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3128" w:type="dxa"/>
            <w:tcBorders>
              <w:top w:val="single" w:sz="6" w:space="0" w:color="auto"/>
              <w:left w:val="single" w:sz="6" w:space="0" w:color="auto"/>
              <w:right w:val="single" w:sz="6" w:space="0" w:color="auto"/>
            </w:tcBorders>
          </w:tcPr>
          <w:p w:rsidR="005C1CB7" w:rsidRPr="00A20423" w:rsidRDefault="005C1CB7" w:rsidP="005C1CB7">
            <w:pPr>
              <w:pStyle w:val="En-tte"/>
              <w:widowControl/>
              <w:suppressAutoHyphens/>
              <w:spacing w:before="18" w:after="97"/>
              <w:rPr>
                <w:rStyle w:val="Table"/>
                <w:rFonts w:ascii="Arial Narrow" w:hAnsi="Arial Narrow"/>
                <w:spacing w:val="-2"/>
                <w:sz w:val="26"/>
                <w:szCs w:val="26"/>
                <w:lang w:val="fr-FR"/>
              </w:rPr>
            </w:pPr>
          </w:p>
        </w:tc>
      </w:tr>
      <w:tr w:rsidR="005C1CB7" w:rsidRPr="00A20423" w:rsidTr="005C1CB7">
        <w:trPr>
          <w:cantSplit/>
          <w:jc w:val="center"/>
        </w:trPr>
        <w:tc>
          <w:tcPr>
            <w:tcW w:w="8168" w:type="dxa"/>
            <w:gridSpan w:val="3"/>
            <w:tcBorders>
              <w:top w:val="single" w:sz="6" w:space="0" w:color="auto"/>
            </w:tcBorders>
          </w:tcPr>
          <w:p w:rsidR="005C1CB7" w:rsidRPr="00A20423" w:rsidRDefault="005C1CB7" w:rsidP="005C1CB7">
            <w:pPr>
              <w:tabs>
                <w:tab w:val="left" w:pos="378"/>
              </w:tabs>
              <w:suppressAutoHyphens/>
              <w:spacing w:before="18" w:after="97"/>
              <w:rPr>
                <w:rStyle w:val="Table"/>
                <w:rFonts w:ascii="Arial Narrow" w:hAnsi="Arial Narrow"/>
                <w:spacing w:val="-2"/>
                <w:sz w:val="26"/>
                <w:szCs w:val="26"/>
              </w:rPr>
            </w:pPr>
          </w:p>
        </w:tc>
      </w:tr>
      <w:tr w:rsidR="005C1CB7" w:rsidRPr="00A20423" w:rsidTr="005C1CB7">
        <w:trPr>
          <w:cantSplit/>
          <w:jc w:val="center"/>
        </w:trPr>
        <w:tc>
          <w:tcPr>
            <w:tcW w:w="8168" w:type="dxa"/>
            <w:gridSpan w:val="3"/>
            <w:tcBorders>
              <w:top w:val="double" w:sz="4" w:space="0" w:color="auto"/>
              <w:left w:val="double" w:sz="4" w:space="0" w:color="auto"/>
              <w:bottom w:val="double" w:sz="4" w:space="0" w:color="auto"/>
              <w:right w:val="double" w:sz="4" w:space="0" w:color="auto"/>
            </w:tcBorders>
          </w:tcPr>
          <w:p w:rsidR="005C1CB7" w:rsidRPr="00A20423" w:rsidRDefault="005C1CB7" w:rsidP="00C40FA5">
            <w:pPr>
              <w:tabs>
                <w:tab w:val="left" w:pos="378"/>
              </w:tabs>
              <w:suppressAutoHyphens/>
              <w:spacing w:before="18" w:after="97"/>
              <w:rPr>
                <w:rStyle w:val="Table"/>
                <w:rFonts w:ascii="Arial Narrow" w:hAnsi="Arial Narrow"/>
                <w:i/>
                <w:spacing w:val="-2"/>
                <w:sz w:val="26"/>
                <w:szCs w:val="26"/>
              </w:rPr>
            </w:pPr>
            <w:r w:rsidRPr="00A20423">
              <w:rPr>
                <w:rStyle w:val="Table"/>
                <w:rFonts w:ascii="Arial Narrow" w:hAnsi="Arial Narrow"/>
                <w:i/>
                <w:spacing w:val="-2"/>
                <w:sz w:val="26"/>
                <w:szCs w:val="26"/>
              </w:rPr>
              <w:t xml:space="preserve">* </w:t>
            </w:r>
            <w:r w:rsidRPr="00A20423">
              <w:rPr>
                <w:rStyle w:val="Table"/>
                <w:rFonts w:ascii="Arial Narrow" w:hAnsi="Arial Narrow"/>
                <w:i/>
                <w:spacing w:val="-2"/>
                <w:sz w:val="26"/>
                <w:szCs w:val="26"/>
              </w:rPr>
              <w:tab/>
              <w:t xml:space="preserve">Même </w:t>
            </w:r>
            <w:r w:rsidRPr="00A20423">
              <w:rPr>
                <w:rFonts w:ascii="Arial Narrow" w:hAnsi="Arial Narrow"/>
                <w:i/>
                <w:sz w:val="26"/>
                <w:szCs w:val="26"/>
              </w:rPr>
              <w:t>période que celle définie à la clause </w:t>
            </w:r>
            <w:r w:rsidR="00C40FA5" w:rsidRPr="00A20423">
              <w:rPr>
                <w:rFonts w:ascii="Arial Narrow" w:hAnsi="Arial Narrow"/>
                <w:i/>
                <w:sz w:val="26"/>
                <w:szCs w:val="26"/>
              </w:rPr>
              <w:t>10</w:t>
            </w:r>
            <w:r w:rsidRPr="00A20423">
              <w:rPr>
                <w:rFonts w:ascii="Arial Narrow" w:hAnsi="Arial Narrow"/>
                <w:i/>
                <w:sz w:val="26"/>
                <w:szCs w:val="26"/>
              </w:rPr>
              <w:t>.1</w:t>
            </w:r>
            <w:r w:rsidR="00C40FA5" w:rsidRPr="00A20423">
              <w:rPr>
                <w:rFonts w:ascii="Arial Narrow" w:hAnsi="Arial Narrow"/>
                <w:i/>
                <w:sz w:val="26"/>
                <w:szCs w:val="26"/>
              </w:rPr>
              <w:t>b</w:t>
            </w:r>
            <w:r w:rsidRPr="00A20423">
              <w:rPr>
                <w:rFonts w:ascii="Arial Narrow" w:hAnsi="Arial Narrow"/>
                <w:i/>
                <w:sz w:val="26"/>
                <w:szCs w:val="26"/>
              </w:rPr>
              <w:t xml:space="preserve"> des DPAO, en commençant par la partie d’année précédant immédiatement la remise de la candidature.</w:t>
            </w:r>
          </w:p>
        </w:tc>
      </w:tr>
    </w:tbl>
    <w:p w:rsidR="005C1CB7" w:rsidRPr="00A20423" w:rsidRDefault="005C1CB7" w:rsidP="005C1CB7">
      <w:pPr>
        <w:tabs>
          <w:tab w:val="right" w:pos="9000"/>
        </w:tabs>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br w:type="page"/>
      </w:r>
      <w:r w:rsidRPr="00A20423">
        <w:rPr>
          <w:rStyle w:val="Table"/>
          <w:rFonts w:ascii="Arial Narrow" w:hAnsi="Arial Narrow"/>
          <w:smallCaps/>
          <w:spacing w:val="-2"/>
          <w:sz w:val="26"/>
          <w:szCs w:val="26"/>
        </w:rPr>
        <w:t>Formulaire d’information 2a</w:t>
      </w:r>
      <w:r w:rsidRPr="00A20423">
        <w:rPr>
          <w:rStyle w:val="Table"/>
          <w:rFonts w:ascii="Arial Narrow" w:hAnsi="Arial Narrow"/>
          <w:smallCaps/>
          <w:spacing w:val="-2"/>
          <w:sz w:val="26"/>
          <w:szCs w:val="26"/>
        </w:rPr>
        <w:tab/>
      </w:r>
    </w:p>
    <w:p w:rsidR="005C1CB7" w:rsidRPr="00A20423" w:rsidRDefault="005C1CB7" w:rsidP="007E71CF">
      <w:pPr>
        <w:pStyle w:val="Head2"/>
        <w:widowControl/>
        <w:spacing w:after="120"/>
        <w:outlineLvl w:val="0"/>
        <w:rPr>
          <w:rStyle w:val="Table"/>
          <w:rFonts w:ascii="Arial Narrow" w:hAnsi="Arial Narrow"/>
          <w:b/>
          <w:spacing w:val="-2"/>
          <w:sz w:val="26"/>
          <w:szCs w:val="26"/>
          <w:lang w:val="fr-FR"/>
        </w:rPr>
      </w:pPr>
      <w:bookmarkStart w:id="35" w:name="_Toc437338953"/>
      <w:bookmarkStart w:id="36" w:name="_Toc94968214"/>
      <w:r w:rsidRPr="00A20423">
        <w:rPr>
          <w:rFonts w:ascii="Arial Narrow" w:hAnsi="Arial Narrow"/>
          <w:b/>
          <w:sz w:val="26"/>
          <w:szCs w:val="26"/>
          <w:lang w:val="fr-FR"/>
        </w:rPr>
        <w:t xml:space="preserve">Groupements d’entreprises : </w:t>
      </w:r>
      <w:bookmarkEnd w:id="35"/>
      <w:r w:rsidRPr="00A20423">
        <w:rPr>
          <w:rFonts w:ascii="Arial Narrow" w:hAnsi="Arial Narrow"/>
          <w:b/>
          <w:sz w:val="26"/>
          <w:szCs w:val="26"/>
          <w:lang w:val="fr-FR"/>
        </w:rPr>
        <w:t>présentation</w:t>
      </w:r>
      <w:bookmarkEnd w:id="36"/>
    </w:p>
    <w:tbl>
      <w:tblPr>
        <w:tblW w:w="9090" w:type="dxa"/>
        <w:tblInd w:w="72" w:type="dxa"/>
        <w:tblLayout w:type="fixed"/>
        <w:tblCellMar>
          <w:left w:w="72" w:type="dxa"/>
          <w:right w:w="72" w:type="dxa"/>
        </w:tblCellMar>
        <w:tblLook w:val="0000"/>
      </w:tblPr>
      <w:tblGrid>
        <w:gridCol w:w="9090"/>
      </w:tblGrid>
      <w:tr w:rsidR="005C1CB7" w:rsidRPr="00A20423" w:rsidTr="007E71CF">
        <w:trPr>
          <w:cantSplit/>
        </w:trPr>
        <w:tc>
          <w:tcPr>
            <w:tcW w:w="9090" w:type="dxa"/>
            <w:tcBorders>
              <w:top w:val="single" w:sz="6" w:space="0" w:color="auto"/>
              <w:left w:val="single" w:sz="6" w:space="0" w:color="auto"/>
              <w:right w:val="single" w:sz="6" w:space="0" w:color="auto"/>
            </w:tcBorders>
          </w:tcPr>
          <w:p w:rsidR="005C1CB7" w:rsidRPr="00A20423" w:rsidRDefault="005C1CB7" w:rsidP="00393F9B">
            <w:pPr>
              <w:suppressAutoHyphens/>
              <w:spacing w:after="71"/>
              <w:jc w:val="both"/>
              <w:rPr>
                <w:rStyle w:val="Table"/>
                <w:rFonts w:ascii="Arial Narrow" w:hAnsi="Arial Narrow"/>
                <w:spacing w:val="-2"/>
                <w:sz w:val="26"/>
                <w:szCs w:val="26"/>
              </w:rPr>
            </w:pPr>
            <w:r w:rsidRPr="00A20423">
              <w:rPr>
                <w:rStyle w:val="Table"/>
                <w:rFonts w:ascii="Arial Narrow" w:hAnsi="Arial Narrow"/>
                <w:spacing w:val="-2"/>
                <w:sz w:val="26"/>
                <w:szCs w:val="26"/>
              </w:rPr>
              <w:t xml:space="preserve">Nom de tous les membres du </w:t>
            </w:r>
            <w:r w:rsidRPr="00A20423">
              <w:rPr>
                <w:rStyle w:val="Table"/>
                <w:rFonts w:ascii="Arial Narrow" w:hAnsi="Arial Narrow"/>
                <w:sz w:val="26"/>
                <w:szCs w:val="26"/>
              </w:rPr>
              <w:t>groupement d’entreprises</w:t>
            </w:r>
          </w:p>
        </w:tc>
      </w:tr>
      <w:tr w:rsidR="005C1CB7" w:rsidRPr="00A20423" w:rsidTr="007E71CF">
        <w:trPr>
          <w:cantSplit/>
          <w:trHeight w:hRule="exact" w:val="640"/>
        </w:trPr>
        <w:tc>
          <w:tcPr>
            <w:tcW w:w="9090" w:type="dxa"/>
            <w:tcBorders>
              <w:top w:val="single" w:sz="6" w:space="0" w:color="auto"/>
              <w:left w:val="single" w:sz="6" w:space="0" w:color="auto"/>
              <w:right w:val="single" w:sz="6" w:space="0" w:color="auto"/>
            </w:tcBorders>
          </w:tcPr>
          <w:p w:rsidR="005C1CB7" w:rsidRPr="00A20423" w:rsidRDefault="005C1CB7" w:rsidP="00393F9B">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1. Mandataire</w:t>
            </w:r>
          </w:p>
          <w:p w:rsidR="005C1CB7" w:rsidRPr="00A20423" w:rsidRDefault="005C1CB7" w:rsidP="00393F9B">
            <w:pPr>
              <w:suppressAutoHyphens/>
              <w:spacing w:after="71"/>
              <w:jc w:val="both"/>
              <w:rPr>
                <w:rStyle w:val="Table"/>
                <w:rFonts w:ascii="Arial Narrow" w:hAnsi="Arial Narrow"/>
                <w:spacing w:val="-2"/>
                <w:sz w:val="26"/>
                <w:szCs w:val="26"/>
              </w:rPr>
            </w:pPr>
          </w:p>
        </w:tc>
      </w:tr>
      <w:tr w:rsidR="005C1CB7" w:rsidRPr="00A20423" w:rsidTr="007E71CF">
        <w:trPr>
          <w:cantSplit/>
          <w:trHeight w:hRule="exact" w:val="640"/>
        </w:trPr>
        <w:tc>
          <w:tcPr>
            <w:tcW w:w="9090" w:type="dxa"/>
            <w:tcBorders>
              <w:top w:val="single" w:sz="6" w:space="0" w:color="auto"/>
              <w:left w:val="single" w:sz="6" w:space="0" w:color="auto"/>
              <w:right w:val="single" w:sz="6" w:space="0" w:color="auto"/>
            </w:tcBorders>
          </w:tcPr>
          <w:p w:rsidR="005C1CB7" w:rsidRPr="00A20423" w:rsidRDefault="005C1CB7" w:rsidP="00393F9B">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2. Membre</w:t>
            </w:r>
          </w:p>
          <w:p w:rsidR="005C1CB7" w:rsidRPr="00A20423" w:rsidRDefault="005C1CB7" w:rsidP="00393F9B">
            <w:pPr>
              <w:suppressAutoHyphens/>
              <w:spacing w:after="71"/>
              <w:jc w:val="both"/>
              <w:rPr>
                <w:rStyle w:val="Table"/>
                <w:rFonts w:ascii="Arial Narrow" w:hAnsi="Arial Narrow"/>
                <w:spacing w:val="-2"/>
                <w:sz w:val="26"/>
                <w:szCs w:val="26"/>
              </w:rPr>
            </w:pPr>
          </w:p>
        </w:tc>
      </w:tr>
      <w:tr w:rsidR="005C1CB7" w:rsidRPr="00A20423" w:rsidTr="007E71CF">
        <w:trPr>
          <w:cantSplit/>
          <w:trHeight w:hRule="exact" w:val="640"/>
        </w:trPr>
        <w:tc>
          <w:tcPr>
            <w:tcW w:w="9090" w:type="dxa"/>
            <w:tcBorders>
              <w:top w:val="single" w:sz="6" w:space="0" w:color="auto"/>
              <w:left w:val="single" w:sz="6" w:space="0" w:color="auto"/>
              <w:right w:val="single" w:sz="6" w:space="0" w:color="auto"/>
            </w:tcBorders>
          </w:tcPr>
          <w:p w:rsidR="005C1CB7" w:rsidRPr="00A20423" w:rsidRDefault="005C1CB7" w:rsidP="00393F9B">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3. Membre</w:t>
            </w:r>
          </w:p>
          <w:p w:rsidR="005C1CB7" w:rsidRPr="00A20423" w:rsidRDefault="005C1CB7" w:rsidP="00393F9B">
            <w:pPr>
              <w:suppressAutoHyphens/>
              <w:spacing w:after="71"/>
              <w:jc w:val="both"/>
              <w:rPr>
                <w:rStyle w:val="Table"/>
                <w:rFonts w:ascii="Arial Narrow" w:hAnsi="Arial Narrow"/>
                <w:spacing w:val="-2"/>
                <w:sz w:val="26"/>
                <w:szCs w:val="26"/>
              </w:rPr>
            </w:pPr>
          </w:p>
        </w:tc>
      </w:tr>
      <w:tr w:rsidR="005C1CB7" w:rsidRPr="00A20423" w:rsidTr="007E71CF">
        <w:trPr>
          <w:cantSplit/>
          <w:trHeight w:hRule="exact" w:val="640"/>
        </w:trPr>
        <w:tc>
          <w:tcPr>
            <w:tcW w:w="9090" w:type="dxa"/>
            <w:tcBorders>
              <w:top w:val="single" w:sz="6" w:space="0" w:color="auto"/>
              <w:left w:val="single" w:sz="6" w:space="0" w:color="auto"/>
              <w:right w:val="single" w:sz="6" w:space="0" w:color="auto"/>
            </w:tcBorders>
          </w:tcPr>
          <w:p w:rsidR="005C1CB7" w:rsidRPr="00A20423" w:rsidRDefault="005C1CB7" w:rsidP="00393F9B">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4. Membre</w:t>
            </w:r>
          </w:p>
          <w:p w:rsidR="005C1CB7" w:rsidRPr="00A20423" w:rsidRDefault="005C1CB7" w:rsidP="00393F9B">
            <w:pPr>
              <w:suppressAutoHyphens/>
              <w:spacing w:after="71"/>
              <w:jc w:val="both"/>
              <w:rPr>
                <w:rStyle w:val="Table"/>
                <w:rFonts w:ascii="Arial Narrow" w:hAnsi="Arial Narrow"/>
                <w:spacing w:val="-2"/>
                <w:sz w:val="26"/>
                <w:szCs w:val="26"/>
              </w:rPr>
            </w:pPr>
          </w:p>
        </w:tc>
      </w:tr>
      <w:tr w:rsidR="005C1CB7" w:rsidRPr="00A20423" w:rsidTr="007E71CF">
        <w:trPr>
          <w:cantSplit/>
          <w:trHeight w:hRule="exact" w:val="640"/>
        </w:trPr>
        <w:tc>
          <w:tcPr>
            <w:tcW w:w="9090" w:type="dxa"/>
            <w:tcBorders>
              <w:top w:val="single" w:sz="6" w:space="0" w:color="auto"/>
              <w:left w:val="single" w:sz="6" w:space="0" w:color="auto"/>
              <w:right w:val="single" w:sz="6" w:space="0" w:color="auto"/>
            </w:tcBorders>
          </w:tcPr>
          <w:p w:rsidR="005C1CB7" w:rsidRPr="00A20423" w:rsidRDefault="005C1CB7" w:rsidP="00393F9B">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5. Membre</w:t>
            </w:r>
          </w:p>
          <w:p w:rsidR="005C1CB7" w:rsidRPr="00A20423" w:rsidRDefault="005C1CB7" w:rsidP="00393F9B">
            <w:pPr>
              <w:suppressAutoHyphens/>
              <w:spacing w:after="71"/>
              <w:jc w:val="both"/>
              <w:rPr>
                <w:rStyle w:val="Table"/>
                <w:rFonts w:ascii="Arial Narrow" w:hAnsi="Arial Narrow"/>
                <w:spacing w:val="-2"/>
                <w:sz w:val="26"/>
                <w:szCs w:val="26"/>
              </w:rPr>
            </w:pPr>
          </w:p>
        </w:tc>
      </w:tr>
      <w:tr w:rsidR="005C1CB7" w:rsidRPr="00A20423" w:rsidTr="007E71CF">
        <w:trPr>
          <w:cantSplit/>
          <w:trHeight w:hRule="exact" w:val="640"/>
        </w:trPr>
        <w:tc>
          <w:tcPr>
            <w:tcW w:w="9090" w:type="dxa"/>
            <w:tcBorders>
              <w:top w:val="single" w:sz="6" w:space="0" w:color="auto"/>
              <w:left w:val="single" w:sz="6" w:space="0" w:color="auto"/>
              <w:bottom w:val="single" w:sz="6" w:space="0" w:color="auto"/>
              <w:right w:val="single" w:sz="6" w:space="0" w:color="auto"/>
            </w:tcBorders>
          </w:tcPr>
          <w:p w:rsidR="005C1CB7" w:rsidRPr="00A20423" w:rsidRDefault="005C1CB7" w:rsidP="00393F9B">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6. etc.</w:t>
            </w:r>
          </w:p>
          <w:p w:rsidR="005C1CB7" w:rsidRPr="00A20423" w:rsidRDefault="005C1CB7" w:rsidP="00393F9B">
            <w:pPr>
              <w:suppressAutoHyphens/>
              <w:spacing w:after="71"/>
              <w:jc w:val="both"/>
              <w:rPr>
                <w:rStyle w:val="Table"/>
                <w:rFonts w:ascii="Arial Narrow" w:hAnsi="Arial Narrow"/>
                <w:spacing w:val="-2"/>
                <w:sz w:val="26"/>
                <w:szCs w:val="26"/>
              </w:rPr>
            </w:pPr>
          </w:p>
        </w:tc>
      </w:tr>
    </w:tbl>
    <w:p w:rsidR="005C1CB7" w:rsidRPr="00A20423" w:rsidRDefault="005C1CB7" w:rsidP="00393F9B">
      <w:pPr>
        <w:suppressAutoHyphens/>
        <w:jc w:val="both"/>
        <w:rPr>
          <w:rStyle w:val="Table"/>
          <w:rFonts w:ascii="Arial Narrow" w:hAnsi="Arial Narrow"/>
          <w:spacing w:val="-2"/>
          <w:sz w:val="26"/>
          <w:szCs w:val="26"/>
        </w:rPr>
      </w:pPr>
    </w:p>
    <w:p w:rsidR="005C1CB7" w:rsidRPr="00A20423" w:rsidRDefault="005C1CB7" w:rsidP="00393F9B">
      <w:pPr>
        <w:pStyle w:val="Corpsdetexte"/>
        <w:jc w:val="both"/>
        <w:rPr>
          <w:rStyle w:val="Table"/>
          <w:rFonts w:ascii="Arial Narrow" w:hAnsi="Arial Narrow"/>
          <w:sz w:val="26"/>
          <w:szCs w:val="26"/>
        </w:rPr>
      </w:pPr>
      <w:r w:rsidRPr="00A20423">
        <w:rPr>
          <w:rStyle w:val="Table"/>
          <w:rFonts w:ascii="Arial Narrow" w:hAnsi="Arial Narrow"/>
          <w:sz w:val="26"/>
          <w:szCs w:val="26"/>
        </w:rPr>
        <w:t>Valeur totale du chiffre d’affaires annuel pour les travaux de construction, en termes de montants facturés aux clients et convertis en FCFA sur la base du taux de change en vigueur à la fin de la période considérée :</w:t>
      </w:r>
    </w:p>
    <w:tbl>
      <w:tblPr>
        <w:tblW w:w="9312" w:type="dxa"/>
        <w:tblInd w:w="-150" w:type="dxa"/>
        <w:tblLayout w:type="fixed"/>
        <w:tblCellMar>
          <w:left w:w="72" w:type="dxa"/>
          <w:right w:w="72" w:type="dxa"/>
        </w:tblCellMar>
        <w:tblLook w:val="0000"/>
      </w:tblPr>
      <w:tblGrid>
        <w:gridCol w:w="1518"/>
        <w:gridCol w:w="1674"/>
        <w:gridCol w:w="1148"/>
        <w:gridCol w:w="1238"/>
        <w:gridCol w:w="1238"/>
        <w:gridCol w:w="1238"/>
        <w:gridCol w:w="1258"/>
      </w:tblGrid>
      <w:tr w:rsidR="005C1CB7" w:rsidRPr="00A20423" w:rsidTr="000B685B">
        <w:trPr>
          <w:cantSplit/>
        </w:trPr>
        <w:tc>
          <w:tcPr>
            <w:tcW w:w="9312" w:type="dxa"/>
            <w:gridSpan w:val="7"/>
            <w:tcBorders>
              <w:top w:val="single" w:sz="6" w:space="0" w:color="auto"/>
              <w:left w:val="single" w:sz="6" w:space="0" w:color="auto"/>
              <w:right w:val="single" w:sz="6" w:space="0" w:color="auto"/>
            </w:tcBorders>
          </w:tcPr>
          <w:p w:rsidR="005C1CB7" w:rsidRPr="00A20423" w:rsidRDefault="005C1CB7" w:rsidP="005C1CB7">
            <w:pPr>
              <w:pStyle w:val="Pieddepage"/>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 xml:space="preserve">Données relatives au chiffre d’affaires </w:t>
            </w:r>
            <w:r w:rsidR="00393F9B" w:rsidRPr="00A20423">
              <w:rPr>
                <w:rStyle w:val="Table"/>
                <w:rFonts w:ascii="Arial Narrow" w:hAnsi="Arial Narrow"/>
                <w:spacing w:val="-2"/>
                <w:sz w:val="26"/>
                <w:szCs w:val="26"/>
              </w:rPr>
              <w:t xml:space="preserve">annuel </w:t>
            </w:r>
            <w:r w:rsidRPr="00A20423">
              <w:rPr>
                <w:rStyle w:val="Table"/>
                <w:rFonts w:ascii="Arial Narrow" w:hAnsi="Arial Narrow"/>
                <w:spacing w:val="-2"/>
                <w:sz w:val="26"/>
                <w:szCs w:val="26"/>
              </w:rPr>
              <w:br/>
              <w:t>(équivalent en FCFA)</w:t>
            </w:r>
          </w:p>
        </w:tc>
      </w:tr>
      <w:tr w:rsidR="005C1CB7" w:rsidRPr="00A20423" w:rsidTr="000B685B">
        <w:trPr>
          <w:cantSplit/>
        </w:trPr>
        <w:tc>
          <w:tcPr>
            <w:tcW w:w="151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p>
          <w:p w:rsidR="005C1CB7" w:rsidRPr="00A20423" w:rsidRDefault="005C1CB7" w:rsidP="005C1CB7">
            <w:pPr>
              <w:pStyle w:val="Pieddepage"/>
              <w:suppressAutoHyphens/>
              <w:spacing w:after="97"/>
              <w:rPr>
                <w:rStyle w:val="Table"/>
                <w:rFonts w:ascii="Arial Narrow" w:hAnsi="Arial Narrow"/>
                <w:spacing w:val="-2"/>
                <w:sz w:val="26"/>
                <w:szCs w:val="26"/>
              </w:rPr>
            </w:pPr>
            <w:r w:rsidRPr="00A20423">
              <w:rPr>
                <w:rStyle w:val="Table"/>
                <w:rFonts w:ascii="Arial Narrow" w:hAnsi="Arial Narrow"/>
                <w:spacing w:val="-2"/>
                <w:sz w:val="26"/>
                <w:szCs w:val="26"/>
              </w:rPr>
              <w:t>Membre</w:t>
            </w:r>
          </w:p>
        </w:tc>
        <w:tc>
          <w:tcPr>
            <w:tcW w:w="1674"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page du formulaire 2</w:t>
            </w:r>
          </w:p>
        </w:tc>
        <w:tc>
          <w:tcPr>
            <w:tcW w:w="114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Année 1</w:t>
            </w:r>
          </w:p>
        </w:tc>
        <w:tc>
          <w:tcPr>
            <w:tcW w:w="123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Année 2</w:t>
            </w:r>
          </w:p>
          <w:p w:rsidR="005C1CB7" w:rsidRPr="00A20423" w:rsidRDefault="005C1CB7" w:rsidP="005C1CB7">
            <w:pPr>
              <w:suppressAutoHyphens/>
              <w:spacing w:after="97"/>
              <w:rPr>
                <w:rStyle w:val="Table"/>
                <w:rFonts w:ascii="Arial Narrow" w:hAnsi="Arial Narrow"/>
                <w:spacing w:val="-2"/>
                <w:sz w:val="26"/>
                <w:szCs w:val="26"/>
              </w:rPr>
            </w:pPr>
          </w:p>
        </w:tc>
        <w:tc>
          <w:tcPr>
            <w:tcW w:w="123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Année 3</w:t>
            </w:r>
          </w:p>
        </w:tc>
        <w:tc>
          <w:tcPr>
            <w:tcW w:w="123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r w:rsidRPr="00A20423">
              <w:rPr>
                <w:rStyle w:val="Table"/>
                <w:rFonts w:ascii="Arial Narrow" w:hAnsi="Arial Narrow"/>
                <w:spacing w:val="-2"/>
                <w:sz w:val="26"/>
                <w:szCs w:val="26"/>
              </w:rPr>
              <w:t>Année 4</w:t>
            </w:r>
          </w:p>
        </w:tc>
        <w:tc>
          <w:tcPr>
            <w:tcW w:w="1258"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spacing w:before="18"/>
              <w:rPr>
                <w:rStyle w:val="Table"/>
                <w:rFonts w:ascii="Arial Narrow" w:hAnsi="Arial Narrow"/>
                <w:spacing w:val="-2"/>
                <w:sz w:val="26"/>
                <w:szCs w:val="26"/>
              </w:rPr>
            </w:pPr>
            <w:r w:rsidRPr="00A20423">
              <w:rPr>
                <w:rStyle w:val="Table"/>
                <w:rFonts w:ascii="Arial Narrow" w:hAnsi="Arial Narrow"/>
                <w:spacing w:val="-2"/>
                <w:sz w:val="26"/>
                <w:szCs w:val="26"/>
              </w:rPr>
              <w:t>Année 5</w:t>
            </w:r>
          </w:p>
          <w:p w:rsidR="005C1CB7" w:rsidRPr="00A20423" w:rsidRDefault="005C1CB7" w:rsidP="005C1CB7">
            <w:pPr>
              <w:suppressAutoHyphens/>
              <w:spacing w:after="97"/>
              <w:rPr>
                <w:rStyle w:val="Table"/>
                <w:rFonts w:ascii="Arial Narrow" w:hAnsi="Arial Narrow"/>
                <w:spacing w:val="-2"/>
                <w:sz w:val="26"/>
                <w:szCs w:val="26"/>
              </w:rPr>
            </w:pPr>
          </w:p>
        </w:tc>
      </w:tr>
      <w:tr w:rsidR="005C1CB7" w:rsidRPr="00A20423" w:rsidTr="000B685B">
        <w:trPr>
          <w:cantSplit/>
          <w:trHeight w:hRule="exact" w:val="680"/>
        </w:trPr>
        <w:tc>
          <w:tcPr>
            <w:tcW w:w="1518" w:type="dxa"/>
            <w:tcBorders>
              <w:top w:val="single" w:sz="12" w:space="0" w:color="auto"/>
              <w:left w:val="single" w:sz="6" w:space="0" w:color="auto"/>
            </w:tcBorders>
          </w:tcPr>
          <w:p w:rsidR="005C1CB7" w:rsidRPr="00A20423" w:rsidRDefault="005C1CB7" w:rsidP="000B685B">
            <w:pPr>
              <w:suppressAutoHyphens/>
              <w:spacing w:before="18" w:after="97"/>
              <w:ind w:left="202" w:hanging="259"/>
              <w:rPr>
                <w:rStyle w:val="Table"/>
                <w:rFonts w:ascii="Arial Narrow" w:hAnsi="Arial Narrow"/>
                <w:spacing w:val="-2"/>
                <w:sz w:val="26"/>
                <w:szCs w:val="26"/>
              </w:rPr>
            </w:pPr>
            <w:r w:rsidRPr="00A20423">
              <w:rPr>
                <w:rStyle w:val="Table"/>
                <w:rFonts w:ascii="Arial Narrow" w:hAnsi="Arial Narrow"/>
                <w:spacing w:val="-2"/>
                <w:sz w:val="26"/>
                <w:szCs w:val="26"/>
              </w:rPr>
              <w:t xml:space="preserve">1. </w:t>
            </w:r>
            <w:r w:rsidR="000B685B" w:rsidRPr="00A20423">
              <w:rPr>
                <w:rStyle w:val="Table"/>
                <w:rFonts w:ascii="Arial Narrow" w:hAnsi="Arial Narrow"/>
                <w:spacing w:val="-2"/>
                <w:sz w:val="26"/>
                <w:szCs w:val="26"/>
              </w:rPr>
              <w:t>M</w:t>
            </w:r>
            <w:r w:rsidRPr="00A20423">
              <w:rPr>
                <w:rStyle w:val="Table"/>
                <w:rFonts w:ascii="Arial Narrow" w:hAnsi="Arial Narrow"/>
                <w:spacing w:val="-2"/>
                <w:sz w:val="26"/>
                <w:szCs w:val="26"/>
              </w:rPr>
              <w:t>andataire</w:t>
            </w:r>
          </w:p>
        </w:tc>
        <w:tc>
          <w:tcPr>
            <w:tcW w:w="1674" w:type="dxa"/>
            <w:tcBorders>
              <w:top w:val="single" w:sz="12"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148" w:type="dxa"/>
            <w:tcBorders>
              <w:top w:val="single" w:sz="12"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12"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12"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12"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58" w:type="dxa"/>
            <w:tcBorders>
              <w:top w:val="single" w:sz="12"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0B685B">
        <w:trPr>
          <w:cantSplit/>
          <w:trHeight w:hRule="exact" w:val="680"/>
        </w:trPr>
        <w:tc>
          <w:tcPr>
            <w:tcW w:w="1518" w:type="dxa"/>
            <w:tcBorders>
              <w:top w:val="single" w:sz="6" w:space="0" w:color="auto"/>
              <w:left w:val="single" w:sz="6" w:space="0" w:color="auto"/>
            </w:tcBorders>
          </w:tcPr>
          <w:p w:rsidR="005C1CB7" w:rsidRPr="00A20423" w:rsidRDefault="005C1CB7" w:rsidP="005C1CB7">
            <w:pPr>
              <w:suppressAutoHyphens/>
              <w:spacing w:before="18"/>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2. Membre</w:t>
            </w:r>
          </w:p>
          <w:p w:rsidR="005C1CB7" w:rsidRPr="00A20423" w:rsidRDefault="005C1CB7" w:rsidP="005C1CB7">
            <w:pPr>
              <w:suppressAutoHyphens/>
              <w:spacing w:after="97"/>
              <w:rPr>
                <w:rStyle w:val="Table"/>
                <w:rFonts w:ascii="Arial Narrow" w:hAnsi="Arial Narrow"/>
                <w:spacing w:val="-2"/>
                <w:sz w:val="26"/>
                <w:szCs w:val="26"/>
              </w:rPr>
            </w:pPr>
          </w:p>
        </w:tc>
        <w:tc>
          <w:tcPr>
            <w:tcW w:w="1674"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14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5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0B685B">
        <w:trPr>
          <w:cantSplit/>
          <w:trHeight w:hRule="exact" w:val="680"/>
        </w:trPr>
        <w:tc>
          <w:tcPr>
            <w:tcW w:w="1518" w:type="dxa"/>
            <w:tcBorders>
              <w:top w:val="single" w:sz="6" w:space="0" w:color="auto"/>
              <w:left w:val="single" w:sz="6" w:space="0" w:color="auto"/>
            </w:tcBorders>
          </w:tcPr>
          <w:p w:rsidR="005C1CB7" w:rsidRPr="00A20423" w:rsidRDefault="005C1CB7" w:rsidP="005C1CB7">
            <w:pPr>
              <w:suppressAutoHyphens/>
              <w:spacing w:before="18"/>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3. Membre</w:t>
            </w:r>
          </w:p>
          <w:p w:rsidR="005C1CB7" w:rsidRPr="00A20423" w:rsidRDefault="005C1CB7" w:rsidP="005C1CB7">
            <w:pPr>
              <w:suppressAutoHyphens/>
              <w:spacing w:after="97"/>
              <w:rPr>
                <w:rStyle w:val="Table"/>
                <w:rFonts w:ascii="Arial Narrow" w:hAnsi="Arial Narrow"/>
                <w:spacing w:val="-2"/>
                <w:sz w:val="26"/>
                <w:szCs w:val="26"/>
              </w:rPr>
            </w:pPr>
          </w:p>
        </w:tc>
        <w:tc>
          <w:tcPr>
            <w:tcW w:w="1674"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14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5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0B685B">
        <w:trPr>
          <w:cantSplit/>
          <w:trHeight w:hRule="exact" w:val="680"/>
        </w:trPr>
        <w:tc>
          <w:tcPr>
            <w:tcW w:w="1518" w:type="dxa"/>
            <w:tcBorders>
              <w:top w:val="single" w:sz="6" w:space="0" w:color="auto"/>
              <w:left w:val="single" w:sz="6" w:space="0" w:color="auto"/>
            </w:tcBorders>
          </w:tcPr>
          <w:p w:rsidR="005C1CB7" w:rsidRPr="00A20423" w:rsidRDefault="005C1CB7" w:rsidP="005C1CB7">
            <w:pPr>
              <w:suppressAutoHyphens/>
              <w:spacing w:before="18"/>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4. Membre</w:t>
            </w:r>
          </w:p>
          <w:p w:rsidR="005C1CB7" w:rsidRPr="00A20423" w:rsidRDefault="005C1CB7" w:rsidP="005C1CB7">
            <w:pPr>
              <w:suppressAutoHyphens/>
              <w:spacing w:after="97"/>
              <w:rPr>
                <w:rStyle w:val="Table"/>
                <w:rFonts w:ascii="Arial Narrow" w:hAnsi="Arial Narrow"/>
                <w:spacing w:val="-2"/>
                <w:sz w:val="26"/>
                <w:szCs w:val="26"/>
              </w:rPr>
            </w:pPr>
          </w:p>
        </w:tc>
        <w:tc>
          <w:tcPr>
            <w:tcW w:w="1674"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14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5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0B685B">
        <w:trPr>
          <w:cantSplit/>
          <w:trHeight w:hRule="exact" w:val="680"/>
        </w:trPr>
        <w:tc>
          <w:tcPr>
            <w:tcW w:w="1518" w:type="dxa"/>
            <w:tcBorders>
              <w:top w:val="single" w:sz="6" w:space="0" w:color="auto"/>
              <w:left w:val="single" w:sz="6" w:space="0" w:color="auto"/>
            </w:tcBorders>
          </w:tcPr>
          <w:p w:rsidR="005C1CB7" w:rsidRPr="00A20423" w:rsidRDefault="005C1CB7" w:rsidP="005C1CB7">
            <w:pPr>
              <w:suppressAutoHyphens/>
              <w:spacing w:before="18"/>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5. Membre</w:t>
            </w:r>
          </w:p>
          <w:p w:rsidR="005C1CB7" w:rsidRPr="00A20423" w:rsidRDefault="005C1CB7" w:rsidP="005C1CB7">
            <w:pPr>
              <w:suppressAutoHyphens/>
              <w:spacing w:after="97"/>
              <w:rPr>
                <w:rStyle w:val="Table"/>
                <w:rFonts w:ascii="Arial Narrow" w:hAnsi="Arial Narrow"/>
                <w:spacing w:val="-2"/>
                <w:sz w:val="26"/>
                <w:szCs w:val="26"/>
              </w:rPr>
            </w:pPr>
          </w:p>
        </w:tc>
        <w:tc>
          <w:tcPr>
            <w:tcW w:w="1674"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14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58" w:type="dxa"/>
            <w:tcBorders>
              <w:top w:val="single" w:sz="6" w:space="0" w:color="auto"/>
              <w:left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0B685B">
        <w:trPr>
          <w:cantSplit/>
          <w:trHeight w:hRule="exact" w:val="680"/>
        </w:trPr>
        <w:tc>
          <w:tcPr>
            <w:tcW w:w="151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6. Etc.</w:t>
            </w:r>
          </w:p>
          <w:p w:rsidR="005C1CB7" w:rsidRPr="00A20423" w:rsidRDefault="005C1CB7" w:rsidP="005C1CB7">
            <w:pPr>
              <w:suppressAutoHyphens/>
              <w:spacing w:after="97"/>
              <w:rPr>
                <w:rStyle w:val="Table"/>
                <w:rFonts w:ascii="Arial Narrow" w:hAnsi="Arial Narrow"/>
                <w:spacing w:val="-2"/>
                <w:sz w:val="26"/>
                <w:szCs w:val="26"/>
              </w:rPr>
            </w:pPr>
          </w:p>
        </w:tc>
        <w:tc>
          <w:tcPr>
            <w:tcW w:w="1674"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14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6"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58"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r w:rsidR="005C1CB7" w:rsidRPr="00A20423" w:rsidTr="000B685B">
        <w:trPr>
          <w:cantSplit/>
        </w:trPr>
        <w:tc>
          <w:tcPr>
            <w:tcW w:w="3192" w:type="dxa"/>
            <w:gridSpan w:val="2"/>
            <w:tcBorders>
              <w:top w:val="single" w:sz="12" w:space="0" w:color="auto"/>
              <w:left w:val="single" w:sz="6" w:space="0" w:color="auto"/>
              <w:bottom w:val="single" w:sz="6" w:space="0" w:color="auto"/>
            </w:tcBorders>
          </w:tcPr>
          <w:p w:rsidR="005C1CB7" w:rsidRPr="00A20423" w:rsidRDefault="005C1CB7" w:rsidP="005C1CB7">
            <w:pPr>
              <w:suppressAutoHyphens/>
              <w:spacing w:after="97"/>
              <w:jc w:val="right"/>
              <w:rPr>
                <w:rStyle w:val="Table"/>
                <w:rFonts w:ascii="Arial Narrow" w:hAnsi="Arial Narrow"/>
                <w:spacing w:val="-2"/>
                <w:sz w:val="26"/>
                <w:szCs w:val="26"/>
              </w:rPr>
            </w:pPr>
            <w:r w:rsidRPr="00A20423">
              <w:rPr>
                <w:rStyle w:val="Table"/>
                <w:rFonts w:ascii="Arial Narrow" w:hAnsi="Arial Narrow"/>
                <w:spacing w:val="-2"/>
                <w:sz w:val="26"/>
                <w:szCs w:val="26"/>
              </w:rPr>
              <w:t>Total</w:t>
            </w:r>
          </w:p>
        </w:tc>
        <w:tc>
          <w:tcPr>
            <w:tcW w:w="1148" w:type="dxa"/>
            <w:tcBorders>
              <w:top w:val="single" w:sz="12"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12"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12"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38" w:type="dxa"/>
            <w:tcBorders>
              <w:top w:val="single" w:sz="12" w:space="0" w:color="auto"/>
              <w:left w:val="single" w:sz="6" w:space="0" w:color="auto"/>
              <w:bottom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c>
          <w:tcPr>
            <w:tcW w:w="1258" w:type="dxa"/>
            <w:tcBorders>
              <w:top w:val="single" w:sz="12" w:space="0" w:color="auto"/>
              <w:left w:val="single" w:sz="6" w:space="0" w:color="auto"/>
              <w:bottom w:val="single" w:sz="6" w:space="0" w:color="auto"/>
              <w:right w:val="single" w:sz="6" w:space="0" w:color="auto"/>
            </w:tcBorders>
          </w:tcPr>
          <w:p w:rsidR="005C1CB7" w:rsidRPr="00A20423" w:rsidRDefault="005C1CB7" w:rsidP="005C1CB7">
            <w:pPr>
              <w:suppressAutoHyphens/>
              <w:spacing w:before="18" w:after="97"/>
              <w:rPr>
                <w:rStyle w:val="Table"/>
                <w:rFonts w:ascii="Arial Narrow" w:hAnsi="Arial Narrow"/>
                <w:spacing w:val="-2"/>
                <w:sz w:val="26"/>
                <w:szCs w:val="26"/>
              </w:rPr>
            </w:pPr>
          </w:p>
        </w:tc>
      </w:tr>
    </w:tbl>
    <w:p w:rsidR="005C1CB7" w:rsidRPr="00A20423" w:rsidRDefault="005C1CB7" w:rsidP="005C1CB7">
      <w:pPr>
        <w:tabs>
          <w:tab w:val="right" w:pos="9000"/>
        </w:tabs>
        <w:suppressAutoHyphens/>
        <w:jc w:val="both"/>
        <w:rPr>
          <w:rStyle w:val="Table"/>
          <w:rFonts w:ascii="Arial Narrow" w:hAnsi="Arial Narrow"/>
          <w:b/>
          <w:spacing w:val="-2"/>
          <w:sz w:val="36"/>
        </w:rPr>
      </w:pPr>
      <w:r w:rsidRPr="00A20423">
        <w:rPr>
          <w:rStyle w:val="Table"/>
          <w:rFonts w:ascii="Arial Narrow" w:hAnsi="Arial Narrow"/>
          <w:b/>
          <w:spacing w:val="-2"/>
          <w:sz w:val="36"/>
        </w:rPr>
        <w:br w:type="page"/>
      </w:r>
      <w:r w:rsidRPr="00A20423">
        <w:rPr>
          <w:rStyle w:val="Table"/>
          <w:rFonts w:ascii="Arial Narrow" w:hAnsi="Arial Narrow"/>
          <w:b/>
          <w:smallCaps/>
          <w:spacing w:val="-2"/>
          <w:sz w:val="36"/>
        </w:rPr>
        <w:t>Formulaire d’information 3</w:t>
      </w:r>
      <w:r w:rsidRPr="00A20423">
        <w:rPr>
          <w:rStyle w:val="Table"/>
          <w:rFonts w:ascii="Arial Narrow" w:hAnsi="Arial Narrow"/>
          <w:b/>
          <w:smallCaps/>
          <w:spacing w:val="-2"/>
          <w:sz w:val="36"/>
        </w:rPr>
        <w:tab/>
      </w:r>
    </w:p>
    <w:p w:rsidR="005C1CB7" w:rsidRPr="00A20423" w:rsidRDefault="005C1CB7" w:rsidP="005C1CB7">
      <w:pPr>
        <w:pStyle w:val="Head2"/>
        <w:widowControl/>
        <w:outlineLvl w:val="0"/>
        <w:rPr>
          <w:rStyle w:val="Table"/>
          <w:rFonts w:ascii="Arial Narrow" w:hAnsi="Arial Narrow"/>
          <w:b/>
          <w:spacing w:val="-2"/>
          <w:sz w:val="24"/>
          <w:szCs w:val="24"/>
          <w:lang w:val="fr-FR"/>
        </w:rPr>
      </w:pPr>
      <w:bookmarkStart w:id="37" w:name="_Toc94968215"/>
      <w:r w:rsidRPr="00A20423">
        <w:rPr>
          <w:rFonts w:ascii="Arial Narrow" w:hAnsi="Arial Narrow"/>
          <w:b/>
          <w:sz w:val="24"/>
          <w:szCs w:val="24"/>
          <w:lang w:val="fr-FR"/>
        </w:rPr>
        <w:t>Expérience spécialisée</w:t>
      </w:r>
      <w:bookmarkEnd w:id="37"/>
    </w:p>
    <w:p w:rsidR="005C1CB7" w:rsidRPr="00A20423" w:rsidRDefault="005C1CB7" w:rsidP="005C1CB7">
      <w:pPr>
        <w:suppressAutoHyphens/>
        <w:jc w:val="both"/>
        <w:rPr>
          <w:rStyle w:val="Table"/>
          <w:rFonts w:ascii="Arial Narrow" w:hAnsi="Arial Narrow"/>
          <w:spacing w:val="-2"/>
          <w:sz w:val="24"/>
        </w:rPr>
      </w:pPr>
      <w:r w:rsidRPr="00A20423">
        <w:rPr>
          <w:rStyle w:val="Table"/>
          <w:rFonts w:ascii="Arial Narrow" w:hAnsi="Arial Narrow"/>
          <w:sz w:val="24"/>
        </w:rPr>
        <w:t xml:space="preserve">(cf. Clause </w:t>
      </w:r>
      <w:r w:rsidR="00C40FA5" w:rsidRPr="00A20423">
        <w:rPr>
          <w:rStyle w:val="Table"/>
          <w:rFonts w:ascii="Arial Narrow" w:hAnsi="Arial Narrow"/>
          <w:sz w:val="24"/>
        </w:rPr>
        <w:t>11</w:t>
      </w:r>
      <w:r w:rsidRPr="00A20423">
        <w:rPr>
          <w:rStyle w:val="Table"/>
          <w:rFonts w:ascii="Arial Narrow" w:hAnsi="Arial Narrow"/>
          <w:sz w:val="24"/>
        </w:rPr>
        <w:t>des IC)</w:t>
      </w:r>
    </w:p>
    <w:tbl>
      <w:tblPr>
        <w:tblW w:w="0" w:type="auto"/>
        <w:tblInd w:w="72" w:type="dxa"/>
        <w:tblLayout w:type="fixed"/>
        <w:tblCellMar>
          <w:left w:w="72" w:type="dxa"/>
          <w:right w:w="72" w:type="dxa"/>
        </w:tblCellMar>
        <w:tblLook w:val="0000"/>
      </w:tblPr>
      <w:tblGrid>
        <w:gridCol w:w="9000"/>
      </w:tblGrid>
      <w:tr w:rsidR="005C1CB7" w:rsidRPr="00A20423" w:rsidTr="005C1CB7">
        <w:trPr>
          <w:cantSplit/>
        </w:trPr>
        <w:tc>
          <w:tcPr>
            <w:tcW w:w="9000" w:type="dxa"/>
            <w:tcBorders>
              <w:top w:val="single" w:sz="6" w:space="0" w:color="auto"/>
              <w:left w:val="single" w:sz="6" w:space="0" w:color="auto"/>
              <w:bottom w:val="single" w:sz="6" w:space="0" w:color="auto"/>
              <w:right w:val="single" w:sz="6" w:space="0" w:color="auto"/>
            </w:tcBorders>
          </w:tcPr>
          <w:p w:rsidR="005C1CB7" w:rsidRPr="00A20423" w:rsidRDefault="005C1CB7" w:rsidP="00C205FB">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 xml:space="preserve">Nom du candidat, du membre d’un </w:t>
            </w:r>
            <w:r w:rsidRPr="00A20423">
              <w:rPr>
                <w:rStyle w:val="Table"/>
                <w:rFonts w:ascii="Arial Narrow" w:hAnsi="Arial Narrow"/>
                <w:sz w:val="26"/>
                <w:szCs w:val="26"/>
              </w:rPr>
              <w:t xml:space="preserve">groupement d’entreprises </w:t>
            </w:r>
          </w:p>
        </w:tc>
      </w:tr>
    </w:tbl>
    <w:p w:rsidR="005C1CB7" w:rsidRPr="00A20423" w:rsidRDefault="005C1CB7" w:rsidP="005C1CB7">
      <w:pPr>
        <w:suppressAutoHyphens/>
        <w:jc w:val="both"/>
        <w:rPr>
          <w:rStyle w:val="Table"/>
          <w:rFonts w:ascii="Arial Narrow" w:hAnsi="Arial Narrow"/>
          <w:spacing w:val="-2"/>
          <w:sz w:val="24"/>
        </w:rPr>
      </w:pPr>
    </w:p>
    <w:p w:rsidR="005C1CB7" w:rsidRPr="00A20423" w:rsidRDefault="005C1CB7" w:rsidP="005C1CB7">
      <w:pPr>
        <w:pStyle w:val="Corpsdetexte"/>
        <w:spacing w:after="180"/>
        <w:rPr>
          <w:rStyle w:val="Table"/>
          <w:rFonts w:ascii="Arial Narrow" w:hAnsi="Arial Narrow"/>
          <w:sz w:val="26"/>
          <w:szCs w:val="26"/>
        </w:rPr>
      </w:pPr>
      <w:r w:rsidRPr="00A20423">
        <w:rPr>
          <w:rStyle w:val="Table"/>
          <w:rFonts w:ascii="Arial Narrow" w:hAnsi="Arial Narrow"/>
          <w:sz w:val="26"/>
          <w:szCs w:val="26"/>
        </w:rPr>
        <w:t>Pour être pré qualifié, le candidat doit remplir les critères applicables à ce formulaire qui ont été définis dans les IC.</w:t>
      </w:r>
    </w:p>
    <w:p w:rsidR="005C1CB7" w:rsidRPr="00A20423" w:rsidRDefault="005C1CB7" w:rsidP="005C1CB7">
      <w:pPr>
        <w:suppressAutoHyphens/>
        <w:spacing w:after="180"/>
        <w:jc w:val="both"/>
        <w:rPr>
          <w:rStyle w:val="Table"/>
          <w:rFonts w:ascii="Arial Narrow" w:hAnsi="Arial Narrow"/>
          <w:spacing w:val="-2"/>
          <w:sz w:val="26"/>
          <w:szCs w:val="26"/>
        </w:rPr>
      </w:pPr>
      <w:r w:rsidRPr="00A20423">
        <w:rPr>
          <w:rStyle w:val="Table"/>
          <w:rFonts w:ascii="Arial Narrow" w:hAnsi="Arial Narrow"/>
          <w:spacing w:val="-2"/>
          <w:sz w:val="26"/>
          <w:szCs w:val="26"/>
        </w:rPr>
        <w:t xml:space="preserve">Sur une feuille séparée, en prenant pour modèle le formulaire 3A, le candidat est tenu d’indiquer les marchés </w:t>
      </w:r>
      <w:r w:rsidRPr="00A20423">
        <w:rPr>
          <w:rFonts w:ascii="Arial Narrow" w:hAnsi="Arial Narrow"/>
          <w:sz w:val="26"/>
          <w:szCs w:val="26"/>
        </w:rPr>
        <w:t>d’une nature et d’une complexité similaires</w:t>
      </w:r>
      <w:r w:rsidRPr="00A20423">
        <w:rPr>
          <w:rStyle w:val="Table"/>
          <w:rFonts w:ascii="Arial Narrow" w:hAnsi="Arial Narrow"/>
          <w:spacing w:val="-2"/>
          <w:sz w:val="26"/>
          <w:szCs w:val="26"/>
        </w:rPr>
        <w:t xml:space="preserve"> à celui/ceux pour lequel/lesquels il désire être pré qualifié</w:t>
      </w:r>
      <w:r w:rsidRPr="00A20423">
        <w:rPr>
          <w:rFonts w:ascii="Arial Narrow" w:hAnsi="Arial Narrow"/>
          <w:sz w:val="26"/>
          <w:szCs w:val="26"/>
        </w:rPr>
        <w:t>, et faisant appel à des techniques analogues,</w:t>
      </w:r>
      <w:r w:rsidRPr="00A20423">
        <w:rPr>
          <w:rStyle w:val="Table"/>
          <w:rFonts w:ascii="Arial Narrow" w:hAnsi="Arial Narrow"/>
          <w:spacing w:val="-2"/>
          <w:sz w:val="26"/>
          <w:szCs w:val="26"/>
        </w:rPr>
        <w:t xml:space="preserve"> qu’il a exécutés durant la période définie à la clause </w:t>
      </w:r>
      <w:r w:rsidR="00C40FA5" w:rsidRPr="00A20423">
        <w:rPr>
          <w:rStyle w:val="Table"/>
          <w:rFonts w:ascii="Arial Narrow" w:hAnsi="Arial Narrow"/>
          <w:spacing w:val="-2"/>
          <w:sz w:val="26"/>
          <w:szCs w:val="26"/>
        </w:rPr>
        <w:t>11</w:t>
      </w:r>
      <w:r w:rsidRPr="00A20423">
        <w:rPr>
          <w:rStyle w:val="Table"/>
          <w:rFonts w:ascii="Arial Narrow" w:hAnsi="Arial Narrow"/>
          <w:spacing w:val="-2"/>
          <w:sz w:val="26"/>
          <w:szCs w:val="26"/>
        </w:rPr>
        <w:t xml:space="preserve">.1 des IC, le nombre de ces marchés étant tel que défini à ladite clause. Chaque membre d’un </w:t>
      </w:r>
      <w:r w:rsidRPr="00A20423">
        <w:rPr>
          <w:rStyle w:val="Table"/>
          <w:rFonts w:ascii="Arial Narrow" w:hAnsi="Arial Narrow"/>
          <w:sz w:val="26"/>
          <w:szCs w:val="26"/>
        </w:rPr>
        <w:t>groupement d’entreprises</w:t>
      </w:r>
      <w:r w:rsidRPr="00A20423">
        <w:rPr>
          <w:rStyle w:val="Table"/>
          <w:rFonts w:ascii="Arial Narrow" w:hAnsi="Arial Narrow"/>
          <w:spacing w:val="-2"/>
          <w:sz w:val="26"/>
          <w:szCs w:val="26"/>
        </w:rPr>
        <w:t xml:space="preserve"> doit fournir des renseignements sur les marchés similaires pour lesquels il a acquis une expérience du même ordre. La valeur de ces marchés doit être basée sur leurs monnaies de paiement converties en FCFA, à la date d’achèvement substantiel des travaux ou, pour les marchés en cours, à la date d’attribution du marché. Le candidat ou chaque membre d’un </w:t>
      </w:r>
      <w:r w:rsidRPr="00A20423">
        <w:rPr>
          <w:rStyle w:val="Table"/>
          <w:rFonts w:ascii="Arial Narrow" w:hAnsi="Arial Narrow"/>
          <w:sz w:val="26"/>
          <w:szCs w:val="26"/>
        </w:rPr>
        <w:t>groupement d’entreprises</w:t>
      </w:r>
      <w:r w:rsidRPr="00A20423">
        <w:rPr>
          <w:rStyle w:val="Table"/>
          <w:rFonts w:ascii="Arial Narrow" w:hAnsi="Arial Narrow"/>
          <w:spacing w:val="-2"/>
          <w:sz w:val="26"/>
          <w:szCs w:val="26"/>
        </w:rPr>
        <w:t xml:space="preserve"> doit fournir ces renseignements sous forme sommaire, au moyen du formulaire 3A, pour chaque marché exécuté ou en cours.</w:t>
      </w:r>
    </w:p>
    <w:p w:rsidR="005C1CB7" w:rsidRPr="00A20423" w:rsidRDefault="005C1CB7" w:rsidP="005C1CB7">
      <w:pPr>
        <w:suppressAutoHyphens/>
        <w:jc w:val="both"/>
        <w:rPr>
          <w:rStyle w:val="Table"/>
          <w:rFonts w:ascii="Arial Narrow" w:hAnsi="Arial Narrow"/>
          <w:spacing w:val="-2"/>
          <w:sz w:val="24"/>
        </w:rPr>
      </w:pPr>
    </w:p>
    <w:p w:rsidR="005C1CB7" w:rsidRPr="00A20423" w:rsidRDefault="005C1CB7" w:rsidP="005C1CB7">
      <w:pPr>
        <w:tabs>
          <w:tab w:val="right" w:pos="9000"/>
        </w:tabs>
        <w:suppressAutoHyphens/>
        <w:jc w:val="both"/>
        <w:rPr>
          <w:rStyle w:val="Table"/>
          <w:rFonts w:ascii="Arial Narrow" w:hAnsi="Arial Narrow"/>
          <w:spacing w:val="-2"/>
          <w:sz w:val="36"/>
          <w:szCs w:val="36"/>
        </w:rPr>
      </w:pPr>
      <w:r w:rsidRPr="00A20423">
        <w:rPr>
          <w:rStyle w:val="Table"/>
          <w:rFonts w:ascii="Arial Narrow" w:hAnsi="Arial Narrow"/>
          <w:spacing w:val="-2"/>
          <w:sz w:val="36"/>
          <w:szCs w:val="36"/>
        </w:rPr>
        <w:br w:type="page"/>
      </w:r>
      <w:r w:rsidRPr="00A20423">
        <w:rPr>
          <w:rStyle w:val="Table"/>
          <w:rFonts w:ascii="Arial Narrow" w:hAnsi="Arial Narrow"/>
          <w:smallCaps/>
          <w:spacing w:val="-2"/>
          <w:sz w:val="36"/>
          <w:szCs w:val="36"/>
        </w:rPr>
        <w:t>Formulaire d’information 3a</w:t>
      </w:r>
      <w:r w:rsidRPr="00A20423">
        <w:rPr>
          <w:rStyle w:val="Table"/>
          <w:rFonts w:ascii="Arial Narrow" w:hAnsi="Arial Narrow"/>
          <w:smallCaps/>
          <w:spacing w:val="-2"/>
          <w:sz w:val="36"/>
          <w:szCs w:val="36"/>
        </w:rPr>
        <w:tab/>
      </w:r>
    </w:p>
    <w:p w:rsidR="005C1CB7" w:rsidRPr="00A20423" w:rsidRDefault="005C1CB7" w:rsidP="005C1CB7">
      <w:pPr>
        <w:pStyle w:val="Head2"/>
        <w:widowControl/>
        <w:outlineLvl w:val="0"/>
        <w:rPr>
          <w:rFonts w:ascii="Arial Narrow" w:hAnsi="Arial Narrow"/>
          <w:b/>
          <w:sz w:val="26"/>
          <w:szCs w:val="26"/>
          <w:lang w:val="fr-FR"/>
        </w:rPr>
      </w:pPr>
      <w:bookmarkStart w:id="38" w:name="_Toc437338955"/>
      <w:bookmarkStart w:id="39" w:name="_Toc94968216"/>
      <w:r w:rsidRPr="00A20423">
        <w:rPr>
          <w:rFonts w:ascii="Arial Narrow" w:hAnsi="Arial Narrow"/>
          <w:b/>
          <w:sz w:val="26"/>
          <w:szCs w:val="26"/>
          <w:lang w:val="fr-FR"/>
        </w:rPr>
        <w:t>Marchés d’une nature et d’une complexité</w:t>
      </w:r>
      <w:bookmarkEnd w:id="38"/>
      <w:r w:rsidRPr="00A20423">
        <w:rPr>
          <w:rFonts w:ascii="Arial Narrow" w:hAnsi="Arial Narrow"/>
          <w:b/>
          <w:sz w:val="26"/>
          <w:szCs w:val="26"/>
          <w:lang w:val="fr-FR"/>
        </w:rPr>
        <w:t xml:space="preserve"> similaires</w:t>
      </w:r>
      <w:bookmarkEnd w:id="39"/>
    </w:p>
    <w:p w:rsidR="005C1CB7" w:rsidRPr="00A20423" w:rsidRDefault="005C1CB7" w:rsidP="005C1CB7">
      <w:pPr>
        <w:suppressAutoHyphens/>
        <w:jc w:val="both"/>
        <w:rPr>
          <w:rStyle w:val="Table"/>
          <w:rFonts w:ascii="Arial Narrow" w:hAnsi="Arial Narrow"/>
          <w:spacing w:val="-2"/>
          <w:sz w:val="12"/>
        </w:rPr>
      </w:pPr>
    </w:p>
    <w:tbl>
      <w:tblPr>
        <w:tblW w:w="0" w:type="auto"/>
        <w:tblInd w:w="72" w:type="dxa"/>
        <w:tblLayout w:type="fixed"/>
        <w:tblCellMar>
          <w:left w:w="72" w:type="dxa"/>
          <w:right w:w="72" w:type="dxa"/>
        </w:tblCellMar>
        <w:tblLook w:val="0000"/>
      </w:tblPr>
      <w:tblGrid>
        <w:gridCol w:w="9090"/>
      </w:tblGrid>
      <w:tr w:rsidR="005C1CB7" w:rsidRPr="00A20423" w:rsidTr="005C1CB7">
        <w:trPr>
          <w:cantSplit/>
        </w:trPr>
        <w:tc>
          <w:tcPr>
            <w:tcW w:w="90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rPr>
                <w:rStyle w:val="Table"/>
                <w:rFonts w:ascii="Arial Narrow" w:hAnsi="Arial Narrow"/>
                <w:spacing w:val="-2"/>
                <w:sz w:val="24"/>
              </w:rPr>
            </w:pPr>
            <w:r w:rsidRPr="00A20423">
              <w:rPr>
                <w:rStyle w:val="Table"/>
                <w:rFonts w:ascii="Arial Narrow" w:hAnsi="Arial Narrow"/>
                <w:spacing w:val="-2"/>
                <w:sz w:val="26"/>
                <w:szCs w:val="26"/>
              </w:rPr>
              <w:t xml:space="preserve">Nom du candidat ou du membre d’un </w:t>
            </w:r>
            <w:r w:rsidRPr="00A20423">
              <w:rPr>
                <w:rStyle w:val="Table"/>
                <w:rFonts w:ascii="Arial Narrow" w:hAnsi="Arial Narrow"/>
                <w:sz w:val="26"/>
                <w:szCs w:val="26"/>
              </w:rPr>
              <w:t>groupement d’entreprises</w:t>
            </w:r>
          </w:p>
        </w:tc>
      </w:tr>
    </w:tbl>
    <w:p w:rsidR="005C1CB7" w:rsidRPr="00A20423" w:rsidRDefault="005C1CB7" w:rsidP="005C1CB7">
      <w:pPr>
        <w:suppressAutoHyphens/>
        <w:spacing w:before="120" w:after="120"/>
        <w:jc w:val="both"/>
        <w:rPr>
          <w:rStyle w:val="Table"/>
          <w:rFonts w:ascii="Arial Narrow" w:hAnsi="Arial Narrow"/>
          <w:spacing w:val="-2"/>
          <w:sz w:val="26"/>
          <w:szCs w:val="26"/>
        </w:rPr>
      </w:pPr>
      <w:r w:rsidRPr="00A20423">
        <w:rPr>
          <w:rStyle w:val="Table"/>
          <w:rFonts w:ascii="Arial Narrow" w:hAnsi="Arial Narrow"/>
          <w:spacing w:val="-2"/>
          <w:sz w:val="26"/>
          <w:szCs w:val="26"/>
        </w:rPr>
        <w:t>Utiliser une feuille séparée pour chaque marché.</w:t>
      </w:r>
    </w:p>
    <w:tbl>
      <w:tblPr>
        <w:tblW w:w="9090" w:type="dxa"/>
        <w:tblInd w:w="72" w:type="dxa"/>
        <w:tblLayout w:type="fixed"/>
        <w:tblCellMar>
          <w:left w:w="72" w:type="dxa"/>
          <w:right w:w="72" w:type="dxa"/>
        </w:tblCellMar>
        <w:tblLook w:val="0000"/>
      </w:tblPr>
      <w:tblGrid>
        <w:gridCol w:w="423"/>
        <w:gridCol w:w="4689"/>
        <w:gridCol w:w="3978"/>
      </w:tblGrid>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1.</w:t>
            </w:r>
          </w:p>
        </w:tc>
        <w:tc>
          <w:tcPr>
            <w:tcW w:w="4689" w:type="dxa"/>
            <w:tcBorders>
              <w:top w:val="single" w:sz="6" w:space="0" w:color="auto"/>
              <w:left w:val="single" w:sz="6" w:space="0" w:color="auto"/>
            </w:tcBorders>
          </w:tcPr>
          <w:p w:rsidR="005C1CB7" w:rsidRPr="00A20423" w:rsidRDefault="005C1CB7" w:rsidP="007874F1">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N</w:t>
            </w:r>
            <w:r w:rsidRPr="00A20423">
              <w:rPr>
                <w:rStyle w:val="Table"/>
                <w:rFonts w:ascii="Arial Narrow" w:hAnsi="Arial Narrow"/>
                <w:spacing w:val="-2"/>
                <w:sz w:val="26"/>
                <w:szCs w:val="26"/>
                <w:vertAlign w:val="superscript"/>
                <w:lang w:val="fr-FR"/>
              </w:rPr>
              <w:t>o</w:t>
            </w:r>
            <w:r w:rsidRPr="00A20423">
              <w:rPr>
                <w:rStyle w:val="Table"/>
                <w:rFonts w:ascii="Arial Narrow" w:hAnsi="Arial Narrow"/>
                <w:spacing w:val="-2"/>
                <w:sz w:val="26"/>
                <w:szCs w:val="26"/>
                <w:lang w:val="fr-FR"/>
              </w:rPr>
              <w:t xml:space="preserve"> du marché</w:t>
            </w:r>
          </w:p>
        </w:tc>
        <w:tc>
          <w:tcPr>
            <w:tcW w:w="3978" w:type="dxa"/>
            <w:tcBorders>
              <w:top w:val="single" w:sz="6" w:space="0" w:color="auto"/>
              <w:left w:val="single" w:sz="6" w:space="0" w:color="auto"/>
              <w:righ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p>
        </w:tc>
      </w:tr>
      <w:tr w:rsidR="005C1CB7" w:rsidRPr="00A20423" w:rsidTr="00AD1910">
        <w:trPr>
          <w:cantSplit/>
        </w:trPr>
        <w:tc>
          <w:tcPr>
            <w:tcW w:w="423" w:type="dxa"/>
            <w:tcBorders>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p>
        </w:tc>
        <w:tc>
          <w:tcPr>
            <w:tcW w:w="8667" w:type="dxa"/>
            <w:gridSpan w:val="2"/>
            <w:tcBorders>
              <w:top w:val="single" w:sz="6" w:space="0" w:color="auto"/>
              <w:left w:val="single" w:sz="6" w:space="0" w:color="auto"/>
              <w:right w:val="single" w:sz="6" w:space="0" w:color="auto"/>
            </w:tcBorders>
          </w:tcPr>
          <w:p w:rsidR="005C1CB7" w:rsidRPr="00A20423" w:rsidRDefault="00147EB7" w:rsidP="007874F1">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 xml:space="preserve">Objet </w:t>
            </w:r>
            <w:r w:rsidR="005C1CB7" w:rsidRPr="00A20423">
              <w:rPr>
                <w:rStyle w:val="Table"/>
                <w:rFonts w:ascii="Arial Narrow" w:hAnsi="Arial Narrow"/>
                <w:spacing w:val="-2"/>
                <w:sz w:val="26"/>
                <w:szCs w:val="26"/>
                <w:lang w:val="fr-FR"/>
              </w:rPr>
              <w:t xml:space="preserve">du marché </w:t>
            </w:r>
          </w:p>
        </w:tc>
      </w:tr>
      <w:tr w:rsidR="005C1CB7" w:rsidRPr="00A20423" w:rsidTr="00AD1910">
        <w:trPr>
          <w:cantSplit/>
        </w:trPr>
        <w:tc>
          <w:tcPr>
            <w:tcW w:w="423" w:type="dxa"/>
            <w:tcBorders>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Pays</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2.</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 xml:space="preserve">Nom </w:t>
            </w:r>
            <w:r w:rsidR="00147EB7" w:rsidRPr="00A20423">
              <w:rPr>
                <w:rStyle w:val="Table"/>
                <w:rFonts w:ascii="Arial Narrow" w:hAnsi="Arial Narrow"/>
                <w:spacing w:val="-2"/>
                <w:sz w:val="26"/>
                <w:szCs w:val="26"/>
                <w:lang w:val="fr-FR"/>
              </w:rPr>
              <w:t>de l’</w:t>
            </w:r>
            <w:r w:rsidR="00344CB6" w:rsidRPr="00A20423">
              <w:rPr>
                <w:rStyle w:val="Table"/>
                <w:rFonts w:ascii="Arial Narrow" w:hAnsi="Arial Narrow"/>
                <w:spacing w:val="-2"/>
                <w:sz w:val="26"/>
                <w:szCs w:val="26"/>
                <w:lang w:val="fr-FR"/>
              </w:rPr>
              <w:t>Autorité contractante</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3.</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 xml:space="preserve">Adresse </w:t>
            </w:r>
            <w:r w:rsidR="00147EB7" w:rsidRPr="00A20423">
              <w:rPr>
                <w:rStyle w:val="Table"/>
                <w:rFonts w:ascii="Arial Narrow" w:hAnsi="Arial Narrow"/>
                <w:spacing w:val="-2"/>
                <w:sz w:val="26"/>
                <w:szCs w:val="26"/>
                <w:lang w:val="fr-FR"/>
              </w:rPr>
              <w:t>de l’</w:t>
            </w:r>
            <w:r w:rsidR="00344CB6" w:rsidRPr="00A20423">
              <w:rPr>
                <w:rStyle w:val="Table"/>
                <w:rFonts w:ascii="Arial Narrow" w:hAnsi="Arial Narrow"/>
                <w:spacing w:val="-2"/>
                <w:sz w:val="26"/>
                <w:szCs w:val="26"/>
                <w:lang w:val="fr-FR"/>
              </w:rPr>
              <w:t>Autorité contractante</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4.</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Nature des travaux et aspects similaires au marché pour lequel le candidat désire être pré-qualifié</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5.</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Rôle joué par le candidat (cocher une seule case)</w:t>
            </w:r>
          </w:p>
          <w:p w:rsidR="005C1CB7" w:rsidRPr="00A20423" w:rsidRDefault="005228B3" w:rsidP="007874F1">
            <w:pPr>
              <w:tabs>
                <w:tab w:val="left" w:pos="1953"/>
                <w:tab w:val="left" w:pos="4068"/>
                <w:tab w:val="left" w:pos="5337"/>
              </w:tabs>
              <w:suppressAutoHyphens/>
              <w:spacing w:after="0" w:line="240" w:lineRule="auto"/>
              <w:ind w:left="14" w:hanging="14"/>
              <w:rPr>
                <w:rStyle w:val="Table"/>
                <w:rFonts w:ascii="Arial Narrow" w:hAnsi="Arial Narrow"/>
                <w:spacing w:val="-8"/>
                <w:sz w:val="26"/>
                <w:szCs w:val="26"/>
              </w:rPr>
            </w:pPr>
            <w:r w:rsidRPr="00A20423">
              <w:rPr>
                <w:rStyle w:val="Table"/>
                <w:rFonts w:ascii="Arial Narrow" w:hAnsi="Arial Narrow"/>
                <w:spacing w:val="-8"/>
                <w:sz w:val="26"/>
                <w:szCs w:val="26"/>
              </w:rPr>
              <w:fldChar w:fldCharType="begin"/>
            </w:r>
            <w:r w:rsidR="005C1CB7" w:rsidRPr="00A20423">
              <w:rPr>
                <w:rStyle w:val="Table"/>
                <w:rFonts w:ascii="Arial Narrow" w:hAnsi="Arial Narrow"/>
                <w:spacing w:val="-8"/>
                <w:sz w:val="26"/>
                <w:szCs w:val="26"/>
              </w:rPr>
              <w:instrText>symbol 111 \f "Wingdings" \s 10</w:instrText>
            </w:r>
            <w:r w:rsidRPr="00A20423">
              <w:rPr>
                <w:rStyle w:val="Table"/>
                <w:rFonts w:ascii="Arial Narrow" w:hAnsi="Arial Narrow"/>
                <w:spacing w:val="-8"/>
                <w:sz w:val="26"/>
                <w:szCs w:val="26"/>
              </w:rPr>
              <w:fldChar w:fldCharType="separate"/>
            </w:r>
            <w:r w:rsidR="005C1CB7" w:rsidRPr="00A20423">
              <w:rPr>
                <w:rStyle w:val="Table"/>
                <w:rFonts w:ascii="Arial Narrow" w:hAnsi="Arial Narrow"/>
                <w:spacing w:val="-8"/>
                <w:sz w:val="26"/>
                <w:szCs w:val="26"/>
              </w:rPr>
              <w:t>o</w:t>
            </w:r>
            <w:r w:rsidRPr="00A20423">
              <w:rPr>
                <w:rStyle w:val="Table"/>
                <w:rFonts w:ascii="Arial Narrow" w:hAnsi="Arial Narrow"/>
                <w:spacing w:val="-8"/>
                <w:sz w:val="26"/>
                <w:szCs w:val="26"/>
              </w:rPr>
              <w:fldChar w:fldCharType="end"/>
            </w:r>
            <w:r w:rsidR="005C1CB7" w:rsidRPr="00A20423">
              <w:rPr>
                <w:rStyle w:val="Table"/>
                <w:rFonts w:ascii="Arial Narrow" w:hAnsi="Arial Narrow"/>
                <w:spacing w:val="-8"/>
                <w:sz w:val="26"/>
                <w:szCs w:val="26"/>
              </w:rPr>
              <w:t xml:space="preserve"> Entrepreneur principal</w:t>
            </w:r>
            <w:r w:rsidR="005C1CB7" w:rsidRPr="00A20423">
              <w:rPr>
                <w:rStyle w:val="Table"/>
                <w:rFonts w:ascii="Arial Narrow" w:hAnsi="Arial Narrow"/>
                <w:spacing w:val="-8"/>
                <w:sz w:val="26"/>
                <w:szCs w:val="26"/>
              </w:rPr>
              <w:tab/>
            </w:r>
            <w:r w:rsidRPr="00A20423">
              <w:rPr>
                <w:rStyle w:val="Table"/>
                <w:rFonts w:ascii="Arial Narrow" w:hAnsi="Arial Narrow"/>
                <w:spacing w:val="-8"/>
                <w:sz w:val="26"/>
                <w:szCs w:val="26"/>
              </w:rPr>
              <w:fldChar w:fldCharType="begin"/>
            </w:r>
            <w:r w:rsidR="005C1CB7" w:rsidRPr="00A20423">
              <w:rPr>
                <w:rStyle w:val="Table"/>
                <w:rFonts w:ascii="Arial Narrow" w:hAnsi="Arial Narrow"/>
                <w:spacing w:val="-8"/>
                <w:sz w:val="26"/>
                <w:szCs w:val="26"/>
              </w:rPr>
              <w:instrText>symbol 111 \f "Wingdings" \s 10</w:instrText>
            </w:r>
            <w:r w:rsidRPr="00A20423">
              <w:rPr>
                <w:rStyle w:val="Table"/>
                <w:rFonts w:ascii="Arial Narrow" w:hAnsi="Arial Narrow"/>
                <w:spacing w:val="-8"/>
                <w:sz w:val="26"/>
                <w:szCs w:val="26"/>
              </w:rPr>
              <w:fldChar w:fldCharType="separate"/>
            </w:r>
            <w:r w:rsidR="005C1CB7" w:rsidRPr="00A20423">
              <w:rPr>
                <w:rStyle w:val="Table"/>
                <w:rFonts w:ascii="Arial Narrow" w:hAnsi="Arial Narrow"/>
                <w:spacing w:val="-8"/>
                <w:sz w:val="26"/>
                <w:szCs w:val="26"/>
              </w:rPr>
              <w:t>o</w:t>
            </w:r>
            <w:r w:rsidRPr="00A20423">
              <w:rPr>
                <w:rStyle w:val="Table"/>
                <w:rFonts w:ascii="Arial Narrow" w:hAnsi="Arial Narrow"/>
                <w:spacing w:val="-8"/>
                <w:sz w:val="26"/>
                <w:szCs w:val="26"/>
              </w:rPr>
              <w:fldChar w:fldCharType="end"/>
            </w:r>
            <w:r w:rsidR="005C1CB7" w:rsidRPr="00A20423">
              <w:rPr>
                <w:rStyle w:val="Table"/>
                <w:rFonts w:ascii="Arial Narrow" w:hAnsi="Arial Narrow"/>
                <w:spacing w:val="-8"/>
                <w:sz w:val="26"/>
                <w:szCs w:val="26"/>
              </w:rPr>
              <w:t xml:space="preserve"> Entrepreneur-ensemblier</w:t>
            </w:r>
            <w:r w:rsidR="005C1CB7" w:rsidRPr="00A20423">
              <w:rPr>
                <w:rStyle w:val="Table"/>
                <w:rFonts w:ascii="Arial Narrow" w:hAnsi="Arial Narrow"/>
                <w:spacing w:val="-8"/>
                <w:sz w:val="26"/>
                <w:szCs w:val="26"/>
              </w:rPr>
              <w:tab/>
            </w:r>
            <w:r w:rsidRPr="00A20423">
              <w:rPr>
                <w:rStyle w:val="Table"/>
                <w:rFonts w:ascii="Arial Narrow" w:hAnsi="Arial Narrow"/>
                <w:spacing w:val="-8"/>
                <w:sz w:val="26"/>
                <w:szCs w:val="26"/>
              </w:rPr>
              <w:fldChar w:fldCharType="begin"/>
            </w:r>
            <w:r w:rsidR="005C1CB7" w:rsidRPr="00A20423">
              <w:rPr>
                <w:rStyle w:val="Table"/>
                <w:rFonts w:ascii="Arial Narrow" w:hAnsi="Arial Narrow"/>
                <w:spacing w:val="-8"/>
                <w:sz w:val="26"/>
                <w:szCs w:val="26"/>
              </w:rPr>
              <w:instrText>symbol 111 \f "Wingdings" \s 10</w:instrText>
            </w:r>
            <w:r w:rsidRPr="00A20423">
              <w:rPr>
                <w:rStyle w:val="Table"/>
                <w:rFonts w:ascii="Arial Narrow" w:hAnsi="Arial Narrow"/>
                <w:spacing w:val="-8"/>
                <w:sz w:val="26"/>
                <w:szCs w:val="26"/>
              </w:rPr>
              <w:fldChar w:fldCharType="separate"/>
            </w:r>
            <w:r w:rsidR="005C1CB7" w:rsidRPr="00A20423">
              <w:rPr>
                <w:rStyle w:val="Table"/>
                <w:rFonts w:ascii="Arial Narrow" w:hAnsi="Arial Narrow"/>
                <w:spacing w:val="-8"/>
                <w:sz w:val="26"/>
                <w:szCs w:val="26"/>
              </w:rPr>
              <w:t>o</w:t>
            </w:r>
            <w:r w:rsidRPr="00A20423">
              <w:rPr>
                <w:rStyle w:val="Table"/>
                <w:rFonts w:ascii="Arial Narrow" w:hAnsi="Arial Narrow"/>
                <w:spacing w:val="-8"/>
                <w:sz w:val="26"/>
                <w:szCs w:val="26"/>
              </w:rPr>
              <w:fldChar w:fldCharType="end"/>
            </w:r>
            <w:r w:rsidR="005C1CB7" w:rsidRPr="00A20423">
              <w:rPr>
                <w:rStyle w:val="Table"/>
                <w:rFonts w:ascii="Arial Narrow" w:hAnsi="Arial Narrow"/>
                <w:spacing w:val="-8"/>
                <w:sz w:val="26"/>
                <w:szCs w:val="26"/>
              </w:rPr>
              <w:t xml:space="preserve"> Sous-traitant</w:t>
            </w:r>
            <w:r w:rsidR="005C1CB7" w:rsidRPr="00A20423">
              <w:rPr>
                <w:rStyle w:val="Table"/>
                <w:rFonts w:ascii="Arial Narrow" w:hAnsi="Arial Narrow"/>
                <w:spacing w:val="-8"/>
                <w:sz w:val="26"/>
                <w:szCs w:val="26"/>
              </w:rPr>
              <w:tab/>
            </w:r>
            <w:r w:rsidRPr="00A20423">
              <w:rPr>
                <w:rStyle w:val="Table"/>
                <w:rFonts w:ascii="Arial Narrow" w:hAnsi="Arial Narrow"/>
                <w:spacing w:val="-8"/>
                <w:sz w:val="26"/>
                <w:szCs w:val="26"/>
              </w:rPr>
              <w:fldChar w:fldCharType="begin"/>
            </w:r>
            <w:r w:rsidR="005C1CB7" w:rsidRPr="00A20423">
              <w:rPr>
                <w:rStyle w:val="Table"/>
                <w:rFonts w:ascii="Arial Narrow" w:hAnsi="Arial Narrow"/>
                <w:spacing w:val="-8"/>
                <w:sz w:val="26"/>
                <w:szCs w:val="26"/>
              </w:rPr>
              <w:instrText>symbol 111 \f "Wingdings" \s 10</w:instrText>
            </w:r>
            <w:r w:rsidRPr="00A20423">
              <w:rPr>
                <w:rStyle w:val="Table"/>
                <w:rFonts w:ascii="Arial Narrow" w:hAnsi="Arial Narrow"/>
                <w:spacing w:val="-8"/>
                <w:sz w:val="26"/>
                <w:szCs w:val="26"/>
              </w:rPr>
              <w:fldChar w:fldCharType="separate"/>
            </w:r>
            <w:r w:rsidR="005C1CB7" w:rsidRPr="00A20423">
              <w:rPr>
                <w:rStyle w:val="Table"/>
                <w:rFonts w:ascii="Arial Narrow" w:hAnsi="Arial Narrow"/>
                <w:spacing w:val="-8"/>
                <w:sz w:val="26"/>
                <w:szCs w:val="26"/>
              </w:rPr>
              <w:t>o</w:t>
            </w:r>
            <w:r w:rsidRPr="00A20423">
              <w:rPr>
                <w:rStyle w:val="Table"/>
                <w:rFonts w:ascii="Arial Narrow" w:hAnsi="Arial Narrow"/>
                <w:spacing w:val="-8"/>
                <w:sz w:val="26"/>
                <w:szCs w:val="26"/>
              </w:rPr>
              <w:fldChar w:fldCharType="end"/>
            </w:r>
            <w:r w:rsidR="005C1CB7" w:rsidRPr="00A20423">
              <w:rPr>
                <w:rStyle w:val="Table"/>
                <w:rFonts w:ascii="Arial Narrow" w:hAnsi="Arial Narrow"/>
                <w:spacing w:val="-8"/>
                <w:sz w:val="26"/>
                <w:szCs w:val="26"/>
              </w:rPr>
              <w:t xml:space="preserve"> Membre d’un groupement d’entreprises</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6.</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suppressAutoHyphens/>
              <w:spacing w:after="0" w:line="240" w:lineRule="auto"/>
              <w:rPr>
                <w:rStyle w:val="Table"/>
                <w:rFonts w:ascii="Arial Narrow" w:hAnsi="Arial Narrow"/>
                <w:spacing w:val="-4"/>
                <w:sz w:val="26"/>
                <w:szCs w:val="26"/>
              </w:rPr>
            </w:pPr>
            <w:r w:rsidRPr="00A20423">
              <w:rPr>
                <w:rStyle w:val="Table"/>
                <w:rFonts w:ascii="Arial Narrow" w:hAnsi="Arial Narrow"/>
                <w:spacing w:val="-4"/>
                <w:sz w:val="26"/>
                <w:szCs w:val="26"/>
              </w:rPr>
              <w:t>Montant total du marché, du contrat de sous-traitance ou de la part du membre (dans les monnaies spécifiées, à la date d’achèvement ou, pour les marchés en cours, à la date d’attribution)</w:t>
            </w:r>
          </w:p>
        </w:tc>
      </w:tr>
      <w:tr w:rsidR="005C1CB7" w:rsidRPr="00A20423" w:rsidTr="00AD1910">
        <w:trPr>
          <w:cantSplit/>
          <w:trHeight w:val="509"/>
        </w:trPr>
        <w:tc>
          <w:tcPr>
            <w:tcW w:w="423" w:type="dxa"/>
            <w:tcBorders>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p>
        </w:tc>
        <w:tc>
          <w:tcPr>
            <w:tcW w:w="8667" w:type="dxa"/>
            <w:gridSpan w:val="2"/>
            <w:tcBorders>
              <w:left w:val="single" w:sz="6" w:space="0" w:color="auto"/>
              <w:right w:val="single" w:sz="6" w:space="0" w:color="auto"/>
            </w:tcBorders>
          </w:tcPr>
          <w:p w:rsidR="005C1CB7" w:rsidRPr="00A20423" w:rsidRDefault="005C1CB7" w:rsidP="00BD7091">
            <w:pPr>
              <w:pStyle w:val="En-tte"/>
              <w:widowControl/>
              <w:tabs>
                <w:tab w:val="left" w:pos="2988"/>
                <w:tab w:val="left" w:pos="6408"/>
              </w:tabs>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Monnaie</w:t>
            </w:r>
            <w:r w:rsidRPr="00A20423">
              <w:rPr>
                <w:rStyle w:val="Table"/>
                <w:rFonts w:ascii="Arial Narrow" w:hAnsi="Arial Narrow"/>
                <w:spacing w:val="-2"/>
                <w:sz w:val="26"/>
                <w:szCs w:val="26"/>
                <w:lang w:val="fr-FR"/>
              </w:rPr>
              <w:tab/>
            </w:r>
            <w:r w:rsidRPr="00A20423">
              <w:rPr>
                <w:rStyle w:val="Table"/>
                <w:rFonts w:ascii="Arial Narrow" w:hAnsi="Arial Narrow"/>
                <w:spacing w:val="-2"/>
                <w:sz w:val="26"/>
                <w:szCs w:val="26"/>
                <w:lang w:val="fr-FR"/>
              </w:rPr>
              <w:tab/>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7.</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Équivalent en FCFA</w:t>
            </w:r>
          </w:p>
          <w:p w:rsidR="005C1CB7" w:rsidRPr="00A20423" w:rsidRDefault="005C1CB7" w:rsidP="007874F1">
            <w:pPr>
              <w:tabs>
                <w:tab w:val="left" w:pos="3168"/>
                <w:tab w:val="left" w:pos="5958"/>
                <w:tab w:val="right" w:pos="8640"/>
              </w:tabs>
              <w:suppressAutoHyphens/>
              <w:spacing w:after="0" w:line="240" w:lineRule="auto"/>
              <w:rPr>
                <w:rStyle w:val="Table"/>
                <w:rFonts w:ascii="Arial Narrow" w:hAnsi="Arial Narrow"/>
                <w:spacing w:val="-2"/>
                <w:sz w:val="26"/>
                <w:szCs w:val="26"/>
                <w:u w:val="single"/>
              </w:rPr>
            </w:pPr>
            <w:r w:rsidRPr="00A20423">
              <w:rPr>
                <w:rStyle w:val="Table"/>
                <w:rFonts w:ascii="Arial Narrow" w:hAnsi="Arial Narrow"/>
                <w:spacing w:val="-2"/>
                <w:sz w:val="26"/>
                <w:szCs w:val="26"/>
              </w:rPr>
              <w:t xml:space="preserve">Marché : </w:t>
            </w:r>
            <w:r w:rsidRPr="00A20423">
              <w:rPr>
                <w:rFonts w:ascii="Arial Narrow" w:hAnsi="Arial Narrow"/>
                <w:spacing w:val="-2"/>
                <w:sz w:val="26"/>
                <w:szCs w:val="26"/>
              </w:rPr>
              <w:t>_____________</w:t>
            </w:r>
            <w:r w:rsidRPr="00A20423">
              <w:rPr>
                <w:rStyle w:val="Table"/>
                <w:rFonts w:ascii="Arial Narrow" w:hAnsi="Arial Narrow"/>
                <w:spacing w:val="-2"/>
                <w:sz w:val="26"/>
                <w:szCs w:val="26"/>
              </w:rPr>
              <w:t xml:space="preserve"> Contrat de sous-traitance : </w:t>
            </w:r>
            <w:r w:rsidRPr="00A20423">
              <w:rPr>
                <w:rFonts w:ascii="Arial Narrow" w:hAnsi="Arial Narrow"/>
                <w:spacing w:val="-2"/>
                <w:sz w:val="26"/>
                <w:szCs w:val="26"/>
              </w:rPr>
              <w:t>_____________</w:t>
            </w:r>
            <w:r w:rsidRPr="00A20423">
              <w:rPr>
                <w:rStyle w:val="Table"/>
                <w:rFonts w:ascii="Arial Narrow" w:hAnsi="Arial Narrow"/>
                <w:spacing w:val="-2"/>
                <w:sz w:val="26"/>
                <w:szCs w:val="26"/>
              </w:rPr>
              <w:t xml:space="preserve"> Part du membre : </w:t>
            </w:r>
            <w:r w:rsidRPr="00A20423">
              <w:rPr>
                <w:rFonts w:ascii="Arial Narrow" w:hAnsi="Arial Narrow"/>
                <w:spacing w:val="-2"/>
                <w:sz w:val="26"/>
                <w:szCs w:val="26"/>
              </w:rPr>
              <w:t>_____________</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8.</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pStyle w:val="En-tte"/>
              <w:widowControl/>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t>Date d’attribution/d’achèvement</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9.</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pStyle w:val="En-tte"/>
              <w:widowControl/>
              <w:suppressAutoHyphens/>
              <w:rPr>
                <w:rStyle w:val="Table"/>
                <w:rFonts w:ascii="Arial Narrow" w:hAnsi="Arial Narrow"/>
                <w:spacing w:val="-4"/>
                <w:sz w:val="26"/>
                <w:szCs w:val="26"/>
                <w:lang w:val="fr-FR"/>
              </w:rPr>
            </w:pPr>
            <w:r w:rsidRPr="00A20423">
              <w:rPr>
                <w:rStyle w:val="Table"/>
                <w:rFonts w:ascii="Arial Narrow" w:hAnsi="Arial Narrow"/>
                <w:spacing w:val="-4"/>
                <w:sz w:val="26"/>
                <w:szCs w:val="26"/>
                <w:lang w:val="fr-FR"/>
              </w:rPr>
              <w:t>Le marché a été achevé _____ mois avant/après la date initialement prévue (si après, expliquer).</w:t>
            </w:r>
          </w:p>
        </w:tc>
      </w:tr>
      <w:tr w:rsidR="005C1CB7" w:rsidRPr="00A20423" w:rsidTr="00AD1910">
        <w:trPr>
          <w:cantSplit/>
        </w:trPr>
        <w:tc>
          <w:tcPr>
            <w:tcW w:w="423" w:type="dxa"/>
            <w:tcBorders>
              <w:top w:val="single" w:sz="6" w:space="0" w:color="auto"/>
              <w:left w:val="single" w:sz="6" w:space="0" w:color="auto"/>
            </w:tcBorders>
          </w:tcPr>
          <w:p w:rsidR="005C1CB7" w:rsidRPr="00A20423" w:rsidRDefault="008A2C48" w:rsidP="007874F1">
            <w:pPr>
              <w:suppressAutoHyphens/>
              <w:spacing w:after="0" w:line="240" w:lineRule="auto"/>
              <w:rPr>
                <w:rStyle w:val="Table"/>
                <w:rFonts w:ascii="Arial Narrow" w:hAnsi="Arial Narrow"/>
                <w:spacing w:val="-2"/>
                <w:sz w:val="26"/>
                <w:szCs w:val="26"/>
              </w:rPr>
            </w:pPr>
            <w:r>
              <w:rPr>
                <w:rStyle w:val="Table"/>
                <w:rFonts w:ascii="Arial Narrow" w:hAnsi="Arial Narrow"/>
                <w:spacing w:val="-2"/>
                <w:sz w:val="26"/>
                <w:szCs w:val="26"/>
              </w:rPr>
              <w:t>10</w:t>
            </w:r>
          </w:p>
        </w:tc>
        <w:tc>
          <w:tcPr>
            <w:tcW w:w="8667" w:type="dxa"/>
            <w:gridSpan w:val="2"/>
            <w:tcBorders>
              <w:top w:val="single" w:sz="6" w:space="0" w:color="auto"/>
              <w:left w:val="single" w:sz="6" w:space="0" w:color="auto"/>
              <w:right w:val="single" w:sz="6" w:space="0" w:color="auto"/>
            </w:tcBorders>
          </w:tcPr>
          <w:p w:rsidR="005C1CB7" w:rsidRPr="00A20423" w:rsidRDefault="005C1CB7" w:rsidP="007874F1">
            <w:pPr>
              <w:tabs>
                <w:tab w:val="right" w:pos="1458"/>
                <w:tab w:val="left" w:pos="2088"/>
                <w:tab w:val="right" w:pos="3798"/>
              </w:tabs>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 xml:space="preserve">Le marché a été achevé à un coût inférieur/supérieur de FCFA _________ (équivalent) au montant </w:t>
            </w:r>
            <w:r w:rsidRPr="00A20423">
              <w:rPr>
                <w:rStyle w:val="Table"/>
                <w:rFonts w:ascii="Arial Narrow" w:hAnsi="Arial Narrow"/>
                <w:spacing w:val="-4"/>
                <w:sz w:val="26"/>
                <w:szCs w:val="26"/>
              </w:rPr>
              <w:t>initialement prévu (si supérieur, expliquer).</w:t>
            </w:r>
          </w:p>
        </w:tc>
      </w:tr>
      <w:tr w:rsidR="005C1CB7" w:rsidRPr="00A20423" w:rsidTr="008A2C48">
        <w:trPr>
          <w:cantSplit/>
        </w:trPr>
        <w:tc>
          <w:tcPr>
            <w:tcW w:w="423" w:type="dxa"/>
            <w:tcBorders>
              <w:top w:val="single" w:sz="6" w:space="0" w:color="auto"/>
              <w:left w:val="single" w:sz="6" w:space="0" w:color="auto"/>
              <w:bottom w:val="single" w:sz="4" w:space="0" w:color="auto"/>
            </w:tcBorders>
          </w:tcPr>
          <w:p w:rsidR="005C1CB7" w:rsidRPr="00A20423" w:rsidRDefault="008A2C48" w:rsidP="007874F1">
            <w:pPr>
              <w:suppressAutoHyphens/>
              <w:spacing w:after="0" w:line="240" w:lineRule="auto"/>
              <w:rPr>
                <w:rStyle w:val="Table"/>
                <w:rFonts w:ascii="Arial Narrow" w:hAnsi="Arial Narrow"/>
                <w:spacing w:val="-2"/>
                <w:sz w:val="26"/>
                <w:szCs w:val="26"/>
              </w:rPr>
            </w:pPr>
            <w:r>
              <w:rPr>
                <w:rStyle w:val="Table"/>
                <w:rFonts w:ascii="Arial Narrow" w:hAnsi="Arial Narrow"/>
                <w:spacing w:val="-2"/>
                <w:sz w:val="26"/>
                <w:szCs w:val="26"/>
              </w:rPr>
              <w:t>11</w:t>
            </w:r>
          </w:p>
        </w:tc>
        <w:tc>
          <w:tcPr>
            <w:tcW w:w="8667" w:type="dxa"/>
            <w:gridSpan w:val="2"/>
            <w:tcBorders>
              <w:top w:val="single" w:sz="6" w:space="0" w:color="auto"/>
              <w:left w:val="single" w:sz="6" w:space="0" w:color="auto"/>
              <w:bottom w:val="single" w:sz="4" w:space="0" w:color="auto"/>
              <w:right w:val="single" w:sz="6" w:space="0" w:color="auto"/>
            </w:tcBorders>
          </w:tcPr>
          <w:p w:rsidR="005C1CB7" w:rsidRPr="00A20423" w:rsidRDefault="005C1CB7" w:rsidP="00E67B8D">
            <w:pPr>
              <w:suppressAutoHyphens/>
              <w:spacing w:after="0" w:line="240" w:lineRule="auto"/>
              <w:rPr>
                <w:rStyle w:val="Table"/>
                <w:rFonts w:ascii="Arial Narrow" w:hAnsi="Arial Narrow"/>
                <w:spacing w:val="-4"/>
                <w:sz w:val="26"/>
                <w:szCs w:val="26"/>
              </w:rPr>
            </w:pPr>
            <w:r w:rsidRPr="00A20423">
              <w:rPr>
                <w:rStyle w:val="Table"/>
                <w:rFonts w:ascii="Arial Narrow" w:hAnsi="Arial Narrow"/>
                <w:spacing w:val="-4"/>
                <w:sz w:val="26"/>
                <w:szCs w:val="26"/>
              </w:rPr>
              <w:t xml:space="preserve">Spécifications particulières du marché/des travaux, dont </w:t>
            </w:r>
            <w:r w:rsidRPr="00A20423">
              <w:rPr>
                <w:rFonts w:ascii="Arial Narrow" w:hAnsi="Arial Narrow"/>
                <w:spacing w:val="-4"/>
                <w:sz w:val="26"/>
                <w:szCs w:val="26"/>
              </w:rPr>
              <w:t>cadences de production mensuelles/ annuelles pour les principales catégories de travaux</w:t>
            </w:r>
            <w:r w:rsidRPr="00A20423">
              <w:rPr>
                <w:rStyle w:val="Table"/>
                <w:rFonts w:ascii="Arial Narrow" w:hAnsi="Arial Narrow"/>
                <w:spacing w:val="-4"/>
                <w:sz w:val="26"/>
                <w:szCs w:val="26"/>
              </w:rPr>
              <w:t xml:space="preserve"> décrites à la clause </w:t>
            </w:r>
            <w:r w:rsidR="00E67B8D" w:rsidRPr="00A20423">
              <w:rPr>
                <w:rStyle w:val="Table"/>
                <w:rFonts w:ascii="Arial Narrow" w:hAnsi="Arial Narrow"/>
                <w:spacing w:val="-4"/>
                <w:sz w:val="26"/>
                <w:szCs w:val="26"/>
              </w:rPr>
              <w:t>11</w:t>
            </w:r>
            <w:r w:rsidRPr="00A20423">
              <w:rPr>
                <w:rStyle w:val="Table"/>
                <w:rFonts w:ascii="Arial Narrow" w:hAnsi="Arial Narrow"/>
                <w:spacing w:val="-4"/>
                <w:sz w:val="26"/>
                <w:szCs w:val="26"/>
              </w:rPr>
              <w:t>.1</w:t>
            </w:r>
            <w:r w:rsidR="00E67B8D" w:rsidRPr="00A20423">
              <w:rPr>
                <w:rStyle w:val="Table"/>
                <w:rFonts w:ascii="Arial Narrow" w:hAnsi="Arial Narrow"/>
                <w:spacing w:val="-4"/>
                <w:sz w:val="26"/>
                <w:szCs w:val="26"/>
              </w:rPr>
              <w:t>(b)</w:t>
            </w:r>
            <w:r w:rsidRPr="00A20423">
              <w:rPr>
                <w:rStyle w:val="Table"/>
                <w:rFonts w:ascii="Arial Narrow" w:hAnsi="Arial Narrow"/>
                <w:spacing w:val="-4"/>
                <w:sz w:val="26"/>
                <w:szCs w:val="26"/>
              </w:rPr>
              <w:t xml:space="preserve"> des IC</w:t>
            </w:r>
          </w:p>
        </w:tc>
      </w:tr>
      <w:tr w:rsidR="005C1CB7" w:rsidRPr="00A20423" w:rsidTr="008A2C48">
        <w:trPr>
          <w:cantSplit/>
        </w:trPr>
        <w:tc>
          <w:tcPr>
            <w:tcW w:w="423" w:type="dxa"/>
            <w:tcBorders>
              <w:top w:val="single" w:sz="4" w:space="0" w:color="auto"/>
              <w:left w:val="single" w:sz="4" w:space="0" w:color="auto"/>
              <w:bottom w:val="single" w:sz="4" w:space="0" w:color="auto"/>
              <w:right w:val="single" w:sz="4" w:space="0" w:color="auto"/>
            </w:tcBorders>
          </w:tcPr>
          <w:p w:rsidR="005C1CB7" w:rsidRPr="00A20423" w:rsidRDefault="008A2C48" w:rsidP="007874F1">
            <w:pPr>
              <w:suppressAutoHyphens/>
              <w:spacing w:after="0" w:line="240" w:lineRule="auto"/>
              <w:rPr>
                <w:rStyle w:val="Table"/>
                <w:rFonts w:ascii="Arial Narrow" w:hAnsi="Arial Narrow"/>
                <w:spacing w:val="-2"/>
                <w:sz w:val="26"/>
                <w:szCs w:val="26"/>
              </w:rPr>
            </w:pPr>
            <w:r>
              <w:rPr>
                <w:rStyle w:val="Table"/>
                <w:rFonts w:ascii="Arial Narrow" w:hAnsi="Arial Narrow"/>
                <w:spacing w:val="-2"/>
                <w:sz w:val="26"/>
                <w:szCs w:val="26"/>
              </w:rPr>
              <w:t>…</w:t>
            </w:r>
          </w:p>
        </w:tc>
        <w:tc>
          <w:tcPr>
            <w:tcW w:w="8667" w:type="dxa"/>
            <w:gridSpan w:val="2"/>
            <w:tcBorders>
              <w:top w:val="single" w:sz="4" w:space="0" w:color="auto"/>
              <w:left w:val="single" w:sz="4" w:space="0" w:color="auto"/>
              <w:bottom w:val="single" w:sz="4" w:space="0" w:color="auto"/>
              <w:right w:val="single" w:sz="4" w:space="0" w:color="auto"/>
            </w:tcBorders>
          </w:tcPr>
          <w:p w:rsidR="005C1CB7" w:rsidRPr="00A20423" w:rsidRDefault="005C1CB7" w:rsidP="007874F1">
            <w:pPr>
              <w:suppressAutoHyphens/>
              <w:spacing w:after="0" w:line="240" w:lineRule="auto"/>
              <w:rPr>
                <w:rStyle w:val="Table"/>
                <w:rFonts w:ascii="Arial Narrow" w:hAnsi="Arial Narrow"/>
                <w:spacing w:val="-2"/>
                <w:sz w:val="26"/>
                <w:szCs w:val="26"/>
              </w:rPr>
            </w:pPr>
          </w:p>
        </w:tc>
      </w:tr>
    </w:tbl>
    <w:p w:rsidR="005C1CB7" w:rsidRPr="00A20423" w:rsidRDefault="005C1CB7" w:rsidP="005C1CB7">
      <w:pPr>
        <w:tabs>
          <w:tab w:val="right" w:pos="9000"/>
        </w:tabs>
        <w:suppressAutoHyphens/>
        <w:jc w:val="both"/>
        <w:rPr>
          <w:rStyle w:val="Table"/>
          <w:rFonts w:ascii="Arial Narrow" w:hAnsi="Arial Narrow"/>
          <w:spacing w:val="-2"/>
          <w:sz w:val="36"/>
        </w:rPr>
      </w:pPr>
      <w:r w:rsidRPr="00A20423">
        <w:rPr>
          <w:rStyle w:val="Table"/>
          <w:rFonts w:ascii="Arial Narrow" w:hAnsi="Arial Narrow"/>
          <w:spacing w:val="-2"/>
          <w:sz w:val="36"/>
        </w:rPr>
        <w:br w:type="page"/>
      </w:r>
      <w:r w:rsidRPr="00A20423">
        <w:rPr>
          <w:rStyle w:val="Table"/>
          <w:rFonts w:ascii="Arial Narrow" w:hAnsi="Arial Narrow"/>
          <w:smallCaps/>
          <w:spacing w:val="-2"/>
          <w:sz w:val="36"/>
        </w:rPr>
        <w:t>Formulaire d’information 4</w:t>
      </w:r>
      <w:r w:rsidRPr="00A20423">
        <w:rPr>
          <w:rStyle w:val="Table"/>
          <w:rFonts w:ascii="Arial Narrow" w:hAnsi="Arial Narrow"/>
          <w:smallCaps/>
          <w:spacing w:val="-2"/>
          <w:sz w:val="36"/>
        </w:rPr>
        <w:tab/>
      </w:r>
    </w:p>
    <w:p w:rsidR="005C1CB7" w:rsidRPr="00A20423" w:rsidRDefault="005C1CB7" w:rsidP="005C1CB7">
      <w:pPr>
        <w:pStyle w:val="Head2"/>
        <w:widowControl/>
        <w:jc w:val="left"/>
        <w:outlineLvl w:val="0"/>
        <w:rPr>
          <w:rFonts w:ascii="Arial Narrow" w:hAnsi="Arial Narrow"/>
          <w:b/>
          <w:sz w:val="26"/>
          <w:szCs w:val="26"/>
          <w:lang w:val="fr-FR"/>
        </w:rPr>
      </w:pPr>
      <w:bookmarkStart w:id="40" w:name="_Toc437338956"/>
      <w:bookmarkStart w:id="41" w:name="_Toc94968217"/>
      <w:r w:rsidRPr="00A20423">
        <w:rPr>
          <w:rFonts w:ascii="Arial Narrow" w:hAnsi="Arial Narrow"/>
          <w:b/>
          <w:sz w:val="26"/>
          <w:szCs w:val="26"/>
          <w:lang w:val="fr-FR"/>
        </w:rPr>
        <w:t>Fiche récapitulative : Engagements contractuels/travaux en cours</w:t>
      </w:r>
      <w:bookmarkEnd w:id="40"/>
      <w:bookmarkEnd w:id="41"/>
    </w:p>
    <w:p w:rsidR="005C1CB7" w:rsidRPr="00A20423" w:rsidRDefault="005C1CB7" w:rsidP="005C1CB7">
      <w:pPr>
        <w:suppressAutoHyphens/>
        <w:jc w:val="both"/>
        <w:rPr>
          <w:rStyle w:val="Table"/>
          <w:rFonts w:ascii="Arial Narrow" w:hAnsi="Arial Narrow"/>
          <w:spacing w:val="-2"/>
          <w:sz w:val="24"/>
        </w:rPr>
      </w:pPr>
    </w:p>
    <w:tbl>
      <w:tblPr>
        <w:tblW w:w="0" w:type="auto"/>
        <w:tblInd w:w="72" w:type="dxa"/>
        <w:tblLayout w:type="fixed"/>
        <w:tblCellMar>
          <w:left w:w="72" w:type="dxa"/>
          <w:right w:w="72" w:type="dxa"/>
        </w:tblCellMar>
        <w:tblLook w:val="0000"/>
      </w:tblPr>
      <w:tblGrid>
        <w:gridCol w:w="9090"/>
      </w:tblGrid>
      <w:tr w:rsidR="005C1CB7" w:rsidRPr="00A20423" w:rsidTr="005C1CB7">
        <w:trPr>
          <w:cantSplit/>
        </w:trPr>
        <w:tc>
          <w:tcPr>
            <w:tcW w:w="90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rPr>
                <w:rStyle w:val="Table"/>
                <w:rFonts w:ascii="Arial Narrow" w:hAnsi="Arial Narrow"/>
                <w:spacing w:val="-2"/>
                <w:sz w:val="26"/>
                <w:szCs w:val="26"/>
              </w:rPr>
            </w:pPr>
            <w:r w:rsidRPr="00A20423">
              <w:rPr>
                <w:rStyle w:val="Table"/>
                <w:rFonts w:ascii="Arial Narrow" w:hAnsi="Arial Narrow"/>
                <w:spacing w:val="-2"/>
                <w:sz w:val="26"/>
                <w:szCs w:val="26"/>
              </w:rPr>
              <w:t xml:space="preserve">Nom du candidat ou du membre d’un </w:t>
            </w:r>
            <w:r w:rsidRPr="00A20423">
              <w:rPr>
                <w:rStyle w:val="Table"/>
                <w:rFonts w:ascii="Arial Narrow" w:hAnsi="Arial Narrow"/>
                <w:sz w:val="26"/>
                <w:szCs w:val="26"/>
              </w:rPr>
              <w:t>groupement d’entreprises</w:t>
            </w:r>
          </w:p>
        </w:tc>
      </w:tr>
    </w:tbl>
    <w:p w:rsidR="007874F1" w:rsidRPr="00A20423" w:rsidRDefault="007874F1" w:rsidP="00276B03">
      <w:pPr>
        <w:pStyle w:val="Corpsdetexte"/>
        <w:jc w:val="both"/>
        <w:rPr>
          <w:rStyle w:val="Table"/>
          <w:rFonts w:ascii="Arial Narrow" w:hAnsi="Arial Narrow"/>
          <w:sz w:val="10"/>
        </w:rPr>
      </w:pPr>
    </w:p>
    <w:p w:rsidR="005C1CB7" w:rsidRPr="00A20423" w:rsidRDefault="005C1CB7" w:rsidP="00276B03">
      <w:pPr>
        <w:pStyle w:val="Corpsdetexte"/>
        <w:jc w:val="both"/>
        <w:rPr>
          <w:rStyle w:val="Table"/>
          <w:rFonts w:ascii="Arial Narrow" w:hAnsi="Arial Narrow"/>
          <w:sz w:val="26"/>
          <w:szCs w:val="26"/>
        </w:rPr>
      </w:pPr>
      <w:r w:rsidRPr="00A20423">
        <w:rPr>
          <w:rStyle w:val="Table"/>
          <w:rFonts w:ascii="Arial Narrow" w:hAnsi="Arial Narrow"/>
          <w:sz w:val="26"/>
          <w:szCs w:val="26"/>
        </w:rPr>
        <w:t>Les candidats et tous les membres d’un groupement d’entreprises faisant acte de candidature doivent fournir des renseignements sur tous leurs engagements actuels au titre de marchés déjà attribués, ou pour lesquels une lettre d’intention ou d’acceptation a été reçue, ou qui sont en cours d’achèvement mais pour lesquels le certificat de réception définitive en bonne et due forme n’a pas encore été délivré.</w:t>
      </w:r>
    </w:p>
    <w:tbl>
      <w:tblPr>
        <w:tblW w:w="0" w:type="auto"/>
        <w:jc w:val="right"/>
        <w:tblLayout w:type="fixed"/>
        <w:tblCellMar>
          <w:left w:w="72" w:type="dxa"/>
          <w:right w:w="72" w:type="dxa"/>
        </w:tblCellMar>
        <w:tblLook w:val="0000"/>
      </w:tblPr>
      <w:tblGrid>
        <w:gridCol w:w="1890"/>
        <w:gridCol w:w="2178"/>
        <w:gridCol w:w="1620"/>
        <w:gridCol w:w="1440"/>
        <w:gridCol w:w="1962"/>
      </w:tblGrid>
      <w:tr w:rsidR="005C1CB7" w:rsidRPr="00A20423" w:rsidTr="005C1CB7">
        <w:trPr>
          <w:cantSplit/>
          <w:jc w:val="right"/>
        </w:trPr>
        <w:tc>
          <w:tcPr>
            <w:tcW w:w="18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center"/>
              <w:rPr>
                <w:rStyle w:val="Table"/>
                <w:rFonts w:ascii="Arial Narrow" w:hAnsi="Arial Narrow"/>
                <w:spacing w:val="-6"/>
                <w:sz w:val="26"/>
                <w:szCs w:val="26"/>
              </w:rPr>
            </w:pPr>
            <w:r w:rsidRPr="00A20423">
              <w:rPr>
                <w:rStyle w:val="Table"/>
                <w:rFonts w:ascii="Arial Narrow" w:hAnsi="Arial Narrow"/>
                <w:spacing w:val="-6"/>
                <w:sz w:val="26"/>
                <w:szCs w:val="26"/>
              </w:rPr>
              <w:t>Nom du marché</w:t>
            </w:r>
          </w:p>
        </w:tc>
        <w:tc>
          <w:tcPr>
            <w:tcW w:w="2178" w:type="dxa"/>
            <w:tcBorders>
              <w:top w:val="single" w:sz="6" w:space="0" w:color="auto"/>
            </w:tcBorders>
          </w:tcPr>
          <w:p w:rsidR="005C1CB7" w:rsidRPr="00A20423" w:rsidRDefault="00344CB6" w:rsidP="007874F1">
            <w:pPr>
              <w:suppressAutoHyphens/>
              <w:spacing w:after="0"/>
              <w:jc w:val="center"/>
              <w:rPr>
                <w:rStyle w:val="Table"/>
                <w:rFonts w:ascii="Arial Narrow" w:hAnsi="Arial Narrow"/>
                <w:spacing w:val="-6"/>
                <w:sz w:val="26"/>
                <w:szCs w:val="26"/>
              </w:rPr>
            </w:pPr>
            <w:r w:rsidRPr="00A20423">
              <w:rPr>
                <w:rStyle w:val="Table"/>
                <w:rFonts w:ascii="Arial Narrow" w:hAnsi="Arial Narrow"/>
                <w:spacing w:val="-6"/>
                <w:sz w:val="26"/>
                <w:szCs w:val="26"/>
              </w:rPr>
              <w:t>Autorité contractante</w:t>
            </w:r>
            <w:r w:rsidR="005C1CB7" w:rsidRPr="00A20423">
              <w:rPr>
                <w:rStyle w:val="Table"/>
                <w:rFonts w:ascii="Arial Narrow" w:hAnsi="Arial Narrow"/>
                <w:spacing w:val="-6"/>
                <w:sz w:val="26"/>
                <w:szCs w:val="26"/>
              </w:rPr>
              <w:t xml:space="preserve">, </w:t>
            </w:r>
            <w:r w:rsidR="00AD1910" w:rsidRPr="00A20423">
              <w:rPr>
                <w:rStyle w:val="Table"/>
                <w:rFonts w:ascii="Arial Narrow" w:hAnsi="Arial Narrow"/>
                <w:spacing w:val="-6"/>
                <w:sz w:val="26"/>
                <w:szCs w:val="26"/>
              </w:rPr>
              <w:t xml:space="preserve">contact </w:t>
            </w:r>
            <w:r w:rsidR="005C1CB7" w:rsidRPr="00A20423">
              <w:rPr>
                <w:rStyle w:val="Table"/>
                <w:rFonts w:ascii="Arial Narrow" w:hAnsi="Arial Narrow"/>
                <w:spacing w:val="-6"/>
                <w:sz w:val="26"/>
                <w:szCs w:val="26"/>
              </w:rPr>
              <w:br/>
              <w:t>(adresse/n</w:t>
            </w:r>
            <w:r w:rsidR="005C1CB7" w:rsidRPr="00A20423">
              <w:rPr>
                <w:rStyle w:val="Table"/>
                <w:rFonts w:ascii="Arial Narrow" w:hAnsi="Arial Narrow"/>
                <w:spacing w:val="-6"/>
                <w:sz w:val="26"/>
                <w:szCs w:val="26"/>
                <w:vertAlign w:val="superscript"/>
              </w:rPr>
              <w:t>o</w:t>
            </w:r>
            <w:r w:rsidR="005C1CB7" w:rsidRPr="00A20423">
              <w:rPr>
                <w:rStyle w:val="Table"/>
                <w:rFonts w:ascii="Arial Narrow" w:hAnsi="Arial Narrow"/>
                <w:spacing w:val="-6"/>
                <w:sz w:val="26"/>
                <w:szCs w:val="26"/>
              </w:rPr>
              <w:t xml:space="preserve"> de téléphone/télécopie)</w:t>
            </w:r>
          </w:p>
        </w:tc>
        <w:tc>
          <w:tcPr>
            <w:tcW w:w="1620" w:type="dxa"/>
            <w:tcBorders>
              <w:top w:val="single" w:sz="6" w:space="0" w:color="auto"/>
              <w:left w:val="single" w:sz="6" w:space="0" w:color="auto"/>
            </w:tcBorders>
          </w:tcPr>
          <w:p w:rsidR="005C1CB7" w:rsidRPr="00A20423" w:rsidRDefault="005C1CB7" w:rsidP="007874F1">
            <w:pPr>
              <w:suppressAutoHyphens/>
              <w:spacing w:after="0"/>
              <w:jc w:val="center"/>
              <w:rPr>
                <w:rStyle w:val="Table"/>
                <w:rFonts w:ascii="Arial Narrow" w:hAnsi="Arial Narrow"/>
                <w:spacing w:val="-6"/>
                <w:sz w:val="26"/>
                <w:szCs w:val="26"/>
              </w:rPr>
            </w:pPr>
            <w:r w:rsidRPr="00A20423">
              <w:rPr>
                <w:rStyle w:val="Table"/>
                <w:rFonts w:ascii="Arial Narrow" w:hAnsi="Arial Narrow"/>
                <w:spacing w:val="-6"/>
                <w:sz w:val="26"/>
                <w:szCs w:val="26"/>
              </w:rPr>
              <w:t>Valeur des travaux restants (équivalent en FCFA courants)</w:t>
            </w:r>
          </w:p>
        </w:tc>
        <w:tc>
          <w:tcPr>
            <w:tcW w:w="1440" w:type="dxa"/>
            <w:tcBorders>
              <w:top w:val="single" w:sz="6" w:space="0" w:color="auto"/>
              <w:left w:val="single" w:sz="6" w:space="0" w:color="auto"/>
            </w:tcBorders>
          </w:tcPr>
          <w:p w:rsidR="005C1CB7" w:rsidRPr="00A20423" w:rsidRDefault="005C1CB7" w:rsidP="007874F1">
            <w:pPr>
              <w:suppressAutoHyphens/>
              <w:spacing w:after="0"/>
              <w:jc w:val="center"/>
              <w:rPr>
                <w:rStyle w:val="Table"/>
                <w:rFonts w:ascii="Arial Narrow" w:hAnsi="Arial Narrow"/>
                <w:spacing w:val="-6"/>
                <w:sz w:val="26"/>
                <w:szCs w:val="26"/>
              </w:rPr>
            </w:pPr>
            <w:r w:rsidRPr="00A20423">
              <w:rPr>
                <w:rStyle w:val="Table"/>
                <w:rFonts w:ascii="Arial Narrow" w:hAnsi="Arial Narrow"/>
                <w:spacing w:val="-6"/>
                <w:sz w:val="26"/>
                <w:szCs w:val="26"/>
              </w:rPr>
              <w:t>Date d’achèvement estimative</w:t>
            </w:r>
          </w:p>
        </w:tc>
        <w:tc>
          <w:tcPr>
            <w:tcW w:w="1962"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center"/>
              <w:rPr>
                <w:rStyle w:val="Table"/>
                <w:rFonts w:ascii="Arial Narrow" w:hAnsi="Arial Narrow"/>
                <w:spacing w:val="-6"/>
                <w:sz w:val="26"/>
                <w:szCs w:val="26"/>
              </w:rPr>
            </w:pPr>
            <w:r w:rsidRPr="00A20423">
              <w:rPr>
                <w:rStyle w:val="Table"/>
                <w:rFonts w:ascii="Arial Narrow" w:hAnsi="Arial Narrow"/>
                <w:spacing w:val="-6"/>
                <w:sz w:val="26"/>
                <w:szCs w:val="26"/>
              </w:rPr>
              <w:t xml:space="preserve">Montants facturés durant les six derniers mois, en moyenne </w:t>
            </w:r>
            <w:r w:rsidR="00AD1910" w:rsidRPr="00A20423">
              <w:rPr>
                <w:rStyle w:val="Table"/>
                <w:rFonts w:ascii="Arial Narrow" w:hAnsi="Arial Narrow"/>
                <w:spacing w:val="-6"/>
                <w:sz w:val="26"/>
                <w:szCs w:val="26"/>
              </w:rPr>
              <w:t xml:space="preserve">mensuelle </w:t>
            </w:r>
            <w:r w:rsidRPr="00A20423">
              <w:rPr>
                <w:rStyle w:val="Table"/>
                <w:rFonts w:ascii="Arial Narrow" w:hAnsi="Arial Narrow"/>
                <w:spacing w:val="-6"/>
                <w:sz w:val="26"/>
                <w:szCs w:val="26"/>
              </w:rPr>
              <w:br/>
              <w:t>(FCFA/mois)</w:t>
            </w:r>
          </w:p>
        </w:tc>
      </w:tr>
      <w:tr w:rsidR="005C1CB7" w:rsidRPr="00A20423" w:rsidTr="005C1CB7">
        <w:trPr>
          <w:cantSplit/>
          <w:jc w:val="right"/>
        </w:trPr>
        <w:tc>
          <w:tcPr>
            <w:tcW w:w="18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r w:rsidRPr="00A20423">
              <w:rPr>
                <w:rStyle w:val="Table"/>
                <w:rFonts w:ascii="Arial Narrow" w:hAnsi="Arial Narrow"/>
                <w:spacing w:val="-6"/>
                <w:sz w:val="26"/>
                <w:szCs w:val="26"/>
              </w:rPr>
              <w:t>1.</w:t>
            </w:r>
          </w:p>
          <w:p w:rsidR="005C1CB7" w:rsidRPr="00A20423" w:rsidRDefault="005C1CB7" w:rsidP="007874F1">
            <w:pPr>
              <w:suppressAutoHyphens/>
              <w:spacing w:after="0"/>
              <w:rPr>
                <w:rStyle w:val="Table"/>
                <w:rFonts w:ascii="Arial Narrow" w:hAnsi="Arial Narrow"/>
                <w:spacing w:val="-6"/>
                <w:sz w:val="26"/>
                <w:szCs w:val="26"/>
              </w:rPr>
            </w:pPr>
          </w:p>
        </w:tc>
        <w:tc>
          <w:tcPr>
            <w:tcW w:w="2178" w:type="dxa"/>
            <w:tcBorders>
              <w:top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62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44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962"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r>
      <w:tr w:rsidR="005C1CB7" w:rsidRPr="00A20423" w:rsidTr="005C1CB7">
        <w:trPr>
          <w:cantSplit/>
          <w:jc w:val="right"/>
        </w:trPr>
        <w:tc>
          <w:tcPr>
            <w:tcW w:w="18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r w:rsidRPr="00A20423">
              <w:rPr>
                <w:rStyle w:val="Table"/>
                <w:rFonts w:ascii="Arial Narrow" w:hAnsi="Arial Narrow"/>
                <w:spacing w:val="-6"/>
                <w:sz w:val="26"/>
                <w:szCs w:val="26"/>
              </w:rPr>
              <w:t>2.</w:t>
            </w:r>
          </w:p>
          <w:p w:rsidR="005C1CB7" w:rsidRPr="00A20423" w:rsidRDefault="005C1CB7" w:rsidP="007874F1">
            <w:pPr>
              <w:suppressAutoHyphens/>
              <w:spacing w:after="0"/>
              <w:rPr>
                <w:rStyle w:val="Table"/>
                <w:rFonts w:ascii="Arial Narrow" w:hAnsi="Arial Narrow"/>
                <w:spacing w:val="-6"/>
                <w:sz w:val="26"/>
                <w:szCs w:val="26"/>
              </w:rPr>
            </w:pPr>
          </w:p>
        </w:tc>
        <w:tc>
          <w:tcPr>
            <w:tcW w:w="2178" w:type="dxa"/>
            <w:tcBorders>
              <w:top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62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44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962"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r>
      <w:tr w:rsidR="005C1CB7" w:rsidRPr="00A20423" w:rsidTr="005C1CB7">
        <w:trPr>
          <w:cantSplit/>
          <w:jc w:val="right"/>
        </w:trPr>
        <w:tc>
          <w:tcPr>
            <w:tcW w:w="18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r w:rsidRPr="00A20423">
              <w:rPr>
                <w:rStyle w:val="Table"/>
                <w:rFonts w:ascii="Arial Narrow" w:hAnsi="Arial Narrow"/>
                <w:spacing w:val="-6"/>
                <w:sz w:val="26"/>
                <w:szCs w:val="26"/>
              </w:rPr>
              <w:t>3.</w:t>
            </w:r>
          </w:p>
          <w:p w:rsidR="005C1CB7" w:rsidRPr="00A20423" w:rsidRDefault="005C1CB7" w:rsidP="007874F1">
            <w:pPr>
              <w:suppressAutoHyphens/>
              <w:spacing w:after="0"/>
              <w:rPr>
                <w:rStyle w:val="Table"/>
                <w:rFonts w:ascii="Arial Narrow" w:hAnsi="Arial Narrow"/>
                <w:spacing w:val="-6"/>
                <w:sz w:val="26"/>
                <w:szCs w:val="26"/>
              </w:rPr>
            </w:pPr>
          </w:p>
        </w:tc>
        <w:tc>
          <w:tcPr>
            <w:tcW w:w="2178" w:type="dxa"/>
            <w:tcBorders>
              <w:top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62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44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962"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r>
      <w:tr w:rsidR="005C1CB7" w:rsidRPr="00A20423" w:rsidTr="005C1CB7">
        <w:trPr>
          <w:cantSplit/>
          <w:jc w:val="right"/>
        </w:trPr>
        <w:tc>
          <w:tcPr>
            <w:tcW w:w="18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r w:rsidRPr="00A20423">
              <w:rPr>
                <w:rStyle w:val="Table"/>
                <w:rFonts w:ascii="Arial Narrow" w:hAnsi="Arial Narrow"/>
                <w:spacing w:val="-6"/>
                <w:sz w:val="26"/>
                <w:szCs w:val="26"/>
              </w:rPr>
              <w:t>4.</w:t>
            </w:r>
          </w:p>
          <w:p w:rsidR="005C1CB7" w:rsidRPr="00A20423" w:rsidRDefault="005C1CB7" w:rsidP="007874F1">
            <w:pPr>
              <w:suppressAutoHyphens/>
              <w:spacing w:after="0"/>
              <w:rPr>
                <w:rStyle w:val="Table"/>
                <w:rFonts w:ascii="Arial Narrow" w:hAnsi="Arial Narrow"/>
                <w:spacing w:val="-6"/>
                <w:sz w:val="26"/>
                <w:szCs w:val="26"/>
              </w:rPr>
            </w:pPr>
          </w:p>
        </w:tc>
        <w:tc>
          <w:tcPr>
            <w:tcW w:w="2178" w:type="dxa"/>
            <w:tcBorders>
              <w:top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62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44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962"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r>
      <w:tr w:rsidR="005C1CB7" w:rsidRPr="00A20423" w:rsidTr="005C1CB7">
        <w:trPr>
          <w:cantSplit/>
          <w:jc w:val="right"/>
        </w:trPr>
        <w:tc>
          <w:tcPr>
            <w:tcW w:w="18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r w:rsidRPr="00A20423">
              <w:rPr>
                <w:rStyle w:val="Table"/>
                <w:rFonts w:ascii="Arial Narrow" w:hAnsi="Arial Narrow"/>
                <w:spacing w:val="-6"/>
                <w:sz w:val="26"/>
                <w:szCs w:val="26"/>
              </w:rPr>
              <w:t>5.</w:t>
            </w:r>
          </w:p>
          <w:p w:rsidR="005C1CB7" w:rsidRPr="00A20423" w:rsidRDefault="005C1CB7" w:rsidP="007874F1">
            <w:pPr>
              <w:suppressAutoHyphens/>
              <w:spacing w:after="0"/>
              <w:rPr>
                <w:rStyle w:val="Table"/>
                <w:rFonts w:ascii="Arial Narrow" w:hAnsi="Arial Narrow"/>
                <w:spacing w:val="-6"/>
                <w:sz w:val="26"/>
                <w:szCs w:val="26"/>
              </w:rPr>
            </w:pPr>
          </w:p>
        </w:tc>
        <w:tc>
          <w:tcPr>
            <w:tcW w:w="2178" w:type="dxa"/>
            <w:tcBorders>
              <w:top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62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440"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962"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r>
      <w:tr w:rsidR="005C1CB7" w:rsidRPr="00A20423" w:rsidTr="005C1CB7">
        <w:trPr>
          <w:cantSplit/>
          <w:jc w:val="right"/>
        </w:trPr>
        <w:tc>
          <w:tcPr>
            <w:tcW w:w="18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r w:rsidRPr="00A20423">
              <w:rPr>
                <w:rStyle w:val="Table"/>
                <w:rFonts w:ascii="Arial Narrow" w:hAnsi="Arial Narrow"/>
                <w:spacing w:val="-6"/>
                <w:sz w:val="26"/>
                <w:szCs w:val="26"/>
              </w:rPr>
              <w:t>etc.</w:t>
            </w:r>
          </w:p>
        </w:tc>
        <w:tc>
          <w:tcPr>
            <w:tcW w:w="2178" w:type="dxa"/>
            <w:tcBorders>
              <w:top w:val="single" w:sz="6" w:space="0" w:color="auto"/>
              <w:bottom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620" w:type="dxa"/>
            <w:tcBorders>
              <w:top w:val="single" w:sz="6" w:space="0" w:color="auto"/>
              <w:left w:val="single" w:sz="6" w:space="0" w:color="auto"/>
              <w:bottom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440" w:type="dxa"/>
            <w:tcBorders>
              <w:top w:val="single" w:sz="6" w:space="0" w:color="auto"/>
              <w:left w:val="single" w:sz="6" w:space="0" w:color="auto"/>
              <w:bottom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c>
          <w:tcPr>
            <w:tcW w:w="1962"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6"/>
                <w:sz w:val="26"/>
                <w:szCs w:val="26"/>
              </w:rPr>
            </w:pPr>
          </w:p>
        </w:tc>
      </w:tr>
    </w:tbl>
    <w:p w:rsidR="005C1CB7" w:rsidRPr="00A20423" w:rsidRDefault="005C1CB7" w:rsidP="007874F1">
      <w:pPr>
        <w:pStyle w:val="Corpsdetexte"/>
        <w:spacing w:before="120" w:after="0"/>
        <w:jc w:val="both"/>
        <w:rPr>
          <w:rStyle w:val="Table"/>
          <w:rFonts w:ascii="Arial Narrow" w:hAnsi="Arial Narrow"/>
          <w:spacing w:val="-2"/>
          <w:sz w:val="26"/>
          <w:szCs w:val="26"/>
        </w:rPr>
      </w:pPr>
      <w:r w:rsidRPr="00A20423">
        <w:rPr>
          <w:rStyle w:val="Table"/>
          <w:rFonts w:ascii="Arial Narrow" w:hAnsi="Arial Narrow"/>
          <w:spacing w:val="-2"/>
          <w:sz w:val="26"/>
          <w:szCs w:val="26"/>
        </w:rPr>
        <w:t>Conformément aux dispositions de la clause </w:t>
      </w:r>
      <w:r w:rsidR="00E67B8D" w:rsidRPr="00A20423">
        <w:rPr>
          <w:rStyle w:val="Table"/>
          <w:rFonts w:ascii="Arial Narrow" w:hAnsi="Arial Narrow"/>
          <w:spacing w:val="-2"/>
          <w:sz w:val="26"/>
          <w:szCs w:val="26"/>
        </w:rPr>
        <w:t>12.2</w:t>
      </w:r>
      <w:r w:rsidRPr="00A20423">
        <w:rPr>
          <w:rStyle w:val="Table"/>
          <w:rFonts w:ascii="Arial Narrow" w:hAnsi="Arial Narrow"/>
          <w:spacing w:val="-2"/>
          <w:sz w:val="26"/>
          <w:szCs w:val="26"/>
        </w:rPr>
        <w:t>des IC, le candidat doit fournir des pièces établissant (d’une manière analogue à celle visée à la clause </w:t>
      </w:r>
      <w:r w:rsidR="00E67B8D" w:rsidRPr="00A20423">
        <w:rPr>
          <w:rStyle w:val="Table"/>
          <w:rFonts w:ascii="Arial Narrow" w:hAnsi="Arial Narrow"/>
          <w:spacing w:val="-2"/>
          <w:sz w:val="26"/>
          <w:szCs w:val="26"/>
        </w:rPr>
        <w:t>12.2 des IC</w:t>
      </w:r>
      <w:r w:rsidRPr="00A20423">
        <w:rPr>
          <w:rStyle w:val="Table"/>
          <w:rFonts w:ascii="Arial Narrow" w:hAnsi="Arial Narrow"/>
          <w:spacing w:val="-2"/>
          <w:sz w:val="26"/>
          <w:szCs w:val="26"/>
        </w:rPr>
        <w:t>) qu’il dispose de sources de financement adéquates pour faire face aux besoins de trésorerie afférents aux marchés ci</w:t>
      </w:r>
      <w:r w:rsidRPr="00A20423">
        <w:rPr>
          <w:rStyle w:val="Table"/>
          <w:rFonts w:ascii="Arial Narrow" w:hAnsi="Arial Narrow"/>
          <w:spacing w:val="-2"/>
          <w:sz w:val="26"/>
          <w:szCs w:val="26"/>
        </w:rPr>
        <w:noBreakHyphen/>
        <w:t>dessus.</w:t>
      </w:r>
    </w:p>
    <w:p w:rsidR="005C1CB7" w:rsidRPr="00A20423" w:rsidRDefault="005C1CB7" w:rsidP="005C1CB7">
      <w:pPr>
        <w:jc w:val="both"/>
        <w:rPr>
          <w:rFonts w:ascii="Arial Narrow" w:hAnsi="Arial Narrow"/>
        </w:rPr>
      </w:pPr>
    </w:p>
    <w:p w:rsidR="005C1CB7" w:rsidRPr="00A20423" w:rsidRDefault="005C1CB7" w:rsidP="005C1CB7">
      <w:pPr>
        <w:tabs>
          <w:tab w:val="right" w:pos="9000"/>
        </w:tabs>
        <w:suppressAutoHyphens/>
        <w:jc w:val="both"/>
        <w:rPr>
          <w:rStyle w:val="Table"/>
          <w:rFonts w:ascii="Arial Narrow" w:hAnsi="Arial Narrow"/>
          <w:spacing w:val="-2"/>
          <w:sz w:val="36"/>
        </w:rPr>
      </w:pPr>
      <w:r w:rsidRPr="00A20423">
        <w:rPr>
          <w:rFonts w:ascii="Arial Narrow" w:hAnsi="Arial Narrow"/>
          <w:sz w:val="32"/>
        </w:rPr>
        <w:br w:type="page"/>
      </w:r>
      <w:r w:rsidRPr="00A20423">
        <w:rPr>
          <w:rStyle w:val="Table"/>
          <w:rFonts w:ascii="Arial Narrow" w:hAnsi="Arial Narrow"/>
          <w:smallCaps/>
          <w:spacing w:val="-2"/>
          <w:sz w:val="36"/>
        </w:rPr>
        <w:t>Formulaire d’information 5</w:t>
      </w:r>
      <w:r w:rsidRPr="00A20423">
        <w:rPr>
          <w:rStyle w:val="Table"/>
          <w:rFonts w:ascii="Arial Narrow" w:hAnsi="Arial Narrow"/>
          <w:smallCaps/>
          <w:spacing w:val="-2"/>
          <w:sz w:val="36"/>
        </w:rPr>
        <w:tab/>
      </w:r>
    </w:p>
    <w:p w:rsidR="005C1CB7" w:rsidRPr="00A20423" w:rsidRDefault="005C1CB7" w:rsidP="005C1CB7">
      <w:pPr>
        <w:pStyle w:val="Head2"/>
        <w:widowControl/>
        <w:outlineLvl w:val="0"/>
        <w:rPr>
          <w:rStyle w:val="Table"/>
          <w:rFonts w:ascii="Arial Narrow" w:hAnsi="Arial Narrow"/>
          <w:b/>
          <w:spacing w:val="-2"/>
          <w:sz w:val="26"/>
          <w:szCs w:val="26"/>
          <w:lang w:val="fr-FR"/>
        </w:rPr>
      </w:pPr>
      <w:bookmarkStart w:id="42" w:name="_Toc437338957"/>
      <w:bookmarkStart w:id="43" w:name="_Toc94968218"/>
      <w:r w:rsidRPr="00A20423">
        <w:rPr>
          <w:rFonts w:ascii="Arial Narrow" w:hAnsi="Arial Narrow"/>
          <w:b/>
          <w:sz w:val="26"/>
          <w:szCs w:val="26"/>
          <w:lang w:val="fr-FR"/>
        </w:rPr>
        <w:t>Moyens financiers</w:t>
      </w:r>
      <w:bookmarkEnd w:id="42"/>
      <w:bookmarkEnd w:id="43"/>
    </w:p>
    <w:p w:rsidR="005C1CB7" w:rsidRPr="00A20423" w:rsidRDefault="005C1CB7" w:rsidP="005C1CB7">
      <w:pPr>
        <w:suppressAutoHyphens/>
        <w:jc w:val="both"/>
        <w:rPr>
          <w:rStyle w:val="Table"/>
          <w:rFonts w:ascii="Arial Narrow" w:hAnsi="Arial Narrow"/>
          <w:spacing w:val="-2"/>
          <w:sz w:val="16"/>
        </w:rPr>
      </w:pPr>
    </w:p>
    <w:tbl>
      <w:tblPr>
        <w:tblW w:w="0" w:type="auto"/>
        <w:tblInd w:w="72" w:type="dxa"/>
        <w:tblLayout w:type="fixed"/>
        <w:tblCellMar>
          <w:left w:w="72" w:type="dxa"/>
          <w:right w:w="72" w:type="dxa"/>
        </w:tblCellMar>
        <w:tblLook w:val="0000"/>
      </w:tblPr>
      <w:tblGrid>
        <w:gridCol w:w="9090"/>
      </w:tblGrid>
      <w:tr w:rsidR="005C1CB7" w:rsidRPr="00A20423" w:rsidTr="005C1CB7">
        <w:trPr>
          <w:cantSplit/>
        </w:trPr>
        <w:tc>
          <w:tcPr>
            <w:tcW w:w="90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 xml:space="preserve">Nom du candidat ou du membre d’un </w:t>
            </w:r>
            <w:r w:rsidRPr="00A20423">
              <w:rPr>
                <w:rStyle w:val="Table"/>
                <w:rFonts w:ascii="Arial Narrow" w:hAnsi="Arial Narrow"/>
                <w:sz w:val="26"/>
                <w:szCs w:val="26"/>
              </w:rPr>
              <w:t>groupement d’entreprises</w:t>
            </w:r>
          </w:p>
        </w:tc>
      </w:tr>
    </w:tbl>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 xml:space="preserve">Les candidats, y compris les membres d’un </w:t>
      </w:r>
      <w:r w:rsidRPr="00A20423">
        <w:rPr>
          <w:rStyle w:val="Table"/>
          <w:rFonts w:ascii="Arial Narrow" w:hAnsi="Arial Narrow"/>
          <w:sz w:val="26"/>
          <w:szCs w:val="26"/>
        </w:rPr>
        <w:t>groupement d’entreprises</w:t>
      </w:r>
      <w:r w:rsidRPr="00A20423">
        <w:rPr>
          <w:rStyle w:val="Table"/>
          <w:rFonts w:ascii="Arial Narrow" w:hAnsi="Arial Narrow"/>
          <w:spacing w:val="-2"/>
          <w:sz w:val="26"/>
          <w:szCs w:val="26"/>
        </w:rPr>
        <w:t>, doivent fournir les renseignements financiers établissant qu’ils remplissent les critères définis dans les IC. Chacun d’entre eux doit remplir le présent formulaire, en utilisant, le cas échéant, plusieurs feuilles afin de fournir des renseignements complets sur les établissements bancaires. Un exemplaire du bilan vérifié doit être joint au présent formulaire.</w:t>
      </w:r>
    </w:p>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Dans le cas des filiales de travaux de grands conglomérats, seuls les renseignements financiers relatifs aux activités de la filiale considérée devront être fournis.</w:t>
      </w:r>
    </w:p>
    <w:tbl>
      <w:tblPr>
        <w:tblW w:w="0" w:type="auto"/>
        <w:tblInd w:w="72" w:type="dxa"/>
        <w:tblLayout w:type="fixed"/>
        <w:tblCellMar>
          <w:left w:w="72" w:type="dxa"/>
          <w:right w:w="72" w:type="dxa"/>
        </w:tblCellMar>
        <w:tblLook w:val="0000"/>
      </w:tblPr>
      <w:tblGrid>
        <w:gridCol w:w="1440"/>
        <w:gridCol w:w="3960"/>
        <w:gridCol w:w="3690"/>
      </w:tblGrid>
      <w:tr w:rsidR="005C1CB7" w:rsidRPr="00A20423" w:rsidTr="005C1CB7">
        <w:trPr>
          <w:cantSplit/>
          <w:trHeight w:hRule="exact" w:val="560"/>
        </w:trPr>
        <w:tc>
          <w:tcPr>
            <w:tcW w:w="1440"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i/>
                <w:spacing w:val="-2"/>
                <w:sz w:val="26"/>
                <w:szCs w:val="26"/>
              </w:rPr>
            </w:pPr>
            <w:r w:rsidRPr="00A20423">
              <w:rPr>
                <w:rStyle w:val="Table"/>
                <w:rFonts w:ascii="Arial Narrow" w:hAnsi="Arial Narrow"/>
                <w:spacing w:val="-2"/>
                <w:sz w:val="26"/>
                <w:szCs w:val="26"/>
              </w:rPr>
              <w:t>Banque</w:t>
            </w:r>
          </w:p>
        </w:tc>
        <w:tc>
          <w:tcPr>
            <w:tcW w:w="7650" w:type="dxa"/>
            <w:gridSpan w:val="2"/>
            <w:tcBorders>
              <w:top w:val="single" w:sz="6" w:space="0" w:color="auto"/>
              <w:left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de l’établissement bancaire</w:t>
            </w:r>
          </w:p>
          <w:p w:rsidR="005C1CB7" w:rsidRPr="00A20423" w:rsidRDefault="005C1CB7" w:rsidP="007874F1">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560"/>
        </w:trPr>
        <w:tc>
          <w:tcPr>
            <w:tcW w:w="1440" w:type="dxa"/>
            <w:tcBorders>
              <w:left w:val="single" w:sz="6" w:space="0" w:color="auto"/>
            </w:tcBorders>
          </w:tcPr>
          <w:p w:rsidR="005C1CB7" w:rsidRPr="00A20423" w:rsidRDefault="005C1CB7" w:rsidP="007874F1">
            <w:pPr>
              <w:suppressAutoHyphens/>
              <w:spacing w:after="0"/>
              <w:jc w:val="both"/>
              <w:rPr>
                <w:rStyle w:val="Table"/>
                <w:rFonts w:ascii="Arial Narrow" w:hAnsi="Arial Narrow"/>
                <w:i/>
                <w:spacing w:val="-2"/>
                <w:sz w:val="26"/>
                <w:szCs w:val="26"/>
              </w:rPr>
            </w:pPr>
          </w:p>
        </w:tc>
        <w:tc>
          <w:tcPr>
            <w:tcW w:w="7650" w:type="dxa"/>
            <w:gridSpan w:val="2"/>
            <w:tcBorders>
              <w:top w:val="single" w:sz="6" w:space="0" w:color="auto"/>
              <w:left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Adresse de l’établissement bancaire</w:t>
            </w:r>
          </w:p>
          <w:p w:rsidR="005C1CB7" w:rsidRPr="00A20423" w:rsidRDefault="005C1CB7" w:rsidP="007874F1">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320"/>
        </w:trPr>
        <w:tc>
          <w:tcPr>
            <w:tcW w:w="1440" w:type="dxa"/>
            <w:tcBorders>
              <w:left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p>
        </w:tc>
        <w:tc>
          <w:tcPr>
            <w:tcW w:w="7650" w:type="dxa"/>
            <w:gridSpan w:val="2"/>
            <w:tcBorders>
              <w:left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p>
        </w:tc>
      </w:tr>
      <w:tr w:rsidR="005C1CB7" w:rsidRPr="00A20423" w:rsidTr="00C205FB">
        <w:trPr>
          <w:cantSplit/>
          <w:trHeight w:hRule="exact" w:val="781"/>
        </w:trPr>
        <w:tc>
          <w:tcPr>
            <w:tcW w:w="1440" w:type="dxa"/>
            <w:tcBorders>
              <w:left w:val="single" w:sz="6" w:space="0" w:color="auto"/>
            </w:tcBorders>
          </w:tcPr>
          <w:p w:rsidR="005C1CB7" w:rsidRPr="00A20423" w:rsidRDefault="005C1CB7" w:rsidP="007874F1">
            <w:pPr>
              <w:suppressAutoHyphens/>
              <w:spacing w:after="0"/>
              <w:jc w:val="both"/>
              <w:rPr>
                <w:rStyle w:val="Table"/>
                <w:rFonts w:ascii="Arial Narrow" w:hAnsi="Arial Narrow"/>
                <w:i/>
                <w:spacing w:val="-2"/>
                <w:sz w:val="26"/>
                <w:szCs w:val="26"/>
              </w:rPr>
            </w:pPr>
          </w:p>
        </w:tc>
        <w:tc>
          <w:tcPr>
            <w:tcW w:w="3960"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téléphone</w:t>
            </w:r>
          </w:p>
          <w:p w:rsidR="005C1CB7" w:rsidRPr="00A20423" w:rsidRDefault="005C1CB7" w:rsidP="007874F1">
            <w:pPr>
              <w:suppressAutoHyphens/>
              <w:spacing w:after="0"/>
              <w:jc w:val="both"/>
              <w:rPr>
                <w:rStyle w:val="Table"/>
                <w:rFonts w:ascii="Arial Narrow" w:hAnsi="Arial Narrow"/>
                <w:spacing w:val="-2"/>
                <w:sz w:val="26"/>
                <w:szCs w:val="26"/>
              </w:rPr>
            </w:pPr>
          </w:p>
        </w:tc>
        <w:tc>
          <w:tcPr>
            <w:tcW w:w="3690" w:type="dxa"/>
            <w:tcBorders>
              <w:top w:val="single" w:sz="6" w:space="0" w:color="auto"/>
              <w:left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et titre de la personne à contacter</w:t>
            </w:r>
          </w:p>
        </w:tc>
      </w:tr>
      <w:tr w:rsidR="005C1CB7" w:rsidRPr="00A20423" w:rsidTr="005C1CB7">
        <w:trPr>
          <w:cantSplit/>
          <w:trHeight w:hRule="exact" w:val="560"/>
        </w:trPr>
        <w:tc>
          <w:tcPr>
            <w:tcW w:w="1440" w:type="dxa"/>
            <w:tcBorders>
              <w:left w:val="single" w:sz="6" w:space="0" w:color="auto"/>
              <w:bottom w:val="single" w:sz="6" w:space="0" w:color="auto"/>
            </w:tcBorders>
          </w:tcPr>
          <w:p w:rsidR="005C1CB7" w:rsidRPr="00A20423" w:rsidRDefault="005C1CB7" w:rsidP="007874F1">
            <w:pPr>
              <w:suppressAutoHyphens/>
              <w:spacing w:after="0"/>
              <w:jc w:val="both"/>
              <w:rPr>
                <w:rStyle w:val="Table"/>
                <w:rFonts w:ascii="Arial Narrow" w:hAnsi="Arial Narrow"/>
                <w:i/>
                <w:spacing w:val="-2"/>
                <w:sz w:val="26"/>
                <w:szCs w:val="26"/>
              </w:rPr>
            </w:pPr>
          </w:p>
        </w:tc>
        <w:tc>
          <w:tcPr>
            <w:tcW w:w="3960" w:type="dxa"/>
            <w:tcBorders>
              <w:top w:val="single" w:sz="6" w:space="0" w:color="auto"/>
              <w:left w:val="single" w:sz="6" w:space="0" w:color="auto"/>
              <w:bottom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télécopie</w:t>
            </w:r>
          </w:p>
          <w:p w:rsidR="005C1CB7" w:rsidRPr="00A20423" w:rsidRDefault="005C1CB7" w:rsidP="007874F1">
            <w:pPr>
              <w:suppressAutoHyphens/>
              <w:spacing w:after="0"/>
              <w:jc w:val="both"/>
              <w:rPr>
                <w:rStyle w:val="Table"/>
                <w:rFonts w:ascii="Arial Narrow" w:hAnsi="Arial Narrow"/>
                <w:spacing w:val="-2"/>
                <w:sz w:val="26"/>
                <w:szCs w:val="26"/>
              </w:rPr>
            </w:pPr>
          </w:p>
        </w:tc>
        <w:tc>
          <w:tcPr>
            <w:tcW w:w="3690"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télex</w:t>
            </w:r>
          </w:p>
        </w:tc>
      </w:tr>
    </w:tbl>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 xml:space="preserve">Fournir des données récapitulatives de l’actif et du passif effectifs du </w:t>
      </w:r>
      <w:r w:rsidR="006419F2" w:rsidRPr="00A20423">
        <w:rPr>
          <w:rStyle w:val="Table"/>
          <w:rFonts w:ascii="Arial Narrow" w:hAnsi="Arial Narrow"/>
          <w:spacing w:val="-2"/>
          <w:sz w:val="26"/>
          <w:szCs w:val="26"/>
        </w:rPr>
        <w:t>c</w:t>
      </w:r>
      <w:r w:rsidRPr="00A20423">
        <w:rPr>
          <w:rStyle w:val="Table"/>
          <w:rFonts w:ascii="Arial Narrow" w:hAnsi="Arial Narrow"/>
          <w:spacing w:val="-2"/>
          <w:sz w:val="26"/>
          <w:szCs w:val="26"/>
        </w:rPr>
        <w:t>andidat, convertis en FCFA (sur la base des taux de change en vigueur à la fin de chaque année), pour les cinq dernières années civiles ou pour la période définie à la clause </w:t>
      </w:r>
      <w:r w:rsidR="00E67B8D" w:rsidRPr="00A20423">
        <w:rPr>
          <w:rStyle w:val="Table"/>
          <w:rFonts w:ascii="Arial Narrow" w:hAnsi="Arial Narrow"/>
          <w:spacing w:val="-2"/>
          <w:sz w:val="26"/>
          <w:szCs w:val="26"/>
        </w:rPr>
        <w:t>10.1b</w:t>
      </w:r>
      <w:r w:rsidRPr="00A20423">
        <w:rPr>
          <w:rStyle w:val="Table"/>
          <w:rFonts w:ascii="Arial Narrow" w:hAnsi="Arial Narrow"/>
          <w:spacing w:val="-2"/>
          <w:sz w:val="26"/>
          <w:szCs w:val="26"/>
        </w:rPr>
        <w:t>des IC.).</w:t>
      </w:r>
    </w:p>
    <w:p w:rsidR="00B47523" w:rsidRPr="00A20423" w:rsidRDefault="00B47523" w:rsidP="007874F1">
      <w:pPr>
        <w:suppressAutoHyphens/>
        <w:spacing w:after="0"/>
        <w:jc w:val="both"/>
        <w:rPr>
          <w:rStyle w:val="Table"/>
          <w:rFonts w:ascii="Arial Narrow" w:hAnsi="Arial Narrow"/>
          <w:spacing w:val="-2"/>
          <w:sz w:val="26"/>
          <w:szCs w:val="26"/>
        </w:rPr>
      </w:pPr>
    </w:p>
    <w:tbl>
      <w:tblPr>
        <w:tblW w:w="0" w:type="auto"/>
        <w:tblInd w:w="72" w:type="dxa"/>
        <w:tblLayout w:type="fixed"/>
        <w:tblCellMar>
          <w:left w:w="72" w:type="dxa"/>
          <w:right w:w="72" w:type="dxa"/>
        </w:tblCellMar>
        <w:tblLook w:val="0000"/>
      </w:tblPr>
      <w:tblGrid>
        <w:gridCol w:w="2127"/>
        <w:gridCol w:w="1275"/>
        <w:gridCol w:w="1134"/>
        <w:gridCol w:w="1276"/>
        <w:gridCol w:w="1276"/>
        <w:gridCol w:w="1417"/>
      </w:tblGrid>
      <w:tr w:rsidR="005C1CB7" w:rsidRPr="00A20423" w:rsidTr="00B47523">
        <w:trPr>
          <w:cantSplit/>
        </w:trPr>
        <w:tc>
          <w:tcPr>
            <w:tcW w:w="2127" w:type="dxa"/>
            <w:tcBorders>
              <w:top w:val="single" w:sz="6" w:space="0" w:color="auto"/>
              <w:left w:val="single" w:sz="6" w:space="0" w:color="auto"/>
            </w:tcBorders>
          </w:tcPr>
          <w:p w:rsidR="005C1CB7" w:rsidRPr="00A20423" w:rsidRDefault="005C1CB7" w:rsidP="007874F1">
            <w:pPr>
              <w:suppressAutoHyphens/>
              <w:spacing w:after="0"/>
              <w:rPr>
                <w:rStyle w:val="Table"/>
                <w:rFonts w:ascii="Arial Narrow" w:hAnsi="Arial Narrow"/>
                <w:spacing w:val="-4"/>
                <w:sz w:val="26"/>
                <w:szCs w:val="26"/>
              </w:rPr>
            </w:pPr>
            <w:r w:rsidRPr="00A20423">
              <w:rPr>
                <w:rStyle w:val="Table"/>
                <w:rFonts w:ascii="Arial Narrow" w:hAnsi="Arial Narrow"/>
                <w:spacing w:val="-4"/>
                <w:sz w:val="26"/>
                <w:szCs w:val="26"/>
              </w:rPr>
              <w:t>Données financières (équivalents en FCFA)</w:t>
            </w:r>
          </w:p>
        </w:tc>
        <w:tc>
          <w:tcPr>
            <w:tcW w:w="6378" w:type="dxa"/>
            <w:gridSpan w:val="5"/>
            <w:tcBorders>
              <w:top w:val="single" w:sz="6" w:space="0" w:color="auto"/>
              <w:left w:val="single" w:sz="6" w:space="0" w:color="auto"/>
              <w:right w:val="single" w:sz="6" w:space="0" w:color="auto"/>
            </w:tcBorders>
          </w:tcPr>
          <w:p w:rsidR="005C1CB7" w:rsidRPr="00A20423" w:rsidRDefault="005C1CB7" w:rsidP="007874F1">
            <w:pPr>
              <w:suppressAutoHyphens/>
              <w:spacing w:after="0"/>
              <w:rPr>
                <w:rStyle w:val="Table"/>
                <w:rFonts w:ascii="Arial Narrow" w:hAnsi="Arial Narrow"/>
                <w:spacing w:val="-4"/>
                <w:sz w:val="26"/>
                <w:szCs w:val="26"/>
              </w:rPr>
            </w:pPr>
            <w:r w:rsidRPr="00A20423">
              <w:rPr>
                <w:rStyle w:val="Table"/>
                <w:rFonts w:ascii="Arial Narrow" w:hAnsi="Arial Narrow"/>
                <w:spacing w:val="-4"/>
                <w:sz w:val="26"/>
                <w:szCs w:val="26"/>
              </w:rPr>
              <w:t>Chiffres effectifs</w:t>
            </w:r>
            <w:r w:rsidRPr="00A20423">
              <w:rPr>
                <w:rStyle w:val="Table"/>
                <w:rFonts w:ascii="Arial Narrow" w:hAnsi="Arial Narrow"/>
                <w:spacing w:val="-4"/>
                <w:sz w:val="26"/>
                <w:szCs w:val="26"/>
              </w:rPr>
              <w:br/>
              <w:t>pour les cinq dernières années</w:t>
            </w:r>
          </w:p>
        </w:tc>
      </w:tr>
      <w:tr w:rsidR="005C1CB7" w:rsidRPr="00A20423" w:rsidTr="00B47523">
        <w:trPr>
          <w:cantSplit/>
          <w:trHeight w:hRule="exact" w:val="320"/>
        </w:trPr>
        <w:tc>
          <w:tcPr>
            <w:tcW w:w="2127" w:type="dxa"/>
            <w:tcBorders>
              <w:left w:val="single" w:sz="6" w:space="0" w:color="auto"/>
              <w:bottom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p>
        </w:tc>
        <w:tc>
          <w:tcPr>
            <w:tcW w:w="1275" w:type="dxa"/>
            <w:tcBorders>
              <w:top w:val="single" w:sz="6" w:space="0" w:color="auto"/>
              <w:left w:val="single" w:sz="6" w:space="0" w:color="auto"/>
              <w:bottom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5.</w:t>
            </w:r>
          </w:p>
        </w:tc>
        <w:tc>
          <w:tcPr>
            <w:tcW w:w="1134" w:type="dxa"/>
            <w:tcBorders>
              <w:top w:val="single" w:sz="6" w:space="0" w:color="auto"/>
              <w:left w:val="single" w:sz="6" w:space="0" w:color="auto"/>
              <w:bottom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4.</w:t>
            </w:r>
          </w:p>
        </w:tc>
        <w:tc>
          <w:tcPr>
            <w:tcW w:w="1276" w:type="dxa"/>
            <w:tcBorders>
              <w:top w:val="single" w:sz="6" w:space="0" w:color="auto"/>
              <w:left w:val="single" w:sz="6" w:space="0" w:color="auto"/>
              <w:bottom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3.</w:t>
            </w:r>
          </w:p>
        </w:tc>
        <w:tc>
          <w:tcPr>
            <w:tcW w:w="1276" w:type="dxa"/>
            <w:tcBorders>
              <w:top w:val="single" w:sz="6" w:space="0" w:color="auto"/>
              <w:left w:val="single" w:sz="6" w:space="0" w:color="auto"/>
              <w:bottom w:val="single" w:sz="6" w:space="0" w:color="auto"/>
            </w:tcBorders>
          </w:tcPr>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2.</w:t>
            </w:r>
          </w:p>
        </w:tc>
        <w:tc>
          <w:tcPr>
            <w:tcW w:w="1417"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tabs>
                <w:tab w:val="right" w:pos="931"/>
              </w:tabs>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1.</w:t>
            </w:r>
            <w:r w:rsidRPr="00A20423">
              <w:rPr>
                <w:rStyle w:val="Table"/>
                <w:rFonts w:ascii="Arial Narrow" w:hAnsi="Arial Narrow"/>
                <w:spacing w:val="-2"/>
                <w:sz w:val="26"/>
                <w:szCs w:val="26"/>
              </w:rPr>
              <w:tab/>
              <w:t>0</w:t>
            </w:r>
          </w:p>
        </w:tc>
      </w:tr>
      <w:tr w:rsidR="005C1CB7" w:rsidRPr="00A20423" w:rsidTr="00B47523">
        <w:trPr>
          <w:cantSplit/>
          <w:trHeight w:hRule="exact" w:val="560"/>
        </w:trPr>
        <w:tc>
          <w:tcPr>
            <w:tcW w:w="2127" w:type="dxa"/>
            <w:tcBorders>
              <w:top w:val="single" w:sz="12" w:space="0" w:color="auto"/>
              <w:left w:val="single" w:sz="6" w:space="0" w:color="auto"/>
            </w:tcBorders>
          </w:tcPr>
          <w:p w:rsidR="005C1CB7" w:rsidRPr="00A20423" w:rsidRDefault="005C1CB7" w:rsidP="007874F1">
            <w:pPr>
              <w:suppressAutoHyphens/>
              <w:spacing w:after="0"/>
              <w:ind w:left="288" w:hanging="288"/>
              <w:rPr>
                <w:rStyle w:val="Table"/>
                <w:rFonts w:ascii="Arial Narrow" w:hAnsi="Arial Narrow"/>
                <w:spacing w:val="-4"/>
                <w:sz w:val="26"/>
                <w:szCs w:val="26"/>
              </w:rPr>
            </w:pPr>
            <w:r w:rsidRPr="00A20423">
              <w:rPr>
                <w:rStyle w:val="Table"/>
                <w:rFonts w:ascii="Arial Narrow" w:hAnsi="Arial Narrow"/>
                <w:spacing w:val="-4"/>
                <w:sz w:val="26"/>
                <w:szCs w:val="26"/>
              </w:rPr>
              <w:t>1.</w:t>
            </w:r>
            <w:r w:rsidRPr="00A20423">
              <w:rPr>
                <w:rStyle w:val="Table"/>
                <w:rFonts w:ascii="Arial Narrow" w:hAnsi="Arial Narrow"/>
                <w:spacing w:val="-4"/>
                <w:sz w:val="26"/>
                <w:szCs w:val="26"/>
              </w:rPr>
              <w:tab/>
              <w:t>Actif total</w:t>
            </w:r>
          </w:p>
          <w:p w:rsidR="005C1CB7" w:rsidRPr="00A20423" w:rsidRDefault="005C1CB7" w:rsidP="007874F1">
            <w:pPr>
              <w:suppressAutoHyphens/>
              <w:spacing w:after="0"/>
              <w:rPr>
                <w:rStyle w:val="Table"/>
                <w:rFonts w:ascii="Arial Narrow" w:hAnsi="Arial Narrow"/>
                <w:spacing w:val="-4"/>
                <w:sz w:val="26"/>
                <w:szCs w:val="26"/>
              </w:rPr>
            </w:pPr>
          </w:p>
        </w:tc>
        <w:tc>
          <w:tcPr>
            <w:tcW w:w="1275" w:type="dxa"/>
            <w:tcBorders>
              <w:top w:val="single" w:sz="12"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134" w:type="dxa"/>
            <w:tcBorders>
              <w:top w:val="single" w:sz="12"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12"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12"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417" w:type="dxa"/>
            <w:tcBorders>
              <w:top w:val="single" w:sz="12" w:space="0" w:color="auto"/>
              <w:left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r>
      <w:tr w:rsidR="005C1CB7" w:rsidRPr="00A20423" w:rsidTr="00B47523">
        <w:trPr>
          <w:cantSplit/>
          <w:trHeight w:hRule="exact" w:val="560"/>
        </w:trPr>
        <w:tc>
          <w:tcPr>
            <w:tcW w:w="2127" w:type="dxa"/>
            <w:tcBorders>
              <w:top w:val="single" w:sz="6" w:space="0" w:color="auto"/>
              <w:left w:val="single" w:sz="6" w:space="0" w:color="auto"/>
            </w:tcBorders>
          </w:tcPr>
          <w:p w:rsidR="005C1CB7" w:rsidRPr="00A20423" w:rsidRDefault="005C1CB7" w:rsidP="007874F1">
            <w:pPr>
              <w:suppressAutoHyphens/>
              <w:spacing w:after="0"/>
              <w:ind w:left="288" w:hanging="288"/>
              <w:rPr>
                <w:rStyle w:val="Table"/>
                <w:rFonts w:ascii="Arial Narrow" w:hAnsi="Arial Narrow"/>
                <w:spacing w:val="-4"/>
                <w:sz w:val="26"/>
                <w:szCs w:val="26"/>
              </w:rPr>
            </w:pPr>
            <w:r w:rsidRPr="00A20423">
              <w:rPr>
                <w:rStyle w:val="Table"/>
                <w:rFonts w:ascii="Arial Narrow" w:hAnsi="Arial Narrow"/>
                <w:spacing w:val="-4"/>
                <w:sz w:val="26"/>
                <w:szCs w:val="26"/>
              </w:rPr>
              <w:t>2.</w:t>
            </w:r>
            <w:r w:rsidRPr="00A20423">
              <w:rPr>
                <w:rStyle w:val="Table"/>
                <w:rFonts w:ascii="Arial Narrow" w:hAnsi="Arial Narrow"/>
                <w:spacing w:val="-4"/>
                <w:sz w:val="26"/>
                <w:szCs w:val="26"/>
              </w:rPr>
              <w:tab/>
              <w:t>Actif à court terme</w:t>
            </w:r>
          </w:p>
          <w:p w:rsidR="005C1CB7" w:rsidRPr="00A20423" w:rsidRDefault="005C1CB7" w:rsidP="007874F1">
            <w:pPr>
              <w:suppressAutoHyphens/>
              <w:spacing w:after="0"/>
              <w:rPr>
                <w:rStyle w:val="Table"/>
                <w:rFonts w:ascii="Arial Narrow" w:hAnsi="Arial Narrow"/>
                <w:spacing w:val="-4"/>
                <w:sz w:val="26"/>
                <w:szCs w:val="26"/>
              </w:rPr>
            </w:pPr>
          </w:p>
        </w:tc>
        <w:tc>
          <w:tcPr>
            <w:tcW w:w="1275"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134"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417" w:type="dxa"/>
            <w:tcBorders>
              <w:top w:val="single" w:sz="6" w:space="0" w:color="auto"/>
              <w:left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r>
      <w:tr w:rsidR="005C1CB7" w:rsidRPr="00A20423" w:rsidTr="00B47523">
        <w:trPr>
          <w:cantSplit/>
          <w:trHeight w:hRule="exact" w:val="560"/>
        </w:trPr>
        <w:tc>
          <w:tcPr>
            <w:tcW w:w="2127" w:type="dxa"/>
            <w:tcBorders>
              <w:top w:val="single" w:sz="6" w:space="0" w:color="auto"/>
              <w:left w:val="single" w:sz="6" w:space="0" w:color="auto"/>
            </w:tcBorders>
          </w:tcPr>
          <w:p w:rsidR="005C1CB7" w:rsidRPr="00A20423" w:rsidRDefault="005C1CB7" w:rsidP="007874F1">
            <w:pPr>
              <w:suppressAutoHyphens/>
              <w:spacing w:after="0"/>
              <w:ind w:left="288" w:hanging="288"/>
              <w:rPr>
                <w:rStyle w:val="Table"/>
                <w:rFonts w:ascii="Arial Narrow" w:hAnsi="Arial Narrow"/>
                <w:spacing w:val="-4"/>
                <w:sz w:val="26"/>
                <w:szCs w:val="26"/>
              </w:rPr>
            </w:pPr>
            <w:r w:rsidRPr="00A20423">
              <w:rPr>
                <w:rStyle w:val="Table"/>
                <w:rFonts w:ascii="Arial Narrow" w:hAnsi="Arial Narrow"/>
                <w:spacing w:val="-4"/>
                <w:sz w:val="26"/>
                <w:szCs w:val="26"/>
              </w:rPr>
              <w:t>3.</w:t>
            </w:r>
            <w:r w:rsidRPr="00A20423">
              <w:rPr>
                <w:rStyle w:val="Table"/>
                <w:rFonts w:ascii="Arial Narrow" w:hAnsi="Arial Narrow"/>
                <w:spacing w:val="-4"/>
                <w:sz w:val="26"/>
                <w:szCs w:val="26"/>
              </w:rPr>
              <w:tab/>
              <w:t>Passif total</w:t>
            </w:r>
          </w:p>
          <w:p w:rsidR="005C1CB7" w:rsidRPr="00A20423" w:rsidRDefault="005C1CB7" w:rsidP="007874F1">
            <w:pPr>
              <w:suppressAutoHyphens/>
              <w:spacing w:after="0"/>
              <w:ind w:left="288" w:hanging="288"/>
              <w:rPr>
                <w:rStyle w:val="Table"/>
                <w:rFonts w:ascii="Arial Narrow" w:hAnsi="Arial Narrow"/>
                <w:spacing w:val="-4"/>
                <w:sz w:val="26"/>
                <w:szCs w:val="26"/>
              </w:rPr>
            </w:pPr>
          </w:p>
        </w:tc>
        <w:tc>
          <w:tcPr>
            <w:tcW w:w="1275"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134"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417" w:type="dxa"/>
            <w:tcBorders>
              <w:top w:val="single" w:sz="6" w:space="0" w:color="auto"/>
              <w:left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r>
      <w:tr w:rsidR="005C1CB7" w:rsidRPr="00A20423" w:rsidTr="00B47523">
        <w:trPr>
          <w:cantSplit/>
          <w:trHeight w:hRule="exact" w:val="560"/>
        </w:trPr>
        <w:tc>
          <w:tcPr>
            <w:tcW w:w="2127"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ind w:left="288" w:hanging="288"/>
              <w:rPr>
                <w:rStyle w:val="Table"/>
                <w:rFonts w:ascii="Arial Narrow" w:hAnsi="Arial Narrow"/>
                <w:spacing w:val="-4"/>
                <w:sz w:val="26"/>
                <w:szCs w:val="26"/>
              </w:rPr>
            </w:pPr>
            <w:r w:rsidRPr="00A20423">
              <w:rPr>
                <w:rStyle w:val="Table"/>
                <w:rFonts w:ascii="Arial Narrow" w:hAnsi="Arial Narrow"/>
                <w:spacing w:val="-4"/>
                <w:sz w:val="26"/>
                <w:szCs w:val="26"/>
              </w:rPr>
              <w:t>4.</w:t>
            </w:r>
            <w:r w:rsidRPr="00A20423">
              <w:rPr>
                <w:rStyle w:val="Table"/>
                <w:rFonts w:ascii="Arial Narrow" w:hAnsi="Arial Narrow"/>
                <w:spacing w:val="-4"/>
                <w:sz w:val="26"/>
                <w:szCs w:val="26"/>
              </w:rPr>
              <w:tab/>
              <w:t>Passif à court terme</w:t>
            </w:r>
          </w:p>
        </w:tc>
        <w:tc>
          <w:tcPr>
            <w:tcW w:w="1275"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134"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417"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r>
      <w:tr w:rsidR="005C1CB7" w:rsidRPr="00A20423" w:rsidTr="00B47523">
        <w:trPr>
          <w:cantSplit/>
          <w:trHeight w:hRule="exact" w:val="726"/>
        </w:trPr>
        <w:tc>
          <w:tcPr>
            <w:tcW w:w="2127"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ind w:left="288" w:hanging="288"/>
              <w:rPr>
                <w:rStyle w:val="Table"/>
                <w:rFonts w:ascii="Arial Narrow" w:hAnsi="Arial Narrow"/>
                <w:spacing w:val="-4"/>
                <w:sz w:val="26"/>
                <w:szCs w:val="26"/>
              </w:rPr>
            </w:pPr>
            <w:r w:rsidRPr="00A20423">
              <w:rPr>
                <w:rStyle w:val="Table"/>
                <w:rFonts w:ascii="Arial Narrow" w:hAnsi="Arial Narrow"/>
                <w:spacing w:val="-4"/>
                <w:sz w:val="26"/>
                <w:szCs w:val="26"/>
              </w:rPr>
              <w:t>5.</w:t>
            </w:r>
            <w:r w:rsidRPr="00A20423">
              <w:rPr>
                <w:rStyle w:val="Table"/>
                <w:rFonts w:ascii="Arial Narrow" w:hAnsi="Arial Narrow"/>
                <w:spacing w:val="-4"/>
                <w:sz w:val="26"/>
                <w:szCs w:val="26"/>
              </w:rPr>
              <w:tab/>
              <w:t>Bénéfice avant impôt</w:t>
            </w:r>
          </w:p>
        </w:tc>
        <w:tc>
          <w:tcPr>
            <w:tcW w:w="1275"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134"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417"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r>
      <w:tr w:rsidR="005C1CB7" w:rsidRPr="00A20423" w:rsidTr="00B47523">
        <w:trPr>
          <w:cantSplit/>
          <w:trHeight w:hRule="exact" w:val="734"/>
        </w:trPr>
        <w:tc>
          <w:tcPr>
            <w:tcW w:w="2127"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ind w:left="288" w:hanging="288"/>
              <w:rPr>
                <w:rStyle w:val="Table"/>
                <w:rFonts w:ascii="Arial Narrow" w:hAnsi="Arial Narrow"/>
                <w:spacing w:val="-4"/>
                <w:sz w:val="26"/>
                <w:szCs w:val="26"/>
              </w:rPr>
            </w:pPr>
            <w:r w:rsidRPr="00A20423">
              <w:rPr>
                <w:rStyle w:val="Table"/>
                <w:rFonts w:ascii="Arial Narrow" w:hAnsi="Arial Narrow"/>
                <w:spacing w:val="-4"/>
                <w:sz w:val="26"/>
                <w:szCs w:val="26"/>
              </w:rPr>
              <w:t>6.</w:t>
            </w:r>
            <w:r w:rsidRPr="00A20423">
              <w:rPr>
                <w:rStyle w:val="Table"/>
                <w:rFonts w:ascii="Arial Narrow" w:hAnsi="Arial Narrow"/>
                <w:spacing w:val="-4"/>
                <w:sz w:val="26"/>
                <w:szCs w:val="26"/>
              </w:rPr>
              <w:tab/>
              <w:t>Bénéfice après impôt</w:t>
            </w:r>
          </w:p>
          <w:p w:rsidR="00DD668C" w:rsidRPr="00A20423" w:rsidRDefault="00DD668C" w:rsidP="007874F1">
            <w:pPr>
              <w:suppressAutoHyphens/>
              <w:spacing w:after="0"/>
              <w:ind w:left="288" w:hanging="288"/>
              <w:rPr>
                <w:rStyle w:val="Table"/>
                <w:rFonts w:ascii="Arial Narrow" w:hAnsi="Arial Narrow"/>
                <w:spacing w:val="-4"/>
                <w:sz w:val="26"/>
                <w:szCs w:val="26"/>
              </w:rPr>
            </w:pPr>
          </w:p>
        </w:tc>
        <w:tc>
          <w:tcPr>
            <w:tcW w:w="1275"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134"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276"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c>
          <w:tcPr>
            <w:tcW w:w="1417" w:type="dxa"/>
            <w:tcBorders>
              <w:top w:val="single" w:sz="6" w:space="0" w:color="auto"/>
              <w:left w:val="single" w:sz="6" w:space="0" w:color="auto"/>
              <w:bottom w:val="single" w:sz="6" w:space="0" w:color="auto"/>
              <w:right w:val="single" w:sz="6" w:space="0" w:color="auto"/>
            </w:tcBorders>
          </w:tcPr>
          <w:p w:rsidR="005C1CB7" w:rsidRPr="00A20423" w:rsidRDefault="005C1CB7" w:rsidP="007874F1">
            <w:pPr>
              <w:suppressAutoHyphens/>
              <w:spacing w:after="0"/>
              <w:jc w:val="both"/>
              <w:rPr>
                <w:rStyle w:val="Table"/>
                <w:rFonts w:ascii="Arial Narrow" w:hAnsi="Arial Narrow"/>
                <w:spacing w:val="-4"/>
                <w:sz w:val="26"/>
                <w:szCs w:val="26"/>
              </w:rPr>
            </w:pPr>
          </w:p>
        </w:tc>
      </w:tr>
    </w:tbl>
    <w:p w:rsidR="005C1CB7" w:rsidRPr="00A20423" w:rsidRDefault="005C1CB7" w:rsidP="007874F1">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br w:type="page"/>
      </w:r>
    </w:p>
    <w:p w:rsidR="005C1CB7" w:rsidRPr="00A20423" w:rsidRDefault="005C1CB7" w:rsidP="005C1CB7">
      <w:pPr>
        <w:suppressAutoHyphens/>
        <w:spacing w:after="180"/>
        <w:jc w:val="both"/>
        <w:rPr>
          <w:rStyle w:val="Table"/>
          <w:rFonts w:ascii="Arial Narrow" w:hAnsi="Arial Narrow"/>
          <w:spacing w:val="-2"/>
          <w:sz w:val="26"/>
          <w:szCs w:val="26"/>
        </w:rPr>
      </w:pPr>
      <w:r w:rsidRPr="00A20423">
        <w:rPr>
          <w:rStyle w:val="Table"/>
          <w:rFonts w:ascii="Arial Narrow" w:hAnsi="Arial Narrow"/>
          <w:spacing w:val="-2"/>
          <w:sz w:val="26"/>
          <w:szCs w:val="26"/>
        </w:rPr>
        <w:t>Indiquer l’origine des fonds que le candidat a à sa disposition ou envisage de réunir (</w:t>
      </w:r>
      <w:r w:rsidRPr="00A20423">
        <w:rPr>
          <w:rStyle w:val="Parahead"/>
          <w:rFonts w:ascii="Arial Narrow" w:hAnsi="Arial Narrow"/>
          <w:spacing w:val="-2"/>
          <w:sz w:val="26"/>
          <w:szCs w:val="26"/>
        </w:rPr>
        <w:t xml:space="preserve">liquidités, actifs réels non grevés, lignes de crédit et autres moyens financiers, déduction faite de ses engagements en cours) </w:t>
      </w:r>
      <w:r w:rsidRPr="00A20423">
        <w:rPr>
          <w:rStyle w:val="Table"/>
          <w:rFonts w:ascii="Arial Narrow" w:hAnsi="Arial Narrow"/>
          <w:spacing w:val="-2"/>
          <w:sz w:val="26"/>
          <w:szCs w:val="26"/>
        </w:rPr>
        <w:t>pour faire face aux besoins de trésorerie totaux liés aux travaux afférents au(x) marché(s) considéré(s), comme indiqué à la clause</w:t>
      </w:r>
      <w:r w:rsidR="003F6667" w:rsidRPr="00A20423">
        <w:rPr>
          <w:rStyle w:val="Table"/>
          <w:rFonts w:ascii="Arial Narrow" w:hAnsi="Arial Narrow"/>
          <w:spacing w:val="-2"/>
          <w:sz w:val="26"/>
          <w:szCs w:val="26"/>
        </w:rPr>
        <w:t>12</w:t>
      </w:r>
      <w:r w:rsidRPr="00A20423">
        <w:rPr>
          <w:rStyle w:val="Table"/>
          <w:rFonts w:ascii="Arial Narrow" w:hAnsi="Arial Narrow"/>
          <w:spacing w:val="-2"/>
          <w:sz w:val="26"/>
          <w:szCs w:val="26"/>
        </w:rPr>
        <w:t>.2 des IC.</w:t>
      </w:r>
    </w:p>
    <w:tbl>
      <w:tblPr>
        <w:tblW w:w="0" w:type="auto"/>
        <w:tblInd w:w="72" w:type="dxa"/>
        <w:tblLayout w:type="fixed"/>
        <w:tblCellMar>
          <w:left w:w="72" w:type="dxa"/>
          <w:right w:w="72" w:type="dxa"/>
        </w:tblCellMar>
        <w:tblLook w:val="0000"/>
      </w:tblPr>
      <w:tblGrid>
        <w:gridCol w:w="6345"/>
        <w:gridCol w:w="2745"/>
      </w:tblGrid>
      <w:tr w:rsidR="005C1CB7" w:rsidRPr="00A20423" w:rsidTr="005C1CB7">
        <w:trPr>
          <w:cantSplit/>
        </w:trPr>
        <w:tc>
          <w:tcPr>
            <w:tcW w:w="6345" w:type="dxa"/>
            <w:tcBorders>
              <w:top w:val="single" w:sz="6" w:space="0" w:color="auto"/>
              <w:left w:val="single" w:sz="6" w:space="0" w:color="auto"/>
            </w:tcBorders>
          </w:tcPr>
          <w:p w:rsidR="005C1CB7" w:rsidRPr="00A20423" w:rsidRDefault="005C1CB7" w:rsidP="005C1CB7">
            <w:pPr>
              <w:suppressAutoHyphens/>
              <w:spacing w:after="71"/>
              <w:jc w:val="both"/>
              <w:rPr>
                <w:rStyle w:val="Table"/>
                <w:rFonts w:ascii="Arial Narrow" w:hAnsi="Arial Narrow"/>
                <w:spacing w:val="-2"/>
                <w:sz w:val="26"/>
                <w:szCs w:val="26"/>
              </w:rPr>
            </w:pPr>
            <w:r w:rsidRPr="00A20423">
              <w:rPr>
                <w:rStyle w:val="Table"/>
                <w:rFonts w:ascii="Arial Narrow" w:hAnsi="Arial Narrow"/>
                <w:spacing w:val="-2"/>
                <w:sz w:val="26"/>
                <w:szCs w:val="26"/>
              </w:rPr>
              <w:t>Origine des fonds</w:t>
            </w:r>
          </w:p>
        </w:tc>
        <w:tc>
          <w:tcPr>
            <w:tcW w:w="2745" w:type="dxa"/>
            <w:tcBorders>
              <w:top w:val="single" w:sz="6" w:space="0" w:color="auto"/>
              <w:left w:val="single" w:sz="6" w:space="0" w:color="auto"/>
              <w:right w:val="single" w:sz="6" w:space="0" w:color="auto"/>
            </w:tcBorders>
          </w:tcPr>
          <w:p w:rsidR="005C1CB7" w:rsidRPr="00A20423" w:rsidRDefault="005C1CB7" w:rsidP="005C1CB7">
            <w:pPr>
              <w:suppressAutoHyphens/>
              <w:spacing w:after="71"/>
              <w:rPr>
                <w:rStyle w:val="Table"/>
                <w:rFonts w:ascii="Arial Narrow" w:hAnsi="Arial Narrow"/>
                <w:spacing w:val="-2"/>
                <w:sz w:val="26"/>
                <w:szCs w:val="26"/>
              </w:rPr>
            </w:pPr>
            <w:r w:rsidRPr="00A20423">
              <w:rPr>
                <w:rStyle w:val="Table"/>
                <w:rFonts w:ascii="Arial Narrow" w:hAnsi="Arial Narrow"/>
                <w:spacing w:val="-2"/>
                <w:sz w:val="26"/>
                <w:szCs w:val="26"/>
              </w:rPr>
              <w:t>Montant (équivalent en FCFA)</w:t>
            </w:r>
          </w:p>
        </w:tc>
      </w:tr>
      <w:tr w:rsidR="005C1CB7" w:rsidRPr="00A20423" w:rsidTr="005C1CB7">
        <w:trPr>
          <w:cantSplit/>
          <w:trHeight w:hRule="exact" w:val="560"/>
        </w:trPr>
        <w:tc>
          <w:tcPr>
            <w:tcW w:w="6345" w:type="dxa"/>
            <w:tcBorders>
              <w:top w:val="single" w:sz="6" w:space="0" w:color="auto"/>
              <w:left w:val="single" w:sz="6" w:space="0" w:color="auto"/>
            </w:tcBorders>
          </w:tcPr>
          <w:p w:rsidR="005C1CB7" w:rsidRPr="00A20423" w:rsidRDefault="005C1CB7" w:rsidP="005C1CB7">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1.</w:t>
            </w:r>
          </w:p>
          <w:p w:rsidR="005C1CB7" w:rsidRPr="00A20423" w:rsidRDefault="005C1CB7" w:rsidP="005C1CB7">
            <w:pPr>
              <w:suppressAutoHyphens/>
              <w:spacing w:after="71"/>
              <w:jc w:val="both"/>
              <w:rPr>
                <w:rStyle w:val="Table"/>
                <w:rFonts w:ascii="Arial Narrow" w:hAnsi="Arial Narrow"/>
                <w:spacing w:val="-2"/>
                <w:sz w:val="26"/>
                <w:szCs w:val="26"/>
              </w:rPr>
            </w:pPr>
          </w:p>
        </w:tc>
        <w:tc>
          <w:tcPr>
            <w:tcW w:w="2745" w:type="dxa"/>
            <w:tcBorders>
              <w:top w:val="single" w:sz="6" w:space="0" w:color="auto"/>
              <w:left w:val="single" w:sz="6" w:space="0" w:color="auto"/>
              <w:right w:val="single" w:sz="6" w:space="0" w:color="auto"/>
            </w:tcBorders>
          </w:tcPr>
          <w:p w:rsidR="005C1CB7" w:rsidRPr="00A20423" w:rsidRDefault="005C1CB7" w:rsidP="005C1CB7">
            <w:pPr>
              <w:suppressAutoHyphens/>
              <w:spacing w:after="71"/>
              <w:jc w:val="both"/>
              <w:rPr>
                <w:rStyle w:val="Table"/>
                <w:rFonts w:ascii="Arial Narrow" w:hAnsi="Arial Narrow"/>
                <w:spacing w:val="-2"/>
                <w:sz w:val="26"/>
                <w:szCs w:val="26"/>
              </w:rPr>
            </w:pPr>
          </w:p>
        </w:tc>
      </w:tr>
      <w:tr w:rsidR="005C1CB7" w:rsidRPr="00A20423" w:rsidTr="005C1CB7">
        <w:trPr>
          <w:cantSplit/>
          <w:trHeight w:hRule="exact" w:val="560"/>
        </w:trPr>
        <w:tc>
          <w:tcPr>
            <w:tcW w:w="6345" w:type="dxa"/>
            <w:tcBorders>
              <w:top w:val="single" w:sz="6" w:space="0" w:color="auto"/>
              <w:left w:val="single" w:sz="6" w:space="0" w:color="auto"/>
            </w:tcBorders>
          </w:tcPr>
          <w:p w:rsidR="005C1CB7" w:rsidRPr="00A20423" w:rsidRDefault="005C1CB7" w:rsidP="005C1CB7">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2.</w:t>
            </w:r>
          </w:p>
          <w:p w:rsidR="005C1CB7" w:rsidRPr="00A20423" w:rsidRDefault="005C1CB7" w:rsidP="005C1CB7">
            <w:pPr>
              <w:suppressAutoHyphens/>
              <w:spacing w:after="71"/>
              <w:jc w:val="both"/>
              <w:rPr>
                <w:rStyle w:val="Table"/>
                <w:rFonts w:ascii="Arial Narrow" w:hAnsi="Arial Narrow"/>
                <w:spacing w:val="-2"/>
                <w:sz w:val="26"/>
                <w:szCs w:val="26"/>
              </w:rPr>
            </w:pPr>
          </w:p>
        </w:tc>
        <w:tc>
          <w:tcPr>
            <w:tcW w:w="2745" w:type="dxa"/>
            <w:tcBorders>
              <w:top w:val="single" w:sz="6" w:space="0" w:color="auto"/>
              <w:left w:val="single" w:sz="6" w:space="0" w:color="auto"/>
              <w:right w:val="single" w:sz="6" w:space="0" w:color="auto"/>
            </w:tcBorders>
          </w:tcPr>
          <w:p w:rsidR="005C1CB7" w:rsidRPr="00A20423" w:rsidRDefault="005C1CB7" w:rsidP="005C1CB7">
            <w:pPr>
              <w:suppressAutoHyphens/>
              <w:spacing w:after="71"/>
              <w:jc w:val="both"/>
              <w:rPr>
                <w:rStyle w:val="Table"/>
                <w:rFonts w:ascii="Arial Narrow" w:hAnsi="Arial Narrow"/>
                <w:spacing w:val="-2"/>
                <w:sz w:val="26"/>
                <w:szCs w:val="26"/>
              </w:rPr>
            </w:pPr>
          </w:p>
        </w:tc>
      </w:tr>
      <w:tr w:rsidR="005C1CB7" w:rsidRPr="00A20423" w:rsidTr="005C1CB7">
        <w:trPr>
          <w:cantSplit/>
          <w:trHeight w:hRule="exact" w:val="560"/>
        </w:trPr>
        <w:tc>
          <w:tcPr>
            <w:tcW w:w="6345" w:type="dxa"/>
            <w:tcBorders>
              <w:top w:val="single" w:sz="6" w:space="0" w:color="auto"/>
              <w:left w:val="single" w:sz="6" w:space="0" w:color="auto"/>
            </w:tcBorders>
          </w:tcPr>
          <w:p w:rsidR="005C1CB7" w:rsidRPr="00A20423" w:rsidRDefault="005C1CB7" w:rsidP="005C1CB7">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3.</w:t>
            </w:r>
          </w:p>
          <w:p w:rsidR="005C1CB7" w:rsidRPr="00A20423" w:rsidRDefault="005C1CB7" w:rsidP="005C1CB7">
            <w:pPr>
              <w:suppressAutoHyphens/>
              <w:spacing w:after="71"/>
              <w:jc w:val="both"/>
              <w:rPr>
                <w:rStyle w:val="Table"/>
                <w:rFonts w:ascii="Arial Narrow" w:hAnsi="Arial Narrow"/>
                <w:spacing w:val="-2"/>
                <w:sz w:val="26"/>
                <w:szCs w:val="26"/>
              </w:rPr>
            </w:pPr>
          </w:p>
        </w:tc>
        <w:tc>
          <w:tcPr>
            <w:tcW w:w="2745" w:type="dxa"/>
            <w:tcBorders>
              <w:top w:val="single" w:sz="6" w:space="0" w:color="auto"/>
              <w:left w:val="single" w:sz="6" w:space="0" w:color="auto"/>
              <w:right w:val="single" w:sz="6" w:space="0" w:color="auto"/>
            </w:tcBorders>
          </w:tcPr>
          <w:p w:rsidR="005C1CB7" w:rsidRPr="00A20423" w:rsidRDefault="005C1CB7" w:rsidP="005C1CB7">
            <w:pPr>
              <w:suppressAutoHyphens/>
              <w:spacing w:after="71"/>
              <w:jc w:val="both"/>
              <w:rPr>
                <w:rStyle w:val="Table"/>
                <w:rFonts w:ascii="Arial Narrow" w:hAnsi="Arial Narrow"/>
                <w:spacing w:val="-2"/>
                <w:sz w:val="26"/>
                <w:szCs w:val="26"/>
              </w:rPr>
            </w:pPr>
          </w:p>
        </w:tc>
      </w:tr>
      <w:tr w:rsidR="005C1CB7" w:rsidRPr="00A20423" w:rsidTr="005C1CB7">
        <w:trPr>
          <w:cantSplit/>
          <w:trHeight w:hRule="exact" w:val="560"/>
        </w:trPr>
        <w:tc>
          <w:tcPr>
            <w:tcW w:w="6345" w:type="dxa"/>
            <w:tcBorders>
              <w:top w:val="single" w:sz="6" w:space="0" w:color="auto"/>
              <w:left w:val="single" w:sz="6" w:space="0" w:color="auto"/>
              <w:bottom w:val="single" w:sz="6" w:space="0" w:color="auto"/>
            </w:tcBorders>
          </w:tcPr>
          <w:p w:rsidR="005C1CB7" w:rsidRPr="00A20423" w:rsidRDefault="005C1CB7" w:rsidP="005C1CB7">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4.</w:t>
            </w:r>
          </w:p>
          <w:p w:rsidR="005C1CB7" w:rsidRPr="00A20423" w:rsidRDefault="005C1CB7" w:rsidP="005C1CB7">
            <w:pPr>
              <w:suppressAutoHyphens/>
              <w:spacing w:after="71"/>
              <w:jc w:val="both"/>
              <w:rPr>
                <w:rStyle w:val="Table"/>
                <w:rFonts w:ascii="Arial Narrow" w:hAnsi="Arial Narrow"/>
                <w:spacing w:val="-2"/>
                <w:sz w:val="26"/>
                <w:szCs w:val="26"/>
              </w:rPr>
            </w:pPr>
          </w:p>
        </w:tc>
        <w:tc>
          <w:tcPr>
            <w:tcW w:w="2745"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spacing w:after="71"/>
              <w:jc w:val="both"/>
              <w:rPr>
                <w:rStyle w:val="Table"/>
                <w:rFonts w:ascii="Arial Narrow" w:hAnsi="Arial Narrow"/>
                <w:spacing w:val="-2"/>
                <w:sz w:val="26"/>
                <w:szCs w:val="26"/>
              </w:rPr>
            </w:pPr>
          </w:p>
        </w:tc>
      </w:tr>
    </w:tbl>
    <w:p w:rsidR="005C1CB7" w:rsidRPr="00A20423" w:rsidRDefault="005C1CB7" w:rsidP="005C1CB7">
      <w:pPr>
        <w:suppressAutoHyphens/>
        <w:spacing w:before="120" w:after="180"/>
        <w:jc w:val="both"/>
        <w:rPr>
          <w:rStyle w:val="Table"/>
          <w:rFonts w:ascii="Arial Narrow" w:hAnsi="Arial Narrow"/>
          <w:spacing w:val="-2"/>
          <w:sz w:val="26"/>
          <w:szCs w:val="26"/>
        </w:rPr>
      </w:pPr>
      <w:r w:rsidRPr="00A20423">
        <w:rPr>
          <w:rStyle w:val="Table"/>
          <w:rFonts w:ascii="Arial Narrow" w:hAnsi="Arial Narrow"/>
          <w:spacing w:val="-2"/>
          <w:sz w:val="26"/>
          <w:szCs w:val="26"/>
        </w:rPr>
        <w:t>Joindre les états financiers vérifiés — incluant au minimum les comptes de résultats, le bilan et les notes annexes — de la période définie à la clause </w:t>
      </w:r>
      <w:r w:rsidR="003F6667" w:rsidRPr="00A20423">
        <w:rPr>
          <w:rStyle w:val="Table"/>
          <w:rFonts w:ascii="Arial Narrow" w:hAnsi="Arial Narrow"/>
          <w:spacing w:val="-2"/>
          <w:sz w:val="26"/>
          <w:szCs w:val="26"/>
        </w:rPr>
        <w:t>10</w:t>
      </w:r>
      <w:r w:rsidRPr="00A20423">
        <w:rPr>
          <w:rStyle w:val="Table"/>
          <w:rFonts w:ascii="Arial Narrow" w:hAnsi="Arial Narrow"/>
          <w:spacing w:val="-2"/>
          <w:sz w:val="26"/>
          <w:szCs w:val="26"/>
        </w:rPr>
        <w:t>.</w:t>
      </w:r>
      <w:r w:rsidR="003F6667" w:rsidRPr="00A20423">
        <w:rPr>
          <w:rStyle w:val="Table"/>
          <w:rFonts w:ascii="Arial Narrow" w:hAnsi="Arial Narrow"/>
          <w:spacing w:val="-2"/>
          <w:sz w:val="26"/>
          <w:szCs w:val="26"/>
        </w:rPr>
        <w:t>1 (b)</w:t>
      </w:r>
      <w:r w:rsidRPr="00A20423">
        <w:rPr>
          <w:rStyle w:val="Table"/>
          <w:rFonts w:ascii="Arial Narrow" w:hAnsi="Arial Narrow"/>
          <w:spacing w:val="-2"/>
          <w:sz w:val="26"/>
          <w:szCs w:val="26"/>
        </w:rPr>
        <w:t xml:space="preserve"> des IC (pour chaque candidat ou membre d’un groupement d’entreprises).</w:t>
      </w:r>
    </w:p>
    <w:p w:rsidR="005C1CB7" w:rsidRPr="00A20423" w:rsidRDefault="005C1CB7" w:rsidP="005C1CB7">
      <w:pPr>
        <w:tabs>
          <w:tab w:val="right" w:pos="9000"/>
        </w:tabs>
        <w:suppressAutoHyphens/>
        <w:jc w:val="both"/>
        <w:rPr>
          <w:rStyle w:val="Table"/>
          <w:rFonts w:ascii="Arial Narrow" w:hAnsi="Arial Narrow"/>
          <w:spacing w:val="-2"/>
          <w:sz w:val="36"/>
        </w:rPr>
      </w:pPr>
      <w:r w:rsidRPr="00A20423">
        <w:rPr>
          <w:rFonts w:ascii="Arial Narrow" w:hAnsi="Arial Narrow"/>
          <w:sz w:val="32"/>
        </w:rPr>
        <w:br w:type="page"/>
      </w:r>
      <w:r w:rsidRPr="00A20423">
        <w:rPr>
          <w:rStyle w:val="Table"/>
          <w:rFonts w:ascii="Arial Narrow" w:hAnsi="Arial Narrow"/>
          <w:smallCaps/>
          <w:spacing w:val="-2"/>
          <w:sz w:val="36"/>
        </w:rPr>
        <w:t>Formulaire d’information 6</w:t>
      </w:r>
      <w:r w:rsidRPr="00A20423">
        <w:rPr>
          <w:rStyle w:val="Table"/>
          <w:rFonts w:ascii="Arial Narrow" w:hAnsi="Arial Narrow"/>
          <w:smallCaps/>
          <w:spacing w:val="-2"/>
          <w:sz w:val="36"/>
        </w:rPr>
        <w:tab/>
      </w:r>
    </w:p>
    <w:p w:rsidR="005C1CB7" w:rsidRPr="00A20423" w:rsidRDefault="005C1CB7" w:rsidP="005C1CB7">
      <w:pPr>
        <w:pStyle w:val="Head2"/>
        <w:widowControl/>
        <w:outlineLvl w:val="0"/>
        <w:rPr>
          <w:rStyle w:val="Table"/>
          <w:rFonts w:ascii="Arial Narrow" w:hAnsi="Arial Narrow"/>
          <w:b/>
          <w:spacing w:val="-2"/>
          <w:sz w:val="24"/>
          <w:szCs w:val="24"/>
          <w:lang w:val="fr-FR"/>
        </w:rPr>
      </w:pPr>
      <w:bookmarkStart w:id="44" w:name="_Toc437338958"/>
      <w:bookmarkStart w:id="45" w:name="_Toc94968219"/>
      <w:r w:rsidRPr="00A20423">
        <w:rPr>
          <w:rFonts w:ascii="Arial Narrow" w:hAnsi="Arial Narrow"/>
          <w:b/>
          <w:sz w:val="24"/>
          <w:szCs w:val="24"/>
          <w:lang w:val="fr-FR"/>
        </w:rPr>
        <w:t>Moyens en personnel</w:t>
      </w:r>
      <w:bookmarkEnd w:id="44"/>
      <w:bookmarkEnd w:id="45"/>
    </w:p>
    <w:p w:rsidR="005C1CB7" w:rsidRPr="00A20423" w:rsidRDefault="005C1CB7" w:rsidP="005C1CB7">
      <w:pPr>
        <w:suppressAutoHyphens/>
        <w:jc w:val="both"/>
        <w:rPr>
          <w:rStyle w:val="Table"/>
          <w:rFonts w:ascii="Arial Narrow" w:hAnsi="Arial Narrow"/>
          <w:spacing w:val="-2"/>
          <w:sz w:val="24"/>
        </w:rPr>
      </w:pPr>
    </w:p>
    <w:tbl>
      <w:tblPr>
        <w:tblW w:w="0" w:type="auto"/>
        <w:tblInd w:w="72" w:type="dxa"/>
        <w:tblLayout w:type="fixed"/>
        <w:tblCellMar>
          <w:left w:w="72" w:type="dxa"/>
          <w:right w:w="72" w:type="dxa"/>
        </w:tblCellMar>
        <w:tblLook w:val="0000"/>
      </w:tblPr>
      <w:tblGrid>
        <w:gridCol w:w="9090"/>
      </w:tblGrid>
      <w:tr w:rsidR="005C1CB7" w:rsidRPr="00A20423" w:rsidTr="005C1CB7">
        <w:trPr>
          <w:cantSplit/>
        </w:trPr>
        <w:tc>
          <w:tcPr>
            <w:tcW w:w="9090" w:type="dxa"/>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jc w:val="both"/>
              <w:rPr>
                <w:rStyle w:val="Table"/>
                <w:rFonts w:ascii="Arial Narrow" w:hAnsi="Arial Narrow"/>
                <w:spacing w:val="-2"/>
                <w:sz w:val="24"/>
              </w:rPr>
            </w:pPr>
            <w:r w:rsidRPr="00A20423">
              <w:rPr>
                <w:rStyle w:val="Table"/>
                <w:rFonts w:ascii="Arial Narrow" w:hAnsi="Arial Narrow"/>
                <w:spacing w:val="-2"/>
                <w:sz w:val="26"/>
                <w:szCs w:val="26"/>
              </w:rPr>
              <w:t>Nom du candidat</w:t>
            </w:r>
          </w:p>
        </w:tc>
      </w:tr>
    </w:tbl>
    <w:p w:rsidR="005C1CB7" w:rsidRPr="00A20423" w:rsidRDefault="005C1CB7" w:rsidP="00996D7F">
      <w:pPr>
        <w:suppressAutoHyphens/>
        <w:spacing w:before="120" w:after="180"/>
        <w:jc w:val="both"/>
        <w:rPr>
          <w:rStyle w:val="Table"/>
          <w:rFonts w:ascii="Arial Narrow" w:hAnsi="Arial Narrow"/>
          <w:spacing w:val="-2"/>
          <w:sz w:val="26"/>
          <w:szCs w:val="26"/>
        </w:rPr>
      </w:pPr>
      <w:r w:rsidRPr="00A20423">
        <w:rPr>
          <w:rStyle w:val="Table"/>
          <w:rFonts w:ascii="Arial Narrow" w:hAnsi="Arial Narrow"/>
          <w:spacing w:val="-2"/>
          <w:sz w:val="26"/>
          <w:szCs w:val="26"/>
        </w:rPr>
        <w:t xml:space="preserve">Pour les postes </w:t>
      </w:r>
      <w:r w:rsidRPr="00A20423">
        <w:rPr>
          <w:rStyle w:val="Table"/>
          <w:rFonts w:ascii="Arial Narrow" w:hAnsi="Arial Narrow"/>
          <w:b/>
          <w:spacing w:val="-2"/>
          <w:sz w:val="26"/>
          <w:szCs w:val="26"/>
        </w:rPr>
        <w:t>indispensables</w:t>
      </w:r>
      <w:r w:rsidRPr="00A20423">
        <w:rPr>
          <w:rStyle w:val="Table"/>
          <w:rFonts w:ascii="Arial Narrow" w:hAnsi="Arial Narrow"/>
          <w:spacing w:val="-2"/>
          <w:sz w:val="26"/>
          <w:szCs w:val="26"/>
        </w:rPr>
        <w:t xml:space="preserve"> à la gestion et à l’exécution du marché, les candidats doivent fournir les noms d’au moins deux personnes possédant les qualifications voulues pour répondre aux critères fixés pour chaque poste. Les renseignements relatifs à leur expérience doivent être fournis sur des feuilles séparées, en utilisant un formulaire 6A pour chaque postulant.</w:t>
      </w:r>
    </w:p>
    <w:p w:rsidR="005C1CB7" w:rsidRPr="00A20423" w:rsidRDefault="005C1CB7" w:rsidP="005C1CB7">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Les candidats peuvent proposer, pour la gestion et l’exécution du marché, d’autres dispositions faisant appel à un personnel clé différent, auquel cas les renseignements relatifs à l’expérience dudit personnel devront être fournis.</w:t>
      </w:r>
    </w:p>
    <w:tbl>
      <w:tblPr>
        <w:tblW w:w="0" w:type="auto"/>
        <w:tblInd w:w="72" w:type="dxa"/>
        <w:tblLayout w:type="fixed"/>
        <w:tblCellMar>
          <w:left w:w="72" w:type="dxa"/>
          <w:right w:w="72" w:type="dxa"/>
        </w:tblCellMar>
        <w:tblLook w:val="0000"/>
      </w:tblPr>
      <w:tblGrid>
        <w:gridCol w:w="720"/>
        <w:gridCol w:w="8370"/>
      </w:tblGrid>
      <w:tr w:rsidR="005C1CB7" w:rsidRPr="00A20423" w:rsidTr="005C1CB7">
        <w:trPr>
          <w:cantSplit/>
        </w:trPr>
        <w:tc>
          <w:tcPr>
            <w:tcW w:w="72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1.</w:t>
            </w: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Poste</w:t>
            </w:r>
            <w:r w:rsidRPr="00A20423">
              <w:rPr>
                <w:rStyle w:val="Table"/>
                <w:rFonts w:ascii="Arial Narrow" w:hAnsi="Arial Narrow"/>
                <w:spacing w:val="-3"/>
                <w:sz w:val="26"/>
                <w:szCs w:val="26"/>
              </w:rPr>
              <w:t>*</w:t>
            </w:r>
          </w:p>
        </w:tc>
      </w:tr>
      <w:tr w:rsidR="005C1CB7" w:rsidRPr="00A20423" w:rsidTr="005C1CB7">
        <w:trPr>
          <w:cantSplit/>
        </w:trPr>
        <w:tc>
          <w:tcPr>
            <w:tcW w:w="72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titulaire proposé</w:t>
            </w:r>
          </w:p>
        </w:tc>
      </w:tr>
      <w:tr w:rsidR="005C1CB7" w:rsidRPr="00A20423" w:rsidTr="005C1CB7">
        <w:trPr>
          <w:cantSplit/>
        </w:trPr>
        <w:tc>
          <w:tcPr>
            <w:tcW w:w="720" w:type="dxa"/>
            <w:tcBorders>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suppléant proposé</w:t>
            </w:r>
          </w:p>
        </w:tc>
      </w:tr>
      <w:tr w:rsidR="005C1CB7" w:rsidRPr="00A20423" w:rsidTr="005C1CB7">
        <w:trPr>
          <w:cantSplit/>
        </w:trPr>
        <w:tc>
          <w:tcPr>
            <w:tcW w:w="72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2.</w:t>
            </w: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Poste</w:t>
            </w:r>
            <w:r w:rsidRPr="00A20423">
              <w:rPr>
                <w:rStyle w:val="Table"/>
                <w:rFonts w:ascii="Arial Narrow" w:hAnsi="Arial Narrow"/>
                <w:spacing w:val="-3"/>
                <w:sz w:val="26"/>
                <w:szCs w:val="26"/>
              </w:rPr>
              <w:t>*</w:t>
            </w:r>
          </w:p>
        </w:tc>
      </w:tr>
      <w:tr w:rsidR="005C1CB7" w:rsidRPr="00A20423" w:rsidTr="005C1CB7">
        <w:trPr>
          <w:cantSplit/>
        </w:trPr>
        <w:tc>
          <w:tcPr>
            <w:tcW w:w="72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titulaire proposé</w:t>
            </w:r>
          </w:p>
        </w:tc>
      </w:tr>
      <w:tr w:rsidR="005C1CB7" w:rsidRPr="00A20423" w:rsidTr="005C1CB7">
        <w:trPr>
          <w:cantSplit/>
        </w:trPr>
        <w:tc>
          <w:tcPr>
            <w:tcW w:w="720" w:type="dxa"/>
            <w:tcBorders>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suppléant proposé</w:t>
            </w:r>
          </w:p>
        </w:tc>
      </w:tr>
      <w:tr w:rsidR="005C1CB7" w:rsidRPr="00A20423" w:rsidTr="005C1CB7">
        <w:trPr>
          <w:cantSplit/>
        </w:trPr>
        <w:tc>
          <w:tcPr>
            <w:tcW w:w="72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3.</w:t>
            </w: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Poste</w:t>
            </w:r>
            <w:r w:rsidRPr="00A20423">
              <w:rPr>
                <w:rStyle w:val="Table"/>
                <w:rFonts w:ascii="Arial Narrow" w:hAnsi="Arial Narrow"/>
                <w:spacing w:val="-3"/>
                <w:sz w:val="26"/>
                <w:szCs w:val="26"/>
              </w:rPr>
              <w:t>*</w:t>
            </w:r>
          </w:p>
        </w:tc>
      </w:tr>
      <w:tr w:rsidR="005C1CB7" w:rsidRPr="00A20423" w:rsidTr="005C1CB7">
        <w:trPr>
          <w:cantSplit/>
        </w:trPr>
        <w:tc>
          <w:tcPr>
            <w:tcW w:w="72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titulaire proposé</w:t>
            </w:r>
          </w:p>
        </w:tc>
      </w:tr>
      <w:tr w:rsidR="005C1CB7" w:rsidRPr="00A20423" w:rsidTr="005C1CB7">
        <w:trPr>
          <w:cantSplit/>
        </w:trPr>
        <w:tc>
          <w:tcPr>
            <w:tcW w:w="720" w:type="dxa"/>
            <w:tcBorders>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suppléant proposé</w:t>
            </w:r>
          </w:p>
        </w:tc>
      </w:tr>
      <w:tr w:rsidR="005C1CB7" w:rsidRPr="00A20423" w:rsidTr="005C1CB7">
        <w:trPr>
          <w:cantSplit/>
        </w:trPr>
        <w:tc>
          <w:tcPr>
            <w:tcW w:w="72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4.</w:t>
            </w: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Poste</w:t>
            </w:r>
            <w:r w:rsidRPr="00A20423">
              <w:rPr>
                <w:rStyle w:val="Table"/>
                <w:rFonts w:ascii="Arial Narrow" w:hAnsi="Arial Narrow"/>
                <w:spacing w:val="-3"/>
                <w:sz w:val="26"/>
                <w:szCs w:val="26"/>
              </w:rPr>
              <w:t>*</w:t>
            </w:r>
          </w:p>
        </w:tc>
      </w:tr>
      <w:tr w:rsidR="005C1CB7" w:rsidRPr="00A20423" w:rsidTr="005C1CB7">
        <w:trPr>
          <w:cantSplit/>
        </w:trPr>
        <w:tc>
          <w:tcPr>
            <w:tcW w:w="72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titulaire proposé</w:t>
            </w:r>
          </w:p>
        </w:tc>
      </w:tr>
      <w:tr w:rsidR="005C1CB7" w:rsidRPr="00A20423" w:rsidTr="005C1CB7">
        <w:trPr>
          <w:cantSplit/>
        </w:trPr>
        <w:tc>
          <w:tcPr>
            <w:tcW w:w="720" w:type="dxa"/>
            <w:tcBorders>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8370" w:type="dxa"/>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suppléant proposé</w:t>
            </w:r>
          </w:p>
        </w:tc>
      </w:tr>
    </w:tbl>
    <w:p w:rsidR="005C1CB7" w:rsidRPr="00A20423" w:rsidRDefault="005C1CB7" w:rsidP="005C1CB7">
      <w:pPr>
        <w:suppressAutoHyphens/>
        <w:jc w:val="both"/>
        <w:rPr>
          <w:rStyle w:val="Table"/>
          <w:rFonts w:ascii="Arial Narrow" w:hAnsi="Arial Narrow"/>
          <w:spacing w:val="-2"/>
          <w:sz w:val="24"/>
        </w:rPr>
      </w:pPr>
    </w:p>
    <w:p w:rsidR="005C1CB7" w:rsidRPr="00A20423" w:rsidRDefault="005C1CB7" w:rsidP="005C1CB7">
      <w:pPr>
        <w:suppressAutoHyphens/>
        <w:jc w:val="both"/>
        <w:rPr>
          <w:rStyle w:val="Table"/>
          <w:rFonts w:ascii="Arial Narrow" w:hAnsi="Arial Narrow"/>
          <w:i/>
          <w:spacing w:val="-2"/>
          <w:sz w:val="26"/>
          <w:szCs w:val="26"/>
        </w:rPr>
      </w:pPr>
      <w:r w:rsidRPr="00A20423">
        <w:rPr>
          <w:rStyle w:val="Table"/>
          <w:rFonts w:ascii="Arial Narrow" w:hAnsi="Arial Narrow"/>
          <w:i/>
          <w:spacing w:val="-2"/>
          <w:sz w:val="26"/>
          <w:szCs w:val="26"/>
        </w:rPr>
        <w:t>*Tel qu’indiqué à la clause </w:t>
      </w:r>
      <w:r w:rsidR="00D4188D" w:rsidRPr="00A20423">
        <w:rPr>
          <w:rStyle w:val="Table"/>
          <w:rFonts w:ascii="Arial Narrow" w:hAnsi="Arial Narrow"/>
          <w:i/>
          <w:spacing w:val="-2"/>
          <w:sz w:val="26"/>
          <w:szCs w:val="26"/>
        </w:rPr>
        <w:t>1</w:t>
      </w:r>
      <w:r w:rsidR="009C7FA5" w:rsidRPr="00A20423">
        <w:rPr>
          <w:rStyle w:val="Table"/>
          <w:rFonts w:ascii="Arial Narrow" w:hAnsi="Arial Narrow"/>
          <w:i/>
          <w:spacing w:val="-2"/>
          <w:sz w:val="26"/>
          <w:szCs w:val="26"/>
        </w:rPr>
        <w:t>3</w:t>
      </w:r>
      <w:r w:rsidRPr="00A20423">
        <w:rPr>
          <w:rStyle w:val="Table"/>
          <w:rFonts w:ascii="Arial Narrow" w:hAnsi="Arial Narrow"/>
          <w:i/>
          <w:spacing w:val="-2"/>
          <w:sz w:val="26"/>
          <w:szCs w:val="26"/>
        </w:rPr>
        <w:t>.1 des IC.</w:t>
      </w:r>
    </w:p>
    <w:p w:rsidR="005C1CB7" w:rsidRPr="00A20423" w:rsidRDefault="005C1CB7" w:rsidP="005C1CB7">
      <w:pPr>
        <w:tabs>
          <w:tab w:val="right" w:pos="9000"/>
        </w:tabs>
        <w:suppressAutoHyphens/>
        <w:jc w:val="both"/>
        <w:rPr>
          <w:rStyle w:val="Table"/>
          <w:rFonts w:ascii="Arial Narrow" w:hAnsi="Arial Narrow"/>
          <w:spacing w:val="-2"/>
          <w:sz w:val="24"/>
        </w:rPr>
      </w:pPr>
    </w:p>
    <w:p w:rsidR="00DD668C" w:rsidRPr="00A20423" w:rsidRDefault="00DD668C" w:rsidP="005C1CB7">
      <w:pPr>
        <w:tabs>
          <w:tab w:val="right" w:pos="9000"/>
        </w:tabs>
        <w:suppressAutoHyphens/>
        <w:jc w:val="both"/>
        <w:rPr>
          <w:rStyle w:val="Table"/>
          <w:rFonts w:ascii="Arial Narrow" w:hAnsi="Arial Narrow"/>
          <w:spacing w:val="-2"/>
          <w:sz w:val="24"/>
        </w:rPr>
      </w:pPr>
    </w:p>
    <w:p w:rsidR="00DD668C" w:rsidRPr="00A20423" w:rsidRDefault="00DD668C" w:rsidP="005C1CB7">
      <w:pPr>
        <w:tabs>
          <w:tab w:val="right" w:pos="9000"/>
        </w:tabs>
        <w:suppressAutoHyphens/>
        <w:jc w:val="both"/>
        <w:rPr>
          <w:rFonts w:ascii="Arial Narrow" w:hAnsi="Arial Narrow"/>
          <w:sz w:val="24"/>
        </w:rPr>
      </w:pPr>
    </w:p>
    <w:p w:rsidR="00DD668C" w:rsidRPr="00A20423" w:rsidRDefault="00DD668C" w:rsidP="00DD668C">
      <w:pPr>
        <w:tabs>
          <w:tab w:val="left" w:pos="1647"/>
        </w:tabs>
        <w:suppressAutoHyphens/>
        <w:jc w:val="both"/>
        <w:rPr>
          <w:rFonts w:ascii="Arial Narrow" w:hAnsi="Arial Narrow"/>
          <w:sz w:val="24"/>
        </w:rPr>
      </w:pPr>
      <w:r w:rsidRPr="00A20423">
        <w:rPr>
          <w:rFonts w:ascii="Arial Narrow" w:hAnsi="Arial Narrow"/>
          <w:sz w:val="24"/>
        </w:rPr>
        <w:tab/>
      </w:r>
    </w:p>
    <w:p w:rsidR="005C1CB7" w:rsidRPr="00A20423" w:rsidRDefault="005C1CB7" w:rsidP="005C1CB7">
      <w:pPr>
        <w:tabs>
          <w:tab w:val="right" w:pos="9000"/>
        </w:tabs>
        <w:suppressAutoHyphens/>
        <w:jc w:val="both"/>
        <w:rPr>
          <w:rStyle w:val="Table"/>
          <w:rFonts w:ascii="Arial Narrow" w:hAnsi="Arial Narrow"/>
          <w:spacing w:val="-2"/>
          <w:sz w:val="36"/>
        </w:rPr>
      </w:pPr>
      <w:r w:rsidRPr="00A20423">
        <w:rPr>
          <w:rFonts w:ascii="Arial Narrow" w:hAnsi="Arial Narrow"/>
          <w:sz w:val="36"/>
        </w:rPr>
        <w:br w:type="page"/>
      </w:r>
      <w:r w:rsidRPr="00A20423">
        <w:rPr>
          <w:rStyle w:val="Table"/>
          <w:rFonts w:ascii="Arial Narrow" w:hAnsi="Arial Narrow"/>
          <w:smallCaps/>
          <w:spacing w:val="-2"/>
          <w:sz w:val="36"/>
        </w:rPr>
        <w:t>Formulaire d’information 6a</w:t>
      </w:r>
      <w:r w:rsidRPr="00A20423">
        <w:rPr>
          <w:rStyle w:val="Table"/>
          <w:rFonts w:ascii="Arial Narrow" w:hAnsi="Arial Narrow"/>
          <w:smallCaps/>
          <w:spacing w:val="-2"/>
          <w:sz w:val="36"/>
        </w:rPr>
        <w:tab/>
      </w:r>
    </w:p>
    <w:p w:rsidR="005C1CB7" w:rsidRPr="00A20423" w:rsidRDefault="005C1CB7" w:rsidP="005C1CB7">
      <w:pPr>
        <w:pStyle w:val="Head2"/>
        <w:widowControl/>
        <w:outlineLvl w:val="0"/>
        <w:rPr>
          <w:rStyle w:val="Table"/>
          <w:rFonts w:ascii="Arial Narrow" w:hAnsi="Arial Narrow"/>
          <w:b/>
          <w:spacing w:val="-2"/>
          <w:sz w:val="24"/>
          <w:szCs w:val="24"/>
          <w:lang w:val="fr-FR"/>
        </w:rPr>
      </w:pPr>
      <w:bookmarkStart w:id="46" w:name="_Toc94968220"/>
      <w:r w:rsidRPr="00A20423">
        <w:rPr>
          <w:rFonts w:ascii="Arial Narrow" w:hAnsi="Arial Narrow"/>
          <w:b/>
          <w:sz w:val="24"/>
          <w:szCs w:val="24"/>
          <w:lang w:val="fr-FR"/>
        </w:rPr>
        <w:t>Fiche récapitulative du personnel proposé</w:t>
      </w:r>
      <w:bookmarkEnd w:id="46"/>
    </w:p>
    <w:p w:rsidR="005C1CB7" w:rsidRPr="00A20423" w:rsidRDefault="005C1CB7" w:rsidP="005C1CB7">
      <w:pPr>
        <w:suppressAutoHyphens/>
        <w:jc w:val="both"/>
        <w:rPr>
          <w:rStyle w:val="Table"/>
          <w:rFonts w:ascii="Arial Narrow" w:hAnsi="Arial Narrow"/>
          <w:spacing w:val="-2"/>
          <w:sz w:val="24"/>
        </w:rPr>
      </w:pPr>
    </w:p>
    <w:tbl>
      <w:tblPr>
        <w:tblW w:w="0" w:type="auto"/>
        <w:tblInd w:w="72" w:type="dxa"/>
        <w:tblLayout w:type="fixed"/>
        <w:tblCellMar>
          <w:left w:w="72" w:type="dxa"/>
          <w:right w:w="72" w:type="dxa"/>
        </w:tblCellMar>
        <w:tblLook w:val="0000"/>
      </w:tblPr>
      <w:tblGrid>
        <w:gridCol w:w="9090"/>
      </w:tblGrid>
      <w:tr w:rsidR="005C1CB7" w:rsidRPr="00A20423" w:rsidTr="005C1CB7">
        <w:trPr>
          <w:cantSplit/>
        </w:trPr>
        <w:tc>
          <w:tcPr>
            <w:tcW w:w="9090" w:type="dxa"/>
            <w:tcBorders>
              <w:top w:val="single" w:sz="6" w:space="0" w:color="auto"/>
              <w:left w:val="single" w:sz="6" w:space="0" w:color="auto"/>
              <w:bottom w:val="single" w:sz="6" w:space="0" w:color="auto"/>
              <w:right w:val="single" w:sz="6" w:space="0" w:color="auto"/>
            </w:tcBorders>
          </w:tcPr>
          <w:p w:rsidR="005C1CB7" w:rsidRPr="00A20423" w:rsidRDefault="005C1CB7" w:rsidP="005C1CB7">
            <w:pPr>
              <w:suppressAutoHyphens/>
              <w:jc w:val="both"/>
              <w:rPr>
                <w:rStyle w:val="Table"/>
                <w:rFonts w:ascii="Arial Narrow" w:hAnsi="Arial Narrow"/>
                <w:spacing w:val="-2"/>
                <w:sz w:val="26"/>
                <w:szCs w:val="26"/>
              </w:rPr>
            </w:pPr>
            <w:r w:rsidRPr="00A20423">
              <w:rPr>
                <w:rStyle w:val="Table"/>
                <w:rFonts w:ascii="Arial Narrow" w:hAnsi="Arial Narrow"/>
                <w:spacing w:val="-2"/>
                <w:sz w:val="26"/>
                <w:szCs w:val="26"/>
              </w:rPr>
              <w:t>Nom du candidat</w:t>
            </w:r>
          </w:p>
          <w:p w:rsidR="005C1CB7" w:rsidRPr="00A20423" w:rsidRDefault="005C1CB7" w:rsidP="005C1CB7">
            <w:pPr>
              <w:suppressAutoHyphens/>
              <w:spacing w:after="71"/>
              <w:jc w:val="both"/>
              <w:rPr>
                <w:rStyle w:val="Table"/>
                <w:rFonts w:ascii="Arial Narrow" w:hAnsi="Arial Narrow"/>
                <w:spacing w:val="-2"/>
                <w:sz w:val="26"/>
                <w:szCs w:val="26"/>
              </w:rPr>
            </w:pPr>
          </w:p>
        </w:tc>
      </w:tr>
    </w:tbl>
    <w:p w:rsidR="005C1CB7" w:rsidRPr="00A20423" w:rsidRDefault="005C1CB7" w:rsidP="005C1CB7">
      <w:pPr>
        <w:suppressAutoHyphens/>
        <w:jc w:val="both"/>
        <w:rPr>
          <w:rStyle w:val="Table"/>
          <w:rFonts w:ascii="Arial Narrow" w:hAnsi="Arial Narrow"/>
          <w:spacing w:val="-2"/>
          <w:sz w:val="10"/>
        </w:rPr>
      </w:pPr>
    </w:p>
    <w:tbl>
      <w:tblPr>
        <w:tblW w:w="0" w:type="auto"/>
        <w:tblInd w:w="72" w:type="dxa"/>
        <w:tblLayout w:type="fixed"/>
        <w:tblCellMar>
          <w:left w:w="72" w:type="dxa"/>
          <w:right w:w="72" w:type="dxa"/>
        </w:tblCellMar>
        <w:tblLook w:val="0000"/>
      </w:tblPr>
      <w:tblGrid>
        <w:gridCol w:w="1985"/>
        <w:gridCol w:w="3280"/>
        <w:gridCol w:w="3825"/>
      </w:tblGrid>
      <w:tr w:rsidR="005C1CB7" w:rsidRPr="00A20423" w:rsidTr="005C1CB7">
        <w:trPr>
          <w:cantSplit/>
        </w:trPr>
        <w:tc>
          <w:tcPr>
            <w:tcW w:w="5265" w:type="dxa"/>
            <w:gridSpan w:val="2"/>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Poste</w:t>
            </w:r>
          </w:p>
          <w:p w:rsidR="005C1CB7" w:rsidRPr="00A20423" w:rsidRDefault="005C1CB7" w:rsidP="00DD668C">
            <w:pPr>
              <w:suppressAutoHyphens/>
              <w:spacing w:after="0"/>
              <w:jc w:val="both"/>
              <w:rPr>
                <w:rStyle w:val="Table"/>
                <w:rFonts w:ascii="Arial Narrow" w:hAnsi="Arial Narrow"/>
                <w:spacing w:val="-2"/>
                <w:sz w:val="26"/>
                <w:szCs w:val="26"/>
              </w:rPr>
            </w:pPr>
          </w:p>
        </w:tc>
        <w:tc>
          <w:tcPr>
            <w:tcW w:w="3825"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Postulant</w:t>
            </w:r>
          </w:p>
          <w:p w:rsidR="005C1CB7" w:rsidRPr="00A20423" w:rsidRDefault="005228B3" w:rsidP="00DD668C">
            <w:pPr>
              <w:tabs>
                <w:tab w:val="left" w:pos="378"/>
                <w:tab w:val="left" w:pos="1638"/>
                <w:tab w:val="left" w:pos="2016"/>
              </w:tabs>
              <w:suppressAutoHyphens/>
              <w:spacing w:after="0"/>
              <w:ind w:left="378" w:hanging="378"/>
              <w:jc w:val="both"/>
              <w:rPr>
                <w:rStyle w:val="Table"/>
                <w:rFonts w:ascii="Arial Narrow" w:hAnsi="Arial Narrow"/>
                <w:spacing w:val="-2"/>
                <w:sz w:val="26"/>
                <w:szCs w:val="26"/>
              </w:rPr>
            </w:pPr>
            <w:r w:rsidRPr="00A20423">
              <w:rPr>
                <w:rStyle w:val="Table"/>
                <w:rFonts w:ascii="Arial Narrow" w:hAnsi="Arial Narrow"/>
                <w:spacing w:val="-2"/>
                <w:sz w:val="26"/>
                <w:szCs w:val="26"/>
              </w:rPr>
              <w:fldChar w:fldCharType="begin"/>
            </w:r>
            <w:r w:rsidR="005C1CB7" w:rsidRPr="00A20423">
              <w:rPr>
                <w:rStyle w:val="Table"/>
                <w:rFonts w:ascii="Arial Narrow" w:hAnsi="Arial Narrow"/>
                <w:spacing w:val="-2"/>
                <w:sz w:val="26"/>
                <w:szCs w:val="26"/>
              </w:rPr>
              <w:instrText>symbol 111 \f "Wingdings" \s 12</w:instrText>
            </w:r>
            <w:r w:rsidRPr="00A20423">
              <w:rPr>
                <w:rStyle w:val="Table"/>
                <w:rFonts w:ascii="Arial Narrow" w:hAnsi="Arial Narrow"/>
                <w:spacing w:val="-2"/>
                <w:sz w:val="26"/>
                <w:szCs w:val="26"/>
              </w:rPr>
              <w:fldChar w:fldCharType="separate"/>
            </w:r>
            <w:r w:rsidR="005C1CB7" w:rsidRPr="00A20423">
              <w:rPr>
                <w:rStyle w:val="Table"/>
                <w:rFonts w:ascii="Arial Narrow" w:hAnsi="Arial Narrow"/>
                <w:spacing w:val="-2"/>
                <w:sz w:val="26"/>
                <w:szCs w:val="26"/>
              </w:rPr>
              <w:t>o</w:t>
            </w:r>
            <w:r w:rsidRPr="00A20423">
              <w:rPr>
                <w:rStyle w:val="Table"/>
                <w:rFonts w:ascii="Arial Narrow" w:hAnsi="Arial Narrow"/>
                <w:spacing w:val="-2"/>
                <w:sz w:val="26"/>
                <w:szCs w:val="26"/>
              </w:rPr>
              <w:fldChar w:fldCharType="end"/>
            </w:r>
            <w:r w:rsidR="005C1CB7" w:rsidRPr="00A20423">
              <w:rPr>
                <w:rStyle w:val="Table"/>
                <w:rFonts w:ascii="Arial Narrow" w:hAnsi="Arial Narrow"/>
                <w:spacing w:val="-2"/>
                <w:sz w:val="26"/>
                <w:szCs w:val="26"/>
              </w:rPr>
              <w:tab/>
              <w:t>Titulaire</w:t>
            </w:r>
            <w:r w:rsidR="005C1CB7" w:rsidRPr="00A20423">
              <w:rPr>
                <w:rStyle w:val="Table"/>
                <w:rFonts w:ascii="Arial Narrow" w:hAnsi="Arial Narrow"/>
                <w:spacing w:val="-2"/>
                <w:sz w:val="26"/>
                <w:szCs w:val="26"/>
              </w:rPr>
              <w:tab/>
            </w:r>
            <w:r w:rsidRPr="00A20423">
              <w:rPr>
                <w:rStyle w:val="Table"/>
                <w:rFonts w:ascii="Arial Narrow" w:hAnsi="Arial Narrow"/>
                <w:spacing w:val="-2"/>
                <w:sz w:val="26"/>
                <w:szCs w:val="26"/>
              </w:rPr>
              <w:fldChar w:fldCharType="begin"/>
            </w:r>
            <w:r w:rsidR="005C1CB7" w:rsidRPr="00A20423">
              <w:rPr>
                <w:rStyle w:val="Table"/>
                <w:rFonts w:ascii="Arial Narrow" w:hAnsi="Arial Narrow"/>
                <w:spacing w:val="-2"/>
                <w:sz w:val="26"/>
                <w:szCs w:val="26"/>
              </w:rPr>
              <w:instrText>symbol 111 \f "Wingdings" \s 12</w:instrText>
            </w:r>
            <w:r w:rsidRPr="00A20423">
              <w:rPr>
                <w:rStyle w:val="Table"/>
                <w:rFonts w:ascii="Arial Narrow" w:hAnsi="Arial Narrow"/>
                <w:spacing w:val="-2"/>
                <w:sz w:val="26"/>
                <w:szCs w:val="26"/>
              </w:rPr>
              <w:fldChar w:fldCharType="separate"/>
            </w:r>
            <w:r w:rsidR="005C1CB7" w:rsidRPr="00A20423">
              <w:rPr>
                <w:rStyle w:val="Table"/>
                <w:rFonts w:ascii="Arial Narrow" w:hAnsi="Arial Narrow"/>
                <w:spacing w:val="-2"/>
                <w:sz w:val="26"/>
                <w:szCs w:val="26"/>
              </w:rPr>
              <w:t>o</w:t>
            </w:r>
            <w:r w:rsidRPr="00A20423">
              <w:rPr>
                <w:rStyle w:val="Table"/>
                <w:rFonts w:ascii="Arial Narrow" w:hAnsi="Arial Narrow"/>
                <w:spacing w:val="-2"/>
                <w:sz w:val="26"/>
                <w:szCs w:val="26"/>
              </w:rPr>
              <w:fldChar w:fldCharType="end"/>
            </w:r>
            <w:r w:rsidR="005C1CB7" w:rsidRPr="00A20423">
              <w:rPr>
                <w:rStyle w:val="Table"/>
                <w:rFonts w:ascii="Arial Narrow" w:hAnsi="Arial Narrow"/>
                <w:spacing w:val="-2"/>
                <w:sz w:val="26"/>
                <w:szCs w:val="26"/>
              </w:rPr>
              <w:tab/>
              <w:t>Suppléant</w:t>
            </w:r>
          </w:p>
        </w:tc>
      </w:tr>
      <w:tr w:rsidR="005C1CB7" w:rsidRPr="00A20423" w:rsidTr="00A023AF">
        <w:trPr>
          <w:cantSplit/>
        </w:trPr>
        <w:tc>
          <w:tcPr>
            <w:tcW w:w="1985" w:type="dxa"/>
            <w:vMerge w:val="restart"/>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Renseignements personnels</w:t>
            </w:r>
          </w:p>
        </w:tc>
        <w:tc>
          <w:tcPr>
            <w:tcW w:w="328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du postulant</w:t>
            </w:r>
          </w:p>
          <w:p w:rsidR="005C1CB7" w:rsidRPr="00A20423" w:rsidRDefault="005C1CB7" w:rsidP="00DD668C">
            <w:pPr>
              <w:suppressAutoHyphens/>
              <w:spacing w:after="0"/>
              <w:jc w:val="both"/>
              <w:rPr>
                <w:rStyle w:val="Table"/>
                <w:rFonts w:ascii="Arial Narrow" w:hAnsi="Arial Narrow"/>
                <w:spacing w:val="-2"/>
                <w:sz w:val="26"/>
                <w:szCs w:val="26"/>
              </w:rPr>
            </w:pPr>
          </w:p>
        </w:tc>
        <w:tc>
          <w:tcPr>
            <w:tcW w:w="3825"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Date de naissance</w:t>
            </w:r>
          </w:p>
        </w:tc>
      </w:tr>
      <w:tr w:rsidR="005C1CB7" w:rsidRPr="00A20423" w:rsidTr="00A023AF">
        <w:trPr>
          <w:cantSplit/>
        </w:trPr>
        <w:tc>
          <w:tcPr>
            <w:tcW w:w="1985" w:type="dxa"/>
            <w:vMerge/>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4"/>
                <w:sz w:val="26"/>
                <w:szCs w:val="26"/>
              </w:rPr>
            </w:pPr>
          </w:p>
        </w:tc>
        <w:tc>
          <w:tcPr>
            <w:tcW w:w="7105" w:type="dxa"/>
            <w:gridSpan w:val="2"/>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Expérience professionnelle</w:t>
            </w:r>
          </w:p>
        </w:tc>
      </w:tr>
      <w:tr w:rsidR="005C1CB7" w:rsidRPr="00A20423" w:rsidTr="00DD668C">
        <w:trPr>
          <w:cantSplit/>
          <w:trHeight w:val="66"/>
        </w:trPr>
        <w:tc>
          <w:tcPr>
            <w:tcW w:w="1985" w:type="dxa"/>
            <w:vMerge/>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4"/>
                <w:sz w:val="26"/>
                <w:szCs w:val="26"/>
              </w:rPr>
            </w:pPr>
          </w:p>
        </w:tc>
        <w:tc>
          <w:tcPr>
            <w:tcW w:w="7105" w:type="dxa"/>
            <w:gridSpan w:val="2"/>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A023AF">
        <w:trPr>
          <w:cantSplit/>
        </w:trPr>
        <w:tc>
          <w:tcPr>
            <w:tcW w:w="1985"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4"/>
                <w:sz w:val="26"/>
                <w:szCs w:val="26"/>
              </w:rPr>
            </w:pPr>
            <w:r w:rsidRPr="00A20423">
              <w:rPr>
                <w:rStyle w:val="Table"/>
                <w:rFonts w:ascii="Arial Narrow" w:hAnsi="Arial Narrow"/>
                <w:spacing w:val="-4"/>
                <w:sz w:val="26"/>
                <w:szCs w:val="26"/>
              </w:rPr>
              <w:t>Emploi</w:t>
            </w:r>
            <w:r w:rsidRPr="00A20423">
              <w:rPr>
                <w:rStyle w:val="Table"/>
                <w:rFonts w:ascii="Arial Narrow" w:hAnsi="Arial Narrow"/>
                <w:spacing w:val="-4"/>
                <w:sz w:val="26"/>
                <w:szCs w:val="26"/>
              </w:rPr>
              <w:br/>
              <w:t>actuel</w:t>
            </w:r>
          </w:p>
        </w:tc>
        <w:tc>
          <w:tcPr>
            <w:tcW w:w="7105" w:type="dxa"/>
            <w:gridSpan w:val="2"/>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Nom de l’employeur</w:t>
            </w:r>
          </w:p>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A023AF">
        <w:trPr>
          <w:cantSplit/>
        </w:trPr>
        <w:tc>
          <w:tcPr>
            <w:tcW w:w="1985" w:type="dxa"/>
            <w:tcBorders>
              <w:left w:val="single" w:sz="6" w:space="0" w:color="auto"/>
            </w:tcBorders>
          </w:tcPr>
          <w:p w:rsidR="005C1CB7" w:rsidRPr="00A20423" w:rsidRDefault="005C1CB7" w:rsidP="00DD668C">
            <w:pPr>
              <w:suppressAutoHyphens/>
              <w:spacing w:after="0"/>
              <w:jc w:val="both"/>
              <w:rPr>
                <w:rStyle w:val="Table"/>
                <w:rFonts w:ascii="Arial Narrow" w:hAnsi="Arial Narrow"/>
                <w:i/>
                <w:spacing w:val="-2"/>
                <w:sz w:val="26"/>
                <w:szCs w:val="26"/>
              </w:rPr>
            </w:pPr>
          </w:p>
        </w:tc>
        <w:tc>
          <w:tcPr>
            <w:tcW w:w="7105" w:type="dxa"/>
            <w:gridSpan w:val="2"/>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Adresse de l’employeur</w:t>
            </w:r>
          </w:p>
        </w:tc>
      </w:tr>
      <w:tr w:rsidR="005C1CB7" w:rsidRPr="00A20423" w:rsidTr="00A023AF">
        <w:trPr>
          <w:cantSplit/>
        </w:trPr>
        <w:tc>
          <w:tcPr>
            <w:tcW w:w="1985" w:type="dxa"/>
            <w:tcBorders>
              <w:left w:val="single" w:sz="6" w:space="0" w:color="auto"/>
            </w:tcBorders>
          </w:tcPr>
          <w:p w:rsidR="005C1CB7" w:rsidRPr="00A20423" w:rsidRDefault="005C1CB7" w:rsidP="00DD668C">
            <w:pPr>
              <w:suppressAutoHyphens/>
              <w:spacing w:after="0"/>
              <w:jc w:val="both"/>
              <w:rPr>
                <w:rStyle w:val="Table"/>
                <w:rFonts w:ascii="Arial Narrow" w:hAnsi="Arial Narrow"/>
                <w:i/>
                <w:spacing w:val="-2"/>
                <w:sz w:val="26"/>
                <w:szCs w:val="26"/>
              </w:rPr>
            </w:pPr>
          </w:p>
        </w:tc>
        <w:tc>
          <w:tcPr>
            <w:tcW w:w="7105" w:type="dxa"/>
            <w:gridSpan w:val="2"/>
            <w:tcBorders>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A023AF">
        <w:trPr>
          <w:cantSplit/>
        </w:trPr>
        <w:tc>
          <w:tcPr>
            <w:tcW w:w="1985" w:type="dxa"/>
            <w:tcBorders>
              <w:left w:val="single" w:sz="6" w:space="0" w:color="auto"/>
            </w:tcBorders>
          </w:tcPr>
          <w:p w:rsidR="005C1CB7" w:rsidRPr="00A20423" w:rsidRDefault="005C1CB7" w:rsidP="00DD668C">
            <w:pPr>
              <w:suppressAutoHyphens/>
              <w:spacing w:after="0"/>
              <w:jc w:val="both"/>
              <w:rPr>
                <w:rStyle w:val="Table"/>
                <w:rFonts w:ascii="Arial Narrow" w:hAnsi="Arial Narrow"/>
                <w:i/>
                <w:spacing w:val="-2"/>
                <w:sz w:val="26"/>
                <w:szCs w:val="26"/>
              </w:rPr>
            </w:pPr>
          </w:p>
        </w:tc>
        <w:tc>
          <w:tcPr>
            <w:tcW w:w="328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téléphone</w:t>
            </w:r>
          </w:p>
          <w:p w:rsidR="005C1CB7" w:rsidRPr="00A20423" w:rsidRDefault="005C1CB7" w:rsidP="00DD668C">
            <w:pPr>
              <w:suppressAutoHyphens/>
              <w:spacing w:after="0"/>
              <w:jc w:val="both"/>
              <w:rPr>
                <w:rStyle w:val="Table"/>
                <w:rFonts w:ascii="Arial Narrow" w:hAnsi="Arial Narrow"/>
                <w:spacing w:val="-2"/>
                <w:sz w:val="26"/>
                <w:szCs w:val="26"/>
              </w:rPr>
            </w:pPr>
          </w:p>
        </w:tc>
        <w:tc>
          <w:tcPr>
            <w:tcW w:w="3825" w:type="dxa"/>
            <w:tcBorders>
              <w:top w:val="single" w:sz="6" w:space="0" w:color="auto"/>
              <w:left w:val="single" w:sz="6" w:space="0" w:color="auto"/>
              <w:right w:val="single" w:sz="6" w:space="0" w:color="auto"/>
            </w:tcBorders>
          </w:tcPr>
          <w:p w:rsidR="005C1CB7" w:rsidRPr="00A20423" w:rsidRDefault="005C1CB7" w:rsidP="00DD668C">
            <w:pPr>
              <w:pStyle w:val="Pieddepage"/>
              <w:suppressAutoHyphens/>
              <w:rPr>
                <w:rStyle w:val="Table"/>
                <w:rFonts w:ascii="Arial Narrow" w:hAnsi="Arial Narrow"/>
                <w:spacing w:val="-6"/>
                <w:sz w:val="26"/>
                <w:szCs w:val="26"/>
              </w:rPr>
            </w:pPr>
            <w:r w:rsidRPr="00A20423">
              <w:rPr>
                <w:rStyle w:val="Table"/>
                <w:rFonts w:ascii="Arial Narrow" w:hAnsi="Arial Narrow"/>
                <w:spacing w:val="-6"/>
                <w:sz w:val="26"/>
                <w:szCs w:val="26"/>
              </w:rPr>
              <w:t>Contact (supérieur/service du personnel)</w:t>
            </w:r>
          </w:p>
        </w:tc>
      </w:tr>
      <w:tr w:rsidR="005C1CB7" w:rsidRPr="00A20423" w:rsidTr="00A023AF">
        <w:trPr>
          <w:cantSplit/>
        </w:trPr>
        <w:tc>
          <w:tcPr>
            <w:tcW w:w="1985" w:type="dxa"/>
            <w:tcBorders>
              <w:left w:val="single" w:sz="6" w:space="0" w:color="auto"/>
            </w:tcBorders>
          </w:tcPr>
          <w:p w:rsidR="005C1CB7" w:rsidRPr="00A20423" w:rsidRDefault="005C1CB7" w:rsidP="00DD668C">
            <w:pPr>
              <w:suppressAutoHyphens/>
              <w:spacing w:after="0"/>
              <w:jc w:val="both"/>
              <w:rPr>
                <w:rStyle w:val="Table"/>
                <w:rFonts w:ascii="Arial Narrow" w:hAnsi="Arial Narrow"/>
                <w:i/>
                <w:spacing w:val="-2"/>
                <w:sz w:val="26"/>
                <w:szCs w:val="26"/>
              </w:rPr>
            </w:pPr>
          </w:p>
        </w:tc>
        <w:tc>
          <w:tcPr>
            <w:tcW w:w="328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télécopie</w:t>
            </w:r>
          </w:p>
          <w:p w:rsidR="005C1CB7" w:rsidRPr="00A20423" w:rsidRDefault="005C1CB7" w:rsidP="00DD668C">
            <w:pPr>
              <w:suppressAutoHyphens/>
              <w:spacing w:after="0"/>
              <w:jc w:val="both"/>
              <w:rPr>
                <w:rStyle w:val="Table"/>
                <w:rFonts w:ascii="Arial Narrow" w:hAnsi="Arial Narrow"/>
                <w:spacing w:val="-2"/>
                <w:sz w:val="26"/>
                <w:szCs w:val="26"/>
              </w:rPr>
            </w:pPr>
          </w:p>
        </w:tc>
        <w:tc>
          <w:tcPr>
            <w:tcW w:w="3825" w:type="dxa"/>
            <w:tcBorders>
              <w:top w:val="single" w:sz="6" w:space="0" w:color="auto"/>
              <w:left w:val="single" w:sz="6" w:space="0" w:color="auto"/>
              <w:right w:val="single" w:sz="6" w:space="0" w:color="auto"/>
            </w:tcBorders>
          </w:tcPr>
          <w:p w:rsidR="005C1CB7" w:rsidRPr="00A20423" w:rsidRDefault="006225EE"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Adresse électronique</w:t>
            </w:r>
          </w:p>
        </w:tc>
      </w:tr>
      <w:tr w:rsidR="005C1CB7" w:rsidRPr="00A20423" w:rsidTr="00A023AF">
        <w:trPr>
          <w:cantSplit/>
        </w:trPr>
        <w:tc>
          <w:tcPr>
            <w:tcW w:w="1985" w:type="dxa"/>
            <w:tcBorders>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i/>
                <w:spacing w:val="-2"/>
                <w:sz w:val="26"/>
                <w:szCs w:val="26"/>
              </w:rPr>
            </w:pPr>
          </w:p>
        </w:tc>
        <w:tc>
          <w:tcPr>
            <w:tcW w:w="3280" w:type="dxa"/>
            <w:tcBorders>
              <w:top w:val="single" w:sz="6" w:space="0" w:color="auto"/>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Poste occupé</w:t>
            </w:r>
          </w:p>
          <w:p w:rsidR="005C1CB7" w:rsidRPr="00A20423" w:rsidRDefault="005C1CB7" w:rsidP="00DD668C">
            <w:pPr>
              <w:suppressAutoHyphens/>
              <w:spacing w:after="0"/>
              <w:jc w:val="both"/>
              <w:rPr>
                <w:rStyle w:val="Table"/>
                <w:rFonts w:ascii="Arial Narrow" w:hAnsi="Arial Narrow"/>
                <w:spacing w:val="-2"/>
                <w:sz w:val="26"/>
                <w:szCs w:val="26"/>
              </w:rPr>
            </w:pPr>
          </w:p>
        </w:tc>
        <w:tc>
          <w:tcPr>
            <w:tcW w:w="3825" w:type="dxa"/>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Années dans l’entreprise</w:t>
            </w:r>
          </w:p>
        </w:tc>
      </w:tr>
    </w:tbl>
    <w:p w:rsidR="005C1CB7" w:rsidRPr="00A20423" w:rsidRDefault="005C1CB7" w:rsidP="005C1CB7">
      <w:pPr>
        <w:suppressAutoHyphens/>
        <w:jc w:val="both"/>
        <w:rPr>
          <w:rStyle w:val="Table"/>
          <w:rFonts w:ascii="Arial Narrow" w:hAnsi="Arial Narrow"/>
          <w:spacing w:val="-2"/>
          <w:sz w:val="24"/>
        </w:rPr>
      </w:pPr>
    </w:p>
    <w:p w:rsidR="005C1CB7" w:rsidRPr="00A20423" w:rsidRDefault="005C1CB7" w:rsidP="00276B03">
      <w:pPr>
        <w:pStyle w:val="Corpsdetexte"/>
        <w:jc w:val="both"/>
        <w:rPr>
          <w:rStyle w:val="Table"/>
          <w:rFonts w:ascii="Arial Narrow" w:hAnsi="Arial Narrow"/>
          <w:sz w:val="26"/>
          <w:szCs w:val="26"/>
        </w:rPr>
      </w:pPr>
      <w:r w:rsidRPr="00A20423">
        <w:rPr>
          <w:rStyle w:val="Table"/>
          <w:rFonts w:ascii="Arial Narrow" w:hAnsi="Arial Narrow"/>
          <w:sz w:val="26"/>
          <w:szCs w:val="26"/>
        </w:rPr>
        <w:t xml:space="preserve">Récapituler l’expérience professionnelle des </w:t>
      </w:r>
      <w:r w:rsidR="00AD353A" w:rsidRPr="00A20423">
        <w:rPr>
          <w:rStyle w:val="Table"/>
          <w:rFonts w:ascii="Arial Narrow" w:hAnsi="Arial Narrow"/>
          <w:sz w:val="26"/>
          <w:szCs w:val="26"/>
        </w:rPr>
        <w:t xml:space="preserve">dix (10) </w:t>
      </w:r>
      <w:r w:rsidRPr="00A20423">
        <w:rPr>
          <w:rStyle w:val="Table"/>
          <w:rFonts w:ascii="Arial Narrow" w:hAnsi="Arial Narrow"/>
          <w:sz w:val="26"/>
          <w:szCs w:val="26"/>
        </w:rPr>
        <w:t>dernières années, en commençant par l’emploi le plus récent. Indiquer l’expérience technique ou de gestion en rapport avec le projet.</w:t>
      </w:r>
    </w:p>
    <w:tbl>
      <w:tblPr>
        <w:tblW w:w="0" w:type="auto"/>
        <w:tblInd w:w="72" w:type="dxa"/>
        <w:tblLayout w:type="fixed"/>
        <w:tblCellMar>
          <w:left w:w="72" w:type="dxa"/>
          <w:right w:w="72" w:type="dxa"/>
        </w:tblCellMar>
        <w:tblLook w:val="0000"/>
      </w:tblPr>
      <w:tblGrid>
        <w:gridCol w:w="1080"/>
        <w:gridCol w:w="1080"/>
        <w:gridCol w:w="6930"/>
      </w:tblGrid>
      <w:tr w:rsidR="005C1CB7" w:rsidRPr="00A20423" w:rsidTr="005C1CB7">
        <w:trPr>
          <w:cantSplit/>
        </w:trPr>
        <w:tc>
          <w:tcPr>
            <w:tcW w:w="108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De</w:t>
            </w:r>
          </w:p>
        </w:tc>
        <w:tc>
          <w:tcPr>
            <w:tcW w:w="108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À</w:t>
            </w:r>
          </w:p>
        </w:tc>
        <w:tc>
          <w:tcPr>
            <w:tcW w:w="693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pacing w:val="-2"/>
                <w:sz w:val="26"/>
                <w:szCs w:val="26"/>
              </w:rPr>
              <w:t>Entreprise / Projet / Poste / Expérience applicable</w:t>
            </w:r>
          </w:p>
        </w:tc>
      </w:tr>
      <w:tr w:rsidR="005C1CB7" w:rsidRPr="00A20423" w:rsidTr="005C1CB7">
        <w:trPr>
          <w:cantSplit/>
          <w:trHeight w:hRule="exact" w:val="420"/>
        </w:trPr>
        <w:tc>
          <w:tcPr>
            <w:tcW w:w="108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1080" w:type="dxa"/>
            <w:tcBorders>
              <w:top w:val="single" w:sz="6"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top w:val="single" w:sz="6"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420"/>
        </w:trPr>
        <w:tc>
          <w:tcPr>
            <w:tcW w:w="1080" w:type="dxa"/>
            <w:tcBorders>
              <w:top w:val="dotted" w:sz="4"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1080" w:type="dxa"/>
            <w:tcBorders>
              <w:top w:val="dotted" w:sz="4" w:space="0" w:color="auto"/>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top w:val="dotted" w:sz="4" w:space="0" w:color="auto"/>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420"/>
        </w:trPr>
        <w:tc>
          <w:tcPr>
            <w:tcW w:w="1080" w:type="dxa"/>
            <w:tcBorders>
              <w:top w:val="dotted" w:sz="4" w:space="0" w:color="auto"/>
              <w:left w:val="single" w:sz="6" w:space="0" w:color="auto"/>
              <w:bottom w:val="dotted" w:sz="4"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1080" w:type="dxa"/>
            <w:tcBorders>
              <w:top w:val="dotted" w:sz="4" w:space="0" w:color="auto"/>
              <w:left w:val="single" w:sz="6" w:space="0" w:color="auto"/>
              <w:bottom w:val="dotted" w:sz="4"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top w:val="dotted" w:sz="4" w:space="0" w:color="auto"/>
              <w:left w:val="single" w:sz="6" w:space="0" w:color="auto"/>
              <w:bottom w:val="dotted" w:sz="4"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420"/>
        </w:trPr>
        <w:tc>
          <w:tcPr>
            <w:tcW w:w="108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u w:val="single"/>
              </w:rPr>
            </w:pPr>
          </w:p>
        </w:tc>
        <w:tc>
          <w:tcPr>
            <w:tcW w:w="108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420"/>
        </w:trPr>
        <w:tc>
          <w:tcPr>
            <w:tcW w:w="1080" w:type="dxa"/>
            <w:tcBorders>
              <w:top w:val="dotted" w:sz="4" w:space="0" w:color="auto"/>
              <w:left w:val="single" w:sz="6" w:space="0" w:color="auto"/>
              <w:bottom w:val="dotted" w:sz="4"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1080" w:type="dxa"/>
            <w:tcBorders>
              <w:top w:val="dotted" w:sz="4" w:space="0" w:color="auto"/>
              <w:left w:val="single" w:sz="6" w:space="0" w:color="auto"/>
              <w:bottom w:val="dotted" w:sz="4"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top w:val="dotted" w:sz="4" w:space="0" w:color="auto"/>
              <w:left w:val="single" w:sz="6" w:space="0" w:color="auto"/>
              <w:bottom w:val="dotted" w:sz="4"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420"/>
        </w:trPr>
        <w:tc>
          <w:tcPr>
            <w:tcW w:w="108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1080" w:type="dxa"/>
            <w:tcBorders>
              <w:lef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left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420"/>
        </w:trPr>
        <w:tc>
          <w:tcPr>
            <w:tcW w:w="1080" w:type="dxa"/>
            <w:tcBorders>
              <w:top w:val="dotted" w:sz="4" w:space="0" w:color="auto"/>
              <w:left w:val="single" w:sz="6" w:space="0" w:color="auto"/>
              <w:bottom w:val="dotted" w:sz="4"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1080" w:type="dxa"/>
            <w:tcBorders>
              <w:top w:val="dotted" w:sz="4" w:space="0" w:color="auto"/>
              <w:left w:val="single" w:sz="6" w:space="0" w:color="auto"/>
              <w:bottom w:val="dotted" w:sz="4"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top w:val="dotted" w:sz="4" w:space="0" w:color="auto"/>
              <w:left w:val="single" w:sz="6" w:space="0" w:color="auto"/>
              <w:bottom w:val="dotted" w:sz="4"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r w:rsidR="005C1CB7" w:rsidRPr="00A20423" w:rsidTr="005C1CB7">
        <w:trPr>
          <w:cantSplit/>
          <w:trHeight w:hRule="exact" w:val="420"/>
        </w:trPr>
        <w:tc>
          <w:tcPr>
            <w:tcW w:w="1080" w:type="dxa"/>
            <w:tcBorders>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1080" w:type="dxa"/>
            <w:tcBorders>
              <w:left w:val="single" w:sz="6" w:space="0" w:color="auto"/>
              <w:bottom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c>
          <w:tcPr>
            <w:tcW w:w="6930" w:type="dxa"/>
            <w:tcBorders>
              <w:left w:val="single" w:sz="6" w:space="0" w:color="auto"/>
              <w:bottom w:val="single" w:sz="6" w:space="0" w:color="auto"/>
              <w:right w:val="single" w:sz="6" w:space="0" w:color="auto"/>
            </w:tcBorders>
          </w:tcPr>
          <w:p w:rsidR="005C1CB7" w:rsidRPr="00A20423" w:rsidRDefault="005C1CB7" w:rsidP="00DD668C">
            <w:pPr>
              <w:suppressAutoHyphens/>
              <w:spacing w:after="0"/>
              <w:jc w:val="both"/>
              <w:rPr>
                <w:rStyle w:val="Table"/>
                <w:rFonts w:ascii="Arial Narrow" w:hAnsi="Arial Narrow"/>
                <w:spacing w:val="-2"/>
                <w:sz w:val="26"/>
                <w:szCs w:val="26"/>
              </w:rPr>
            </w:pPr>
          </w:p>
        </w:tc>
      </w:tr>
    </w:tbl>
    <w:p w:rsidR="005C1CB7" w:rsidRPr="00A20423" w:rsidRDefault="005C1CB7" w:rsidP="005C1CB7">
      <w:pPr>
        <w:tabs>
          <w:tab w:val="right" w:pos="9000"/>
        </w:tabs>
        <w:suppressAutoHyphens/>
        <w:jc w:val="both"/>
        <w:rPr>
          <w:rStyle w:val="Table"/>
          <w:rFonts w:ascii="Arial Narrow" w:hAnsi="Arial Narrow"/>
          <w:spacing w:val="-2"/>
          <w:sz w:val="36"/>
        </w:rPr>
      </w:pPr>
      <w:r w:rsidRPr="00A20423">
        <w:rPr>
          <w:rStyle w:val="Table"/>
          <w:rFonts w:ascii="Arial Narrow" w:hAnsi="Arial Narrow"/>
          <w:spacing w:val="-2"/>
          <w:sz w:val="28"/>
        </w:rPr>
        <w:br w:type="page"/>
      </w:r>
      <w:r w:rsidRPr="00A20423">
        <w:rPr>
          <w:rStyle w:val="Table"/>
          <w:rFonts w:ascii="Arial Narrow" w:hAnsi="Arial Narrow"/>
          <w:smallCaps/>
          <w:spacing w:val="-2"/>
          <w:sz w:val="36"/>
        </w:rPr>
        <w:t>Formulaire d’information 7</w:t>
      </w:r>
      <w:r w:rsidRPr="00A20423">
        <w:rPr>
          <w:rStyle w:val="Table"/>
          <w:rFonts w:ascii="Arial Narrow" w:hAnsi="Arial Narrow"/>
          <w:smallCaps/>
          <w:spacing w:val="-2"/>
          <w:sz w:val="36"/>
        </w:rPr>
        <w:tab/>
      </w:r>
    </w:p>
    <w:p w:rsidR="005C1CB7" w:rsidRPr="00A20423" w:rsidRDefault="005C1CB7" w:rsidP="005C1CB7">
      <w:pPr>
        <w:suppressAutoHyphens/>
        <w:jc w:val="both"/>
        <w:rPr>
          <w:rStyle w:val="Table"/>
          <w:rFonts w:ascii="Arial Narrow" w:hAnsi="Arial Narrow"/>
          <w:spacing w:val="-2"/>
          <w:sz w:val="16"/>
        </w:rPr>
      </w:pPr>
    </w:p>
    <w:p w:rsidR="005C1CB7" w:rsidRPr="00A20423" w:rsidRDefault="005C1CB7" w:rsidP="00DD668C">
      <w:pPr>
        <w:pStyle w:val="Head2"/>
        <w:widowControl/>
        <w:outlineLvl w:val="0"/>
        <w:rPr>
          <w:rStyle w:val="Table"/>
          <w:rFonts w:ascii="Arial Narrow" w:hAnsi="Arial Narrow"/>
          <w:b/>
          <w:spacing w:val="-2"/>
          <w:sz w:val="26"/>
          <w:szCs w:val="26"/>
          <w:lang w:val="fr-FR"/>
        </w:rPr>
      </w:pPr>
      <w:bookmarkStart w:id="47" w:name="_Toc437338960"/>
      <w:bookmarkStart w:id="48" w:name="_Toc94968221"/>
      <w:r w:rsidRPr="00A20423">
        <w:rPr>
          <w:rFonts w:ascii="Arial Narrow" w:hAnsi="Arial Narrow"/>
          <w:b/>
          <w:sz w:val="26"/>
          <w:szCs w:val="26"/>
          <w:lang w:val="fr-FR"/>
        </w:rPr>
        <w:t>Moyens en matériel</w:t>
      </w:r>
      <w:bookmarkEnd w:id="47"/>
      <w:r w:rsidRPr="00A20423">
        <w:rPr>
          <w:rStyle w:val="Appelnotedebasdep"/>
          <w:rFonts w:ascii="Arial Narrow" w:hAnsi="Arial Narrow"/>
          <w:b/>
          <w:sz w:val="26"/>
          <w:szCs w:val="26"/>
          <w:lang w:val="fr-FR"/>
        </w:rPr>
        <w:footnoteReference w:id="9"/>
      </w:r>
      <w:bookmarkEnd w:id="48"/>
    </w:p>
    <w:p w:rsidR="005C1CB7" w:rsidRPr="00A20423" w:rsidRDefault="005C1CB7" w:rsidP="00DD668C">
      <w:pPr>
        <w:suppressAutoHyphens/>
        <w:spacing w:after="0"/>
        <w:jc w:val="both"/>
        <w:rPr>
          <w:rStyle w:val="Table"/>
          <w:rFonts w:ascii="Arial Narrow" w:hAnsi="Arial Narrow"/>
          <w:spacing w:val="-2"/>
          <w:sz w:val="26"/>
          <w:szCs w:val="26"/>
        </w:rPr>
      </w:pPr>
      <w:r w:rsidRPr="00A20423">
        <w:rPr>
          <w:rStyle w:val="Table"/>
          <w:rFonts w:ascii="Arial Narrow" w:hAnsi="Arial Narrow"/>
          <w:sz w:val="26"/>
          <w:szCs w:val="26"/>
        </w:rPr>
        <w:t xml:space="preserve">(cf. clause </w:t>
      </w:r>
      <w:r w:rsidR="00D4188D" w:rsidRPr="00A20423">
        <w:rPr>
          <w:rStyle w:val="Table"/>
          <w:rFonts w:ascii="Arial Narrow" w:hAnsi="Arial Narrow"/>
          <w:sz w:val="26"/>
          <w:szCs w:val="26"/>
        </w:rPr>
        <w:t>1</w:t>
      </w:r>
      <w:r w:rsidR="009C7FA5" w:rsidRPr="00A20423">
        <w:rPr>
          <w:rStyle w:val="Table"/>
          <w:rFonts w:ascii="Arial Narrow" w:hAnsi="Arial Narrow"/>
          <w:sz w:val="26"/>
          <w:szCs w:val="26"/>
        </w:rPr>
        <w:t>4</w:t>
      </w:r>
      <w:r w:rsidRPr="00A20423">
        <w:rPr>
          <w:rStyle w:val="Table"/>
          <w:rFonts w:ascii="Arial Narrow" w:hAnsi="Arial Narrow"/>
          <w:sz w:val="26"/>
          <w:szCs w:val="26"/>
        </w:rPr>
        <w:t>.1 des IC)</w:t>
      </w:r>
    </w:p>
    <w:p w:rsidR="005C1CB7" w:rsidRPr="00A20423" w:rsidRDefault="005C1CB7" w:rsidP="00DD668C">
      <w:pPr>
        <w:suppressAutoHyphens/>
        <w:spacing w:after="0"/>
        <w:jc w:val="both"/>
        <w:rPr>
          <w:rStyle w:val="Table"/>
          <w:rFonts w:ascii="Arial Narrow" w:hAnsi="Arial Narrow"/>
          <w:spacing w:val="-2"/>
          <w:szCs w:val="26"/>
        </w:rPr>
      </w:pPr>
    </w:p>
    <w:tbl>
      <w:tblPr>
        <w:tblW w:w="0" w:type="auto"/>
        <w:tblInd w:w="72" w:type="dxa"/>
        <w:tblLayout w:type="fixed"/>
        <w:tblCellMar>
          <w:left w:w="72" w:type="dxa"/>
          <w:right w:w="72" w:type="dxa"/>
        </w:tblCellMar>
        <w:tblLook w:val="0000"/>
      </w:tblPr>
      <w:tblGrid>
        <w:gridCol w:w="9090"/>
      </w:tblGrid>
      <w:tr w:rsidR="005C1CB7" w:rsidRPr="00A20423" w:rsidTr="00AE7831">
        <w:trPr>
          <w:cantSplit/>
          <w:trHeight w:val="571"/>
        </w:trPr>
        <w:tc>
          <w:tcPr>
            <w:tcW w:w="9090" w:type="dxa"/>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Nom du candidat</w:t>
            </w:r>
          </w:p>
        </w:tc>
      </w:tr>
    </w:tbl>
    <w:p w:rsidR="005C1CB7" w:rsidRPr="00A20423" w:rsidRDefault="005C1CB7" w:rsidP="00DD668C">
      <w:pPr>
        <w:suppressAutoHyphens/>
        <w:spacing w:after="0"/>
        <w:jc w:val="both"/>
        <w:rPr>
          <w:rStyle w:val="Table"/>
          <w:rFonts w:ascii="Arial Narrow" w:hAnsi="Arial Narrow"/>
          <w:spacing w:val="-2"/>
          <w:sz w:val="14"/>
          <w:szCs w:val="26"/>
        </w:rPr>
      </w:pPr>
    </w:p>
    <w:p w:rsidR="005C1CB7" w:rsidRPr="00A20423" w:rsidRDefault="005C1CB7" w:rsidP="00DD668C">
      <w:pPr>
        <w:pStyle w:val="Corpsdetexte"/>
        <w:spacing w:after="0"/>
        <w:jc w:val="both"/>
        <w:rPr>
          <w:rStyle w:val="Table"/>
          <w:rFonts w:ascii="Arial Narrow" w:hAnsi="Arial Narrow"/>
          <w:sz w:val="26"/>
          <w:szCs w:val="26"/>
        </w:rPr>
      </w:pPr>
      <w:r w:rsidRPr="00A20423">
        <w:rPr>
          <w:rStyle w:val="Table"/>
          <w:rFonts w:ascii="Arial Narrow" w:hAnsi="Arial Narrow"/>
          <w:sz w:val="26"/>
          <w:szCs w:val="26"/>
        </w:rPr>
        <w:t>Le candidat doit fournir tous les renseignements voulus pour bien démontrer qu’il a les moyens de répondre aux besoins en matériel pour l’ensemble des pièces énumérées à la clause </w:t>
      </w:r>
      <w:r w:rsidR="00D4188D" w:rsidRPr="00A20423">
        <w:rPr>
          <w:rStyle w:val="Table"/>
          <w:rFonts w:ascii="Arial Narrow" w:hAnsi="Arial Narrow"/>
          <w:sz w:val="26"/>
          <w:szCs w:val="26"/>
        </w:rPr>
        <w:t>1</w:t>
      </w:r>
      <w:r w:rsidR="009C7FA5" w:rsidRPr="00A20423">
        <w:rPr>
          <w:rStyle w:val="Table"/>
          <w:rFonts w:ascii="Arial Narrow" w:hAnsi="Arial Narrow"/>
          <w:sz w:val="26"/>
          <w:szCs w:val="26"/>
        </w:rPr>
        <w:t>4</w:t>
      </w:r>
      <w:r w:rsidRPr="00A20423">
        <w:rPr>
          <w:rStyle w:val="Table"/>
          <w:rFonts w:ascii="Arial Narrow" w:hAnsi="Arial Narrow"/>
          <w:sz w:val="26"/>
          <w:szCs w:val="26"/>
        </w:rPr>
        <w:t>.1 des IC. Un exemplaire séparé du formulaire 7 doit être rempli pour chacune de ces pièces, ou pour les autres pièces de matériel que le candidat suggère d’utiliser.</w:t>
      </w:r>
    </w:p>
    <w:p w:rsidR="005C1CB7" w:rsidRPr="00A20423" w:rsidRDefault="005C1CB7" w:rsidP="00DD668C">
      <w:pPr>
        <w:suppressAutoHyphens/>
        <w:spacing w:after="0"/>
        <w:jc w:val="both"/>
        <w:rPr>
          <w:rStyle w:val="Table"/>
          <w:rFonts w:ascii="Arial Narrow" w:hAnsi="Arial Narrow"/>
          <w:spacing w:val="-2"/>
          <w:sz w:val="18"/>
          <w:szCs w:val="26"/>
        </w:rPr>
      </w:pPr>
    </w:p>
    <w:tbl>
      <w:tblPr>
        <w:tblW w:w="9090" w:type="dxa"/>
        <w:tblInd w:w="72" w:type="dxa"/>
        <w:tblLayout w:type="fixed"/>
        <w:tblCellMar>
          <w:left w:w="72" w:type="dxa"/>
          <w:right w:w="72" w:type="dxa"/>
        </w:tblCellMar>
        <w:tblLook w:val="0000"/>
      </w:tblPr>
      <w:tblGrid>
        <w:gridCol w:w="1905"/>
        <w:gridCol w:w="3495"/>
        <w:gridCol w:w="3690"/>
      </w:tblGrid>
      <w:tr w:rsidR="005C1CB7" w:rsidRPr="00A20423" w:rsidTr="005C1CB7">
        <w:trPr>
          <w:cantSplit/>
          <w:trHeight w:hRule="exact" w:val="640"/>
        </w:trPr>
        <w:tc>
          <w:tcPr>
            <w:tcW w:w="9090" w:type="dxa"/>
            <w:gridSpan w:val="3"/>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Pièce de matériel</w:t>
            </w:r>
          </w:p>
          <w:p w:rsidR="005C1CB7" w:rsidRPr="00A20423" w:rsidRDefault="005C1CB7" w:rsidP="00DD668C">
            <w:pPr>
              <w:suppressAutoHyphens/>
              <w:spacing w:after="0"/>
              <w:rPr>
                <w:rStyle w:val="Table"/>
                <w:rFonts w:ascii="Arial Narrow" w:hAnsi="Arial Narrow"/>
                <w:spacing w:val="-2"/>
                <w:sz w:val="26"/>
                <w:szCs w:val="26"/>
              </w:rPr>
            </w:pPr>
          </w:p>
        </w:tc>
      </w:tr>
      <w:tr w:rsidR="005C1CB7" w:rsidRPr="00A20423" w:rsidTr="005C1CB7">
        <w:trPr>
          <w:cantSplit/>
          <w:trHeight w:hRule="exact" w:val="640"/>
        </w:trPr>
        <w:tc>
          <w:tcPr>
            <w:tcW w:w="1905" w:type="dxa"/>
            <w:tcBorders>
              <w:top w:val="single" w:sz="6" w:space="0" w:color="auto"/>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Renseignements</w:t>
            </w:r>
          </w:p>
        </w:tc>
        <w:tc>
          <w:tcPr>
            <w:tcW w:w="3495" w:type="dxa"/>
            <w:tcBorders>
              <w:top w:val="single" w:sz="6" w:space="0" w:color="auto"/>
              <w:left w:val="single" w:sz="6" w:space="0" w:color="auto"/>
            </w:tcBorders>
          </w:tcPr>
          <w:p w:rsidR="005C1CB7" w:rsidRPr="00A20423" w:rsidRDefault="005C1CB7" w:rsidP="00DD668C">
            <w:pPr>
              <w:suppressAutoHyphens/>
              <w:spacing w:after="0"/>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Nom du fabricant</w:t>
            </w:r>
          </w:p>
          <w:p w:rsidR="005C1CB7" w:rsidRPr="00A20423" w:rsidRDefault="005C1CB7" w:rsidP="00DD668C">
            <w:pPr>
              <w:suppressAutoHyphens/>
              <w:spacing w:after="0"/>
              <w:rPr>
                <w:rStyle w:val="Table"/>
                <w:rFonts w:ascii="Arial Narrow" w:hAnsi="Arial Narrow"/>
                <w:spacing w:val="-2"/>
                <w:sz w:val="26"/>
                <w:szCs w:val="26"/>
              </w:rPr>
            </w:pPr>
          </w:p>
        </w:tc>
        <w:tc>
          <w:tcPr>
            <w:tcW w:w="3690" w:type="dxa"/>
            <w:tcBorders>
              <w:top w:val="single" w:sz="6" w:space="0" w:color="auto"/>
              <w:left w:val="single" w:sz="6" w:space="0" w:color="auto"/>
              <w:right w:val="single" w:sz="6" w:space="0" w:color="auto"/>
            </w:tcBorders>
          </w:tcPr>
          <w:p w:rsidR="005C1CB7" w:rsidRPr="00A20423" w:rsidRDefault="005C1CB7" w:rsidP="00DD668C">
            <w:pPr>
              <w:suppressAutoHyphens/>
              <w:spacing w:after="0"/>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Modèle et puissance</w:t>
            </w:r>
          </w:p>
        </w:tc>
      </w:tr>
      <w:tr w:rsidR="005C1CB7" w:rsidRPr="00A20423" w:rsidTr="005C1CB7">
        <w:trPr>
          <w:cantSplit/>
          <w:trHeight w:hRule="exact" w:val="640"/>
        </w:trPr>
        <w:tc>
          <w:tcPr>
            <w:tcW w:w="1905" w:type="dxa"/>
            <w:tcBorders>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p>
        </w:tc>
        <w:tc>
          <w:tcPr>
            <w:tcW w:w="3495" w:type="dxa"/>
            <w:tcBorders>
              <w:top w:val="single" w:sz="6" w:space="0" w:color="auto"/>
              <w:left w:val="single" w:sz="6" w:space="0" w:color="auto"/>
            </w:tcBorders>
          </w:tcPr>
          <w:p w:rsidR="005C1CB7" w:rsidRPr="00A20423" w:rsidRDefault="005C1CB7" w:rsidP="00DD668C">
            <w:pPr>
              <w:suppressAutoHyphens/>
              <w:spacing w:after="0"/>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Capacité</w:t>
            </w:r>
          </w:p>
        </w:tc>
        <w:tc>
          <w:tcPr>
            <w:tcW w:w="3690" w:type="dxa"/>
            <w:tcBorders>
              <w:top w:val="single" w:sz="6" w:space="0" w:color="auto"/>
              <w:left w:val="single" w:sz="6" w:space="0" w:color="auto"/>
              <w:right w:val="single" w:sz="6" w:space="0" w:color="auto"/>
            </w:tcBorders>
          </w:tcPr>
          <w:p w:rsidR="005C1CB7" w:rsidRPr="00A20423" w:rsidRDefault="005C1CB7" w:rsidP="00DD668C">
            <w:pPr>
              <w:suppressAutoHyphens/>
              <w:spacing w:after="0"/>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Année de fabrication</w:t>
            </w:r>
          </w:p>
        </w:tc>
      </w:tr>
      <w:tr w:rsidR="005C1CB7" w:rsidRPr="00A20423" w:rsidTr="005C1CB7">
        <w:trPr>
          <w:cantSplit/>
          <w:trHeight w:hRule="exact" w:val="640"/>
        </w:trPr>
        <w:tc>
          <w:tcPr>
            <w:tcW w:w="1905" w:type="dxa"/>
            <w:tcBorders>
              <w:top w:val="single" w:sz="6" w:space="0" w:color="auto"/>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Situation actuelle</w:t>
            </w:r>
          </w:p>
        </w:tc>
        <w:tc>
          <w:tcPr>
            <w:tcW w:w="7185" w:type="dxa"/>
            <w:gridSpan w:val="2"/>
            <w:tcBorders>
              <w:top w:val="single" w:sz="6" w:space="0" w:color="auto"/>
              <w:left w:val="single" w:sz="6" w:space="0" w:color="auto"/>
              <w:right w:val="single" w:sz="6" w:space="0" w:color="auto"/>
            </w:tcBorders>
          </w:tcPr>
          <w:p w:rsidR="005C1CB7" w:rsidRPr="00A20423" w:rsidRDefault="005C1CB7" w:rsidP="00DD668C">
            <w:pPr>
              <w:suppressAutoHyphens/>
              <w:spacing w:after="0"/>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Emplacement actuel</w:t>
            </w:r>
          </w:p>
          <w:p w:rsidR="005C1CB7" w:rsidRPr="00A20423" w:rsidRDefault="005C1CB7" w:rsidP="00DD668C">
            <w:pPr>
              <w:suppressAutoHyphens/>
              <w:spacing w:after="0"/>
              <w:rPr>
                <w:rStyle w:val="Table"/>
                <w:rFonts w:ascii="Arial Narrow" w:hAnsi="Arial Narrow"/>
                <w:spacing w:val="-2"/>
                <w:sz w:val="26"/>
                <w:szCs w:val="26"/>
              </w:rPr>
            </w:pPr>
          </w:p>
        </w:tc>
      </w:tr>
      <w:tr w:rsidR="005C1CB7" w:rsidRPr="00A20423" w:rsidTr="005C1CB7">
        <w:trPr>
          <w:cantSplit/>
          <w:trHeight w:hRule="exact" w:val="640"/>
        </w:trPr>
        <w:tc>
          <w:tcPr>
            <w:tcW w:w="1905" w:type="dxa"/>
            <w:tcBorders>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p>
        </w:tc>
        <w:tc>
          <w:tcPr>
            <w:tcW w:w="7185" w:type="dxa"/>
            <w:gridSpan w:val="2"/>
            <w:tcBorders>
              <w:top w:val="single" w:sz="6" w:space="0" w:color="auto"/>
              <w:left w:val="single" w:sz="6" w:space="0" w:color="auto"/>
              <w:right w:val="single" w:sz="6" w:space="0" w:color="auto"/>
            </w:tcBorders>
          </w:tcPr>
          <w:p w:rsidR="005C1CB7" w:rsidRPr="00A20423" w:rsidRDefault="005C1CB7" w:rsidP="00DD668C">
            <w:pPr>
              <w:suppressAutoHyphens/>
              <w:spacing w:after="0"/>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Engagements en cours</w:t>
            </w:r>
          </w:p>
          <w:p w:rsidR="005C1CB7" w:rsidRPr="00A20423" w:rsidRDefault="005C1CB7" w:rsidP="00DD668C">
            <w:pPr>
              <w:suppressAutoHyphens/>
              <w:spacing w:after="0"/>
              <w:rPr>
                <w:rStyle w:val="Table"/>
                <w:rFonts w:ascii="Arial Narrow" w:hAnsi="Arial Narrow"/>
                <w:spacing w:val="-2"/>
                <w:sz w:val="26"/>
                <w:szCs w:val="26"/>
              </w:rPr>
            </w:pPr>
          </w:p>
        </w:tc>
      </w:tr>
      <w:tr w:rsidR="005C1CB7" w:rsidRPr="00A20423" w:rsidTr="005C1CB7">
        <w:trPr>
          <w:cantSplit/>
          <w:trHeight w:hRule="exact" w:val="1136"/>
        </w:trPr>
        <w:tc>
          <w:tcPr>
            <w:tcW w:w="1905" w:type="dxa"/>
            <w:tcBorders>
              <w:top w:val="single" w:sz="6" w:space="0" w:color="auto"/>
              <w:left w:val="single" w:sz="6" w:space="0" w:color="auto"/>
              <w:bottom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Origine</w:t>
            </w:r>
          </w:p>
        </w:tc>
        <w:tc>
          <w:tcPr>
            <w:tcW w:w="7185" w:type="dxa"/>
            <w:gridSpan w:val="2"/>
            <w:tcBorders>
              <w:top w:val="single" w:sz="6" w:space="0" w:color="auto"/>
              <w:left w:val="single" w:sz="6" w:space="0" w:color="auto"/>
              <w:bottom w:val="single" w:sz="6" w:space="0" w:color="auto"/>
              <w:right w:val="single" w:sz="6" w:space="0" w:color="auto"/>
            </w:tcBorders>
          </w:tcPr>
          <w:p w:rsidR="005C1CB7" w:rsidRPr="00A20423" w:rsidRDefault="005C1CB7" w:rsidP="00DD668C">
            <w:pPr>
              <w:suppressAutoHyphens/>
              <w:spacing w:after="0"/>
              <w:ind w:left="288" w:hanging="288"/>
              <w:rPr>
                <w:rStyle w:val="Table"/>
                <w:rFonts w:ascii="Arial Narrow" w:hAnsi="Arial Narrow"/>
                <w:spacing w:val="-2"/>
                <w:sz w:val="26"/>
                <w:szCs w:val="26"/>
              </w:rPr>
            </w:pPr>
            <w:r w:rsidRPr="00A20423">
              <w:rPr>
                <w:rStyle w:val="Table"/>
                <w:rFonts w:ascii="Arial Narrow" w:hAnsi="Arial Narrow"/>
                <w:spacing w:val="-2"/>
                <w:sz w:val="26"/>
                <w:szCs w:val="26"/>
              </w:rPr>
              <w:t>Indiquer l’origine du matériel</w:t>
            </w:r>
          </w:p>
          <w:p w:rsidR="005C1CB7" w:rsidRPr="00A20423" w:rsidRDefault="005228B3" w:rsidP="00DD668C">
            <w:pPr>
              <w:pStyle w:val="En-tte"/>
              <w:widowControl/>
              <w:tabs>
                <w:tab w:val="left" w:pos="-1440"/>
                <w:tab w:val="left" w:pos="-720"/>
                <w:tab w:val="left" w:pos="1278"/>
                <w:tab w:val="left" w:pos="2898"/>
                <w:tab w:val="left" w:pos="4698"/>
              </w:tabs>
              <w:suppressAutoHyphens/>
              <w:rPr>
                <w:rStyle w:val="Table"/>
                <w:rFonts w:ascii="Arial Narrow" w:hAnsi="Arial Narrow"/>
                <w:spacing w:val="-2"/>
                <w:sz w:val="26"/>
                <w:szCs w:val="26"/>
                <w:lang w:val="fr-FR"/>
              </w:rPr>
            </w:pPr>
            <w:r w:rsidRPr="00A20423">
              <w:rPr>
                <w:rStyle w:val="Table"/>
                <w:rFonts w:ascii="Arial Narrow" w:hAnsi="Arial Narrow"/>
                <w:spacing w:val="-2"/>
                <w:sz w:val="26"/>
                <w:szCs w:val="26"/>
                <w:lang w:val="fr-FR"/>
              </w:rPr>
              <w:fldChar w:fldCharType="begin"/>
            </w:r>
            <w:r w:rsidR="005C1CB7" w:rsidRPr="00A20423">
              <w:rPr>
                <w:rStyle w:val="Table"/>
                <w:rFonts w:ascii="Arial Narrow" w:hAnsi="Arial Narrow"/>
                <w:spacing w:val="-2"/>
                <w:sz w:val="26"/>
                <w:szCs w:val="26"/>
                <w:lang w:val="fr-FR"/>
              </w:rPr>
              <w:instrText>symbol 111 \f "Wingdings" \s 12</w:instrText>
            </w:r>
            <w:r w:rsidRPr="00A20423">
              <w:rPr>
                <w:rStyle w:val="Table"/>
                <w:rFonts w:ascii="Arial Narrow" w:hAnsi="Arial Narrow"/>
                <w:spacing w:val="-2"/>
                <w:sz w:val="26"/>
                <w:szCs w:val="26"/>
                <w:lang w:val="fr-FR"/>
              </w:rPr>
              <w:fldChar w:fldCharType="separate"/>
            </w:r>
            <w:r w:rsidR="005C1CB7" w:rsidRPr="00A20423">
              <w:rPr>
                <w:rStyle w:val="Table"/>
                <w:rFonts w:ascii="Arial Narrow" w:hAnsi="Arial Narrow"/>
                <w:spacing w:val="-2"/>
                <w:sz w:val="26"/>
                <w:szCs w:val="26"/>
                <w:lang w:val="fr-FR"/>
              </w:rPr>
              <w:t>o</w:t>
            </w:r>
            <w:r w:rsidRPr="00A20423">
              <w:rPr>
                <w:rStyle w:val="Table"/>
                <w:rFonts w:ascii="Arial Narrow" w:hAnsi="Arial Narrow"/>
                <w:spacing w:val="-2"/>
                <w:sz w:val="26"/>
                <w:szCs w:val="26"/>
                <w:lang w:val="fr-FR"/>
              </w:rPr>
              <w:fldChar w:fldCharType="end"/>
            </w:r>
            <w:r w:rsidR="005C1CB7" w:rsidRPr="00A20423">
              <w:rPr>
                <w:rStyle w:val="Table"/>
                <w:rFonts w:ascii="Arial Narrow" w:hAnsi="Arial Narrow"/>
                <w:spacing w:val="-2"/>
                <w:sz w:val="26"/>
                <w:szCs w:val="26"/>
                <w:lang w:val="fr-FR"/>
              </w:rPr>
              <w:t xml:space="preserve"> Achat</w:t>
            </w:r>
            <w:r w:rsidR="005C1CB7" w:rsidRPr="00A20423">
              <w:rPr>
                <w:rStyle w:val="Table"/>
                <w:rFonts w:ascii="Arial Narrow" w:hAnsi="Arial Narrow"/>
                <w:spacing w:val="-2"/>
                <w:sz w:val="26"/>
                <w:szCs w:val="26"/>
                <w:lang w:val="fr-FR"/>
              </w:rPr>
              <w:tab/>
            </w:r>
            <w:r w:rsidRPr="00A20423">
              <w:rPr>
                <w:rStyle w:val="Table"/>
                <w:rFonts w:ascii="Arial Narrow" w:hAnsi="Arial Narrow"/>
                <w:spacing w:val="-2"/>
                <w:sz w:val="26"/>
                <w:szCs w:val="26"/>
                <w:lang w:val="fr-FR"/>
              </w:rPr>
              <w:fldChar w:fldCharType="begin"/>
            </w:r>
            <w:r w:rsidR="005C1CB7" w:rsidRPr="00A20423">
              <w:rPr>
                <w:rStyle w:val="Table"/>
                <w:rFonts w:ascii="Arial Narrow" w:hAnsi="Arial Narrow"/>
                <w:spacing w:val="-2"/>
                <w:sz w:val="26"/>
                <w:szCs w:val="26"/>
                <w:lang w:val="fr-FR"/>
              </w:rPr>
              <w:instrText>symbol 111 \f "Wingdings" \s 12</w:instrText>
            </w:r>
            <w:r w:rsidRPr="00A20423">
              <w:rPr>
                <w:rStyle w:val="Table"/>
                <w:rFonts w:ascii="Arial Narrow" w:hAnsi="Arial Narrow"/>
                <w:spacing w:val="-2"/>
                <w:sz w:val="26"/>
                <w:szCs w:val="26"/>
                <w:lang w:val="fr-FR"/>
              </w:rPr>
              <w:fldChar w:fldCharType="separate"/>
            </w:r>
            <w:r w:rsidR="005C1CB7" w:rsidRPr="00A20423">
              <w:rPr>
                <w:rStyle w:val="Table"/>
                <w:rFonts w:ascii="Arial Narrow" w:hAnsi="Arial Narrow"/>
                <w:spacing w:val="-2"/>
                <w:sz w:val="26"/>
                <w:szCs w:val="26"/>
                <w:lang w:val="fr-FR"/>
              </w:rPr>
              <w:t>o</w:t>
            </w:r>
            <w:r w:rsidRPr="00A20423">
              <w:rPr>
                <w:rStyle w:val="Table"/>
                <w:rFonts w:ascii="Arial Narrow" w:hAnsi="Arial Narrow"/>
                <w:spacing w:val="-2"/>
                <w:sz w:val="26"/>
                <w:szCs w:val="26"/>
                <w:lang w:val="fr-FR"/>
              </w:rPr>
              <w:fldChar w:fldCharType="end"/>
            </w:r>
            <w:r w:rsidR="005C1CB7" w:rsidRPr="00A20423">
              <w:rPr>
                <w:rStyle w:val="Table"/>
                <w:rFonts w:ascii="Arial Narrow" w:hAnsi="Arial Narrow"/>
                <w:spacing w:val="-2"/>
                <w:sz w:val="26"/>
                <w:szCs w:val="26"/>
                <w:lang w:val="fr-FR"/>
              </w:rPr>
              <w:t xml:space="preserve"> Location</w:t>
            </w:r>
            <w:r w:rsidR="005C1CB7" w:rsidRPr="00A20423">
              <w:rPr>
                <w:rStyle w:val="Table"/>
                <w:rFonts w:ascii="Arial Narrow" w:hAnsi="Arial Narrow"/>
                <w:spacing w:val="-2"/>
                <w:sz w:val="26"/>
                <w:szCs w:val="26"/>
                <w:lang w:val="fr-FR"/>
              </w:rPr>
              <w:tab/>
            </w:r>
            <w:r w:rsidRPr="00A20423">
              <w:rPr>
                <w:rStyle w:val="Table"/>
                <w:rFonts w:ascii="Arial Narrow" w:hAnsi="Arial Narrow"/>
                <w:spacing w:val="-2"/>
                <w:sz w:val="26"/>
                <w:szCs w:val="26"/>
                <w:lang w:val="fr-FR"/>
              </w:rPr>
              <w:fldChar w:fldCharType="begin"/>
            </w:r>
            <w:r w:rsidR="005C1CB7" w:rsidRPr="00A20423">
              <w:rPr>
                <w:rStyle w:val="Table"/>
                <w:rFonts w:ascii="Arial Narrow" w:hAnsi="Arial Narrow"/>
                <w:spacing w:val="-2"/>
                <w:sz w:val="26"/>
                <w:szCs w:val="26"/>
                <w:lang w:val="fr-FR"/>
              </w:rPr>
              <w:instrText>symbol 111 \f "Wingdings" \s 12</w:instrText>
            </w:r>
            <w:r w:rsidRPr="00A20423">
              <w:rPr>
                <w:rStyle w:val="Table"/>
                <w:rFonts w:ascii="Arial Narrow" w:hAnsi="Arial Narrow"/>
                <w:spacing w:val="-2"/>
                <w:sz w:val="26"/>
                <w:szCs w:val="26"/>
                <w:lang w:val="fr-FR"/>
              </w:rPr>
              <w:fldChar w:fldCharType="separate"/>
            </w:r>
            <w:r w:rsidR="005C1CB7" w:rsidRPr="00A20423">
              <w:rPr>
                <w:rStyle w:val="Table"/>
                <w:rFonts w:ascii="Arial Narrow" w:hAnsi="Arial Narrow"/>
                <w:spacing w:val="-2"/>
                <w:sz w:val="26"/>
                <w:szCs w:val="26"/>
                <w:lang w:val="fr-FR"/>
              </w:rPr>
              <w:t>o</w:t>
            </w:r>
            <w:r w:rsidRPr="00A20423">
              <w:rPr>
                <w:rStyle w:val="Table"/>
                <w:rFonts w:ascii="Arial Narrow" w:hAnsi="Arial Narrow"/>
                <w:spacing w:val="-2"/>
                <w:sz w:val="26"/>
                <w:szCs w:val="26"/>
                <w:lang w:val="fr-FR"/>
              </w:rPr>
              <w:fldChar w:fldCharType="end"/>
            </w:r>
            <w:r w:rsidR="005C1CB7" w:rsidRPr="00A20423">
              <w:rPr>
                <w:rStyle w:val="Table"/>
                <w:rFonts w:ascii="Arial Narrow" w:hAnsi="Arial Narrow"/>
                <w:spacing w:val="-2"/>
                <w:sz w:val="26"/>
                <w:szCs w:val="26"/>
                <w:lang w:val="fr-FR"/>
              </w:rPr>
              <w:t xml:space="preserve"> Crédit-bail</w:t>
            </w:r>
            <w:r w:rsidR="005C1CB7" w:rsidRPr="00A20423">
              <w:rPr>
                <w:rStyle w:val="Table"/>
                <w:rFonts w:ascii="Arial Narrow" w:hAnsi="Arial Narrow"/>
                <w:spacing w:val="-2"/>
                <w:sz w:val="26"/>
                <w:szCs w:val="26"/>
                <w:lang w:val="fr-FR"/>
              </w:rPr>
              <w:tab/>
            </w:r>
            <w:r w:rsidRPr="00A20423">
              <w:rPr>
                <w:rStyle w:val="Table"/>
                <w:rFonts w:ascii="Arial Narrow" w:hAnsi="Arial Narrow"/>
                <w:spacing w:val="-2"/>
                <w:sz w:val="26"/>
                <w:szCs w:val="26"/>
                <w:lang w:val="fr-FR"/>
              </w:rPr>
              <w:fldChar w:fldCharType="begin"/>
            </w:r>
            <w:r w:rsidR="005C1CB7" w:rsidRPr="00A20423">
              <w:rPr>
                <w:rStyle w:val="Table"/>
                <w:rFonts w:ascii="Arial Narrow" w:hAnsi="Arial Narrow"/>
                <w:spacing w:val="-2"/>
                <w:sz w:val="26"/>
                <w:szCs w:val="26"/>
                <w:lang w:val="fr-FR"/>
              </w:rPr>
              <w:instrText>symbol 111 \f "Wingdings" \s 12</w:instrText>
            </w:r>
            <w:r w:rsidRPr="00A20423">
              <w:rPr>
                <w:rStyle w:val="Table"/>
                <w:rFonts w:ascii="Arial Narrow" w:hAnsi="Arial Narrow"/>
                <w:spacing w:val="-2"/>
                <w:sz w:val="26"/>
                <w:szCs w:val="26"/>
                <w:lang w:val="fr-FR"/>
              </w:rPr>
              <w:fldChar w:fldCharType="separate"/>
            </w:r>
            <w:r w:rsidR="005C1CB7" w:rsidRPr="00A20423">
              <w:rPr>
                <w:rStyle w:val="Table"/>
                <w:rFonts w:ascii="Arial Narrow" w:hAnsi="Arial Narrow"/>
                <w:spacing w:val="-2"/>
                <w:sz w:val="26"/>
                <w:szCs w:val="26"/>
                <w:lang w:val="fr-FR"/>
              </w:rPr>
              <w:t>o</w:t>
            </w:r>
            <w:r w:rsidRPr="00A20423">
              <w:rPr>
                <w:rStyle w:val="Table"/>
                <w:rFonts w:ascii="Arial Narrow" w:hAnsi="Arial Narrow"/>
                <w:spacing w:val="-2"/>
                <w:sz w:val="26"/>
                <w:szCs w:val="26"/>
                <w:lang w:val="fr-FR"/>
              </w:rPr>
              <w:fldChar w:fldCharType="end"/>
            </w:r>
            <w:r w:rsidR="005C1CB7" w:rsidRPr="00A20423">
              <w:rPr>
                <w:rStyle w:val="Table"/>
                <w:rFonts w:ascii="Arial Narrow" w:hAnsi="Arial Narrow"/>
                <w:spacing w:val="-2"/>
                <w:sz w:val="26"/>
                <w:szCs w:val="26"/>
                <w:lang w:val="fr-FR"/>
              </w:rPr>
              <w:t xml:space="preserve"> Fabrication sur commande</w:t>
            </w:r>
          </w:p>
        </w:tc>
      </w:tr>
    </w:tbl>
    <w:p w:rsidR="005C1CB7" w:rsidRPr="00A20423" w:rsidRDefault="005C1CB7" w:rsidP="00DD668C">
      <w:pPr>
        <w:pStyle w:val="Corpsdetexte"/>
        <w:spacing w:after="180"/>
        <w:jc w:val="both"/>
        <w:rPr>
          <w:rStyle w:val="Table"/>
          <w:rFonts w:ascii="Arial Narrow" w:hAnsi="Arial Narrow"/>
          <w:sz w:val="26"/>
          <w:szCs w:val="26"/>
        </w:rPr>
      </w:pPr>
      <w:r w:rsidRPr="00A20423">
        <w:rPr>
          <w:rStyle w:val="Table"/>
          <w:rFonts w:ascii="Arial Narrow" w:hAnsi="Arial Narrow"/>
          <w:sz w:val="26"/>
          <w:szCs w:val="26"/>
        </w:rPr>
        <w:t>Remplir le tableau suivant uniquement si le matériel n’appartient pas au candidat ou membre d’un groupement d’entreprises.</w:t>
      </w:r>
    </w:p>
    <w:tbl>
      <w:tblPr>
        <w:tblW w:w="0" w:type="auto"/>
        <w:tblInd w:w="72" w:type="dxa"/>
        <w:tblLayout w:type="fixed"/>
        <w:tblCellMar>
          <w:left w:w="72" w:type="dxa"/>
          <w:right w:w="72" w:type="dxa"/>
        </w:tblCellMar>
        <w:tblLook w:val="0000"/>
      </w:tblPr>
      <w:tblGrid>
        <w:gridCol w:w="1440"/>
        <w:gridCol w:w="3870"/>
        <w:gridCol w:w="3780"/>
      </w:tblGrid>
      <w:tr w:rsidR="005C1CB7" w:rsidRPr="00A20423" w:rsidTr="005C1CB7">
        <w:trPr>
          <w:cantSplit/>
        </w:trPr>
        <w:tc>
          <w:tcPr>
            <w:tcW w:w="1440" w:type="dxa"/>
            <w:tcBorders>
              <w:top w:val="single" w:sz="6" w:space="0" w:color="auto"/>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Propriétaire</w:t>
            </w:r>
          </w:p>
        </w:tc>
        <w:tc>
          <w:tcPr>
            <w:tcW w:w="7650" w:type="dxa"/>
            <w:gridSpan w:val="2"/>
            <w:tcBorders>
              <w:top w:val="single" w:sz="6" w:space="0" w:color="auto"/>
              <w:left w:val="single" w:sz="6" w:space="0" w:color="auto"/>
              <w:righ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Nom du propriétaire</w:t>
            </w:r>
          </w:p>
        </w:tc>
      </w:tr>
      <w:tr w:rsidR="005C1CB7" w:rsidRPr="00A20423" w:rsidTr="005C1CB7">
        <w:trPr>
          <w:cantSplit/>
          <w:trHeight w:hRule="exact" w:val="560"/>
        </w:trPr>
        <w:tc>
          <w:tcPr>
            <w:tcW w:w="1440" w:type="dxa"/>
            <w:tcBorders>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p>
        </w:tc>
        <w:tc>
          <w:tcPr>
            <w:tcW w:w="7650" w:type="dxa"/>
            <w:gridSpan w:val="2"/>
            <w:tcBorders>
              <w:top w:val="single" w:sz="6" w:space="0" w:color="auto"/>
              <w:left w:val="single" w:sz="6" w:space="0" w:color="auto"/>
              <w:righ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Adresse du propriétaire</w:t>
            </w:r>
          </w:p>
        </w:tc>
      </w:tr>
      <w:tr w:rsidR="005C1CB7" w:rsidRPr="00A20423" w:rsidTr="005C1CB7">
        <w:trPr>
          <w:cantSplit/>
          <w:trHeight w:hRule="exact" w:val="60"/>
        </w:trPr>
        <w:tc>
          <w:tcPr>
            <w:tcW w:w="1440" w:type="dxa"/>
            <w:tcBorders>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p>
        </w:tc>
        <w:tc>
          <w:tcPr>
            <w:tcW w:w="7650" w:type="dxa"/>
            <w:gridSpan w:val="2"/>
            <w:tcBorders>
              <w:left w:val="single" w:sz="6" w:space="0" w:color="auto"/>
              <w:righ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p>
        </w:tc>
      </w:tr>
      <w:tr w:rsidR="005C1CB7" w:rsidRPr="00A20423" w:rsidTr="005C1CB7">
        <w:trPr>
          <w:cantSplit/>
          <w:trHeight w:hRule="exact" w:val="560"/>
        </w:trPr>
        <w:tc>
          <w:tcPr>
            <w:tcW w:w="1440" w:type="dxa"/>
            <w:tcBorders>
              <w:left w:val="single" w:sz="6" w:space="0" w:color="auto"/>
            </w:tcBorders>
          </w:tcPr>
          <w:p w:rsidR="005C1CB7" w:rsidRPr="00A20423" w:rsidRDefault="005C1CB7" w:rsidP="00DD668C">
            <w:pPr>
              <w:suppressAutoHyphens/>
              <w:spacing w:after="0"/>
              <w:rPr>
                <w:rStyle w:val="Table"/>
                <w:rFonts w:ascii="Arial Narrow" w:hAnsi="Arial Narrow"/>
                <w:i/>
                <w:spacing w:val="-2"/>
                <w:sz w:val="26"/>
                <w:szCs w:val="26"/>
              </w:rPr>
            </w:pPr>
          </w:p>
        </w:tc>
        <w:tc>
          <w:tcPr>
            <w:tcW w:w="3870" w:type="dxa"/>
            <w:tcBorders>
              <w:top w:val="single" w:sz="6" w:space="0" w:color="auto"/>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téléphone</w:t>
            </w:r>
          </w:p>
        </w:tc>
        <w:tc>
          <w:tcPr>
            <w:tcW w:w="3780" w:type="dxa"/>
            <w:tcBorders>
              <w:top w:val="single" w:sz="6" w:space="0" w:color="auto"/>
              <w:left w:val="single" w:sz="6" w:space="0" w:color="auto"/>
              <w:right w:val="single" w:sz="6" w:space="0" w:color="auto"/>
            </w:tcBorders>
          </w:tcPr>
          <w:p w:rsidR="005C1CB7" w:rsidRPr="00A20423" w:rsidRDefault="005C1CB7" w:rsidP="00DD668C">
            <w:pPr>
              <w:pStyle w:val="Pieddepage"/>
              <w:suppressAutoHyphens/>
              <w:rPr>
                <w:rStyle w:val="Table"/>
                <w:rFonts w:ascii="Arial Narrow" w:hAnsi="Arial Narrow"/>
                <w:spacing w:val="-2"/>
                <w:sz w:val="26"/>
                <w:szCs w:val="26"/>
              </w:rPr>
            </w:pPr>
            <w:r w:rsidRPr="00A20423">
              <w:rPr>
                <w:rStyle w:val="Table"/>
                <w:rFonts w:ascii="Arial Narrow" w:hAnsi="Arial Narrow"/>
                <w:spacing w:val="-2"/>
                <w:sz w:val="26"/>
                <w:szCs w:val="26"/>
              </w:rPr>
              <w:t>Nom et titre de la personne à contacter</w:t>
            </w:r>
          </w:p>
        </w:tc>
      </w:tr>
      <w:tr w:rsidR="005C1CB7" w:rsidRPr="00A20423" w:rsidTr="00DD668C">
        <w:trPr>
          <w:cantSplit/>
          <w:trHeight w:hRule="exact" w:val="373"/>
        </w:trPr>
        <w:tc>
          <w:tcPr>
            <w:tcW w:w="1440" w:type="dxa"/>
            <w:tcBorders>
              <w:left w:val="single" w:sz="6" w:space="0" w:color="auto"/>
              <w:bottom w:val="single" w:sz="6" w:space="0" w:color="auto"/>
            </w:tcBorders>
          </w:tcPr>
          <w:p w:rsidR="005C1CB7" w:rsidRPr="00A20423" w:rsidRDefault="005C1CB7" w:rsidP="00DD668C">
            <w:pPr>
              <w:suppressAutoHyphens/>
              <w:spacing w:after="0"/>
              <w:rPr>
                <w:rStyle w:val="Table"/>
                <w:rFonts w:ascii="Arial Narrow" w:hAnsi="Arial Narrow"/>
                <w:i/>
                <w:spacing w:val="-2"/>
                <w:sz w:val="26"/>
                <w:szCs w:val="26"/>
              </w:rPr>
            </w:pPr>
          </w:p>
        </w:tc>
        <w:tc>
          <w:tcPr>
            <w:tcW w:w="3870" w:type="dxa"/>
            <w:tcBorders>
              <w:top w:val="single" w:sz="6" w:space="0" w:color="auto"/>
              <w:left w:val="single" w:sz="6" w:space="0" w:color="auto"/>
              <w:bottom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N</w:t>
            </w:r>
            <w:r w:rsidRPr="00A20423">
              <w:rPr>
                <w:rStyle w:val="Table"/>
                <w:rFonts w:ascii="Arial Narrow" w:hAnsi="Arial Narrow"/>
                <w:spacing w:val="-2"/>
                <w:sz w:val="26"/>
                <w:szCs w:val="26"/>
                <w:vertAlign w:val="superscript"/>
              </w:rPr>
              <w:t>o</w:t>
            </w:r>
            <w:r w:rsidRPr="00A20423">
              <w:rPr>
                <w:rStyle w:val="Table"/>
                <w:rFonts w:ascii="Arial Narrow" w:hAnsi="Arial Narrow"/>
                <w:spacing w:val="-2"/>
                <w:sz w:val="26"/>
                <w:szCs w:val="26"/>
              </w:rPr>
              <w:t xml:space="preserve"> de télécopie</w:t>
            </w:r>
          </w:p>
        </w:tc>
        <w:tc>
          <w:tcPr>
            <w:tcW w:w="3780" w:type="dxa"/>
            <w:tcBorders>
              <w:top w:val="single" w:sz="6" w:space="0" w:color="auto"/>
              <w:left w:val="single" w:sz="6" w:space="0" w:color="auto"/>
              <w:bottom w:val="single" w:sz="6" w:space="0" w:color="auto"/>
              <w:right w:val="single" w:sz="6" w:space="0" w:color="auto"/>
            </w:tcBorders>
          </w:tcPr>
          <w:p w:rsidR="005C1CB7" w:rsidRPr="00A20423" w:rsidRDefault="006225EE"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Adresse électronique</w:t>
            </w:r>
          </w:p>
        </w:tc>
      </w:tr>
      <w:tr w:rsidR="005C1CB7" w:rsidRPr="00A20423" w:rsidTr="00DD668C">
        <w:trPr>
          <w:cantSplit/>
          <w:trHeight w:hRule="exact" w:val="366"/>
        </w:trPr>
        <w:tc>
          <w:tcPr>
            <w:tcW w:w="1440" w:type="dxa"/>
            <w:tcBorders>
              <w:top w:val="single" w:sz="6" w:space="0" w:color="auto"/>
              <w:lef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r w:rsidRPr="00A20423">
              <w:rPr>
                <w:rStyle w:val="Table"/>
                <w:rFonts w:ascii="Arial Narrow" w:hAnsi="Arial Narrow"/>
                <w:spacing w:val="-2"/>
                <w:sz w:val="26"/>
                <w:szCs w:val="26"/>
              </w:rPr>
              <w:t>Accords</w:t>
            </w:r>
          </w:p>
        </w:tc>
        <w:tc>
          <w:tcPr>
            <w:tcW w:w="7650" w:type="dxa"/>
            <w:gridSpan w:val="2"/>
            <w:tcBorders>
              <w:top w:val="single" w:sz="6" w:space="0" w:color="auto"/>
              <w:left w:val="single" w:sz="6" w:space="0" w:color="auto"/>
              <w:right w:val="single" w:sz="6" w:space="0" w:color="auto"/>
            </w:tcBorders>
          </w:tcPr>
          <w:p w:rsidR="005C1CB7" w:rsidRPr="00A20423" w:rsidRDefault="005C1CB7" w:rsidP="00DD668C">
            <w:pPr>
              <w:suppressAutoHyphens/>
              <w:spacing w:after="0" w:line="240" w:lineRule="auto"/>
              <w:rPr>
                <w:rStyle w:val="Table"/>
                <w:rFonts w:ascii="Arial Narrow" w:hAnsi="Arial Narrow"/>
                <w:spacing w:val="-2"/>
                <w:sz w:val="26"/>
                <w:szCs w:val="26"/>
              </w:rPr>
            </w:pPr>
            <w:r w:rsidRPr="00A20423">
              <w:rPr>
                <w:rStyle w:val="Table"/>
                <w:rFonts w:ascii="Arial Narrow" w:hAnsi="Arial Narrow"/>
                <w:spacing w:val="-2"/>
                <w:sz w:val="26"/>
                <w:szCs w:val="26"/>
              </w:rPr>
              <w:t>Points de l’accord de location/crédit-bail/achat intéressant le projet</w:t>
            </w:r>
          </w:p>
        </w:tc>
      </w:tr>
      <w:tr w:rsidR="005C1CB7" w:rsidRPr="00A20423" w:rsidTr="005C1CB7">
        <w:trPr>
          <w:cantSplit/>
        </w:trPr>
        <w:tc>
          <w:tcPr>
            <w:tcW w:w="1440" w:type="dxa"/>
            <w:tcBorders>
              <w:top w:val="dotted" w:sz="4" w:space="0" w:color="auto"/>
              <w:left w:val="single" w:sz="6" w:space="0" w:color="auto"/>
              <w:bottom w:val="dotted" w:sz="4" w:space="0" w:color="auto"/>
            </w:tcBorders>
          </w:tcPr>
          <w:p w:rsidR="005C1CB7" w:rsidRPr="00A20423" w:rsidRDefault="005C1CB7" w:rsidP="00DD668C">
            <w:pPr>
              <w:suppressAutoHyphens/>
              <w:spacing w:after="0"/>
              <w:rPr>
                <w:rStyle w:val="Table"/>
                <w:rFonts w:ascii="Arial Narrow" w:hAnsi="Arial Narrow"/>
                <w:i/>
                <w:spacing w:val="-2"/>
                <w:sz w:val="26"/>
                <w:szCs w:val="26"/>
              </w:rPr>
            </w:pPr>
          </w:p>
        </w:tc>
        <w:tc>
          <w:tcPr>
            <w:tcW w:w="7650" w:type="dxa"/>
            <w:gridSpan w:val="2"/>
            <w:tcBorders>
              <w:top w:val="dotted" w:sz="4" w:space="0" w:color="auto"/>
              <w:left w:val="single" w:sz="6" w:space="0" w:color="auto"/>
              <w:bottom w:val="dotted" w:sz="4" w:space="0" w:color="auto"/>
              <w:righ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p>
        </w:tc>
      </w:tr>
      <w:tr w:rsidR="005C1CB7" w:rsidRPr="00A20423" w:rsidTr="005C1CB7">
        <w:trPr>
          <w:cantSplit/>
        </w:trPr>
        <w:tc>
          <w:tcPr>
            <w:tcW w:w="1440" w:type="dxa"/>
            <w:tcBorders>
              <w:left w:val="single" w:sz="6" w:space="0" w:color="auto"/>
              <w:bottom w:val="single" w:sz="6" w:space="0" w:color="auto"/>
            </w:tcBorders>
          </w:tcPr>
          <w:p w:rsidR="005C1CB7" w:rsidRPr="00A20423" w:rsidRDefault="005C1CB7" w:rsidP="00DD668C">
            <w:pPr>
              <w:suppressAutoHyphens/>
              <w:spacing w:after="0"/>
              <w:rPr>
                <w:rStyle w:val="Table"/>
                <w:rFonts w:ascii="Arial Narrow" w:hAnsi="Arial Narrow"/>
                <w:i/>
                <w:spacing w:val="-2"/>
                <w:sz w:val="26"/>
                <w:szCs w:val="26"/>
              </w:rPr>
            </w:pPr>
          </w:p>
        </w:tc>
        <w:tc>
          <w:tcPr>
            <w:tcW w:w="7650" w:type="dxa"/>
            <w:gridSpan w:val="2"/>
            <w:tcBorders>
              <w:left w:val="single" w:sz="6" w:space="0" w:color="auto"/>
              <w:bottom w:val="single" w:sz="6" w:space="0" w:color="auto"/>
              <w:right w:val="single" w:sz="6" w:space="0" w:color="auto"/>
            </w:tcBorders>
          </w:tcPr>
          <w:p w:rsidR="005C1CB7" w:rsidRPr="00A20423" w:rsidRDefault="005C1CB7" w:rsidP="00DD668C">
            <w:pPr>
              <w:suppressAutoHyphens/>
              <w:spacing w:after="0"/>
              <w:rPr>
                <w:rStyle w:val="Table"/>
                <w:rFonts w:ascii="Arial Narrow" w:hAnsi="Arial Narrow"/>
                <w:spacing w:val="-2"/>
                <w:sz w:val="26"/>
                <w:szCs w:val="26"/>
              </w:rPr>
            </w:pPr>
          </w:p>
        </w:tc>
      </w:tr>
    </w:tbl>
    <w:p w:rsidR="00C90EFB" w:rsidRDefault="005C1CB7" w:rsidP="00A55AF0">
      <w:pPr>
        <w:pStyle w:val="Head2"/>
        <w:widowControl/>
        <w:jc w:val="center"/>
        <w:outlineLvl w:val="0"/>
        <w:rPr>
          <w:rFonts w:ascii="Arial Narrow" w:hAnsi="Arial Narrow"/>
          <w:b/>
          <w:sz w:val="36"/>
          <w:szCs w:val="36"/>
          <w:lang w:val="fr-FR"/>
        </w:rPr>
      </w:pPr>
      <w:bookmarkStart w:id="49" w:name="_Toc94968222"/>
      <w:r w:rsidRPr="00A20423">
        <w:rPr>
          <w:rFonts w:ascii="Arial Narrow" w:hAnsi="Arial Narrow"/>
          <w:b/>
          <w:sz w:val="36"/>
          <w:szCs w:val="36"/>
          <w:lang w:val="fr-FR"/>
        </w:rPr>
        <w:t xml:space="preserve">Annexe A. </w:t>
      </w:r>
    </w:p>
    <w:p w:rsidR="00C90EFB" w:rsidRDefault="005C1CB7" w:rsidP="00A55AF0">
      <w:pPr>
        <w:pStyle w:val="Head2"/>
        <w:widowControl/>
        <w:jc w:val="center"/>
        <w:outlineLvl w:val="0"/>
        <w:rPr>
          <w:rFonts w:ascii="Arial Narrow" w:hAnsi="Arial Narrow"/>
          <w:b/>
          <w:sz w:val="36"/>
          <w:szCs w:val="36"/>
          <w:lang w:val="fr-FR"/>
        </w:rPr>
      </w:pPr>
      <w:r w:rsidRPr="00A20423">
        <w:rPr>
          <w:rFonts w:ascii="Arial Narrow" w:hAnsi="Arial Narrow"/>
          <w:b/>
          <w:sz w:val="36"/>
          <w:szCs w:val="36"/>
          <w:lang w:val="fr-FR"/>
        </w:rPr>
        <w:t>Conseils aux utilisateurs</w:t>
      </w:r>
      <w:r w:rsidR="00A55AF0" w:rsidRPr="00A20423">
        <w:rPr>
          <w:rFonts w:ascii="Arial Narrow" w:hAnsi="Arial Narrow"/>
          <w:b/>
          <w:sz w:val="36"/>
          <w:szCs w:val="36"/>
          <w:lang w:val="fr-FR"/>
        </w:rPr>
        <w:t xml:space="preserve"> </w:t>
      </w:r>
    </w:p>
    <w:p w:rsidR="00A55AF0" w:rsidRPr="00A20423" w:rsidRDefault="00A55AF0" w:rsidP="00A55AF0">
      <w:pPr>
        <w:pStyle w:val="Head2"/>
        <w:widowControl/>
        <w:jc w:val="center"/>
        <w:outlineLvl w:val="0"/>
        <w:rPr>
          <w:rFonts w:ascii="Arial Narrow" w:hAnsi="Arial Narrow"/>
          <w:b/>
          <w:sz w:val="36"/>
          <w:szCs w:val="36"/>
          <w:lang w:val="fr-FR"/>
        </w:rPr>
      </w:pPr>
      <w:r w:rsidRPr="00A20423">
        <w:rPr>
          <w:rFonts w:ascii="Arial Narrow" w:hAnsi="Arial Narrow"/>
          <w:b/>
          <w:sz w:val="36"/>
          <w:szCs w:val="36"/>
          <w:lang w:val="fr-FR"/>
        </w:rPr>
        <w:t>(</w:t>
      </w:r>
      <w:r w:rsidRPr="00C90EFB">
        <w:rPr>
          <w:rFonts w:ascii="Arial Narrow" w:hAnsi="Arial Narrow"/>
          <w:b/>
          <w:sz w:val="28"/>
          <w:szCs w:val="28"/>
          <w:lang w:val="fr-FR"/>
        </w:rPr>
        <w:t>Cette annexe servira uniquement pour l’évaluation et sera en conséquence supprimer du dossier de pré</w:t>
      </w:r>
      <w:r w:rsidR="0056215A" w:rsidRPr="00C90EFB">
        <w:rPr>
          <w:rFonts w:ascii="Arial Narrow" w:hAnsi="Arial Narrow"/>
          <w:b/>
          <w:sz w:val="28"/>
          <w:szCs w:val="28"/>
          <w:lang w:val="fr-FR"/>
        </w:rPr>
        <w:t>-</w:t>
      </w:r>
      <w:r w:rsidRPr="00C90EFB">
        <w:rPr>
          <w:rFonts w:ascii="Arial Narrow" w:hAnsi="Arial Narrow"/>
          <w:b/>
          <w:sz w:val="28"/>
          <w:szCs w:val="28"/>
          <w:lang w:val="fr-FR"/>
        </w:rPr>
        <w:t>qualification</w:t>
      </w:r>
      <w:r w:rsidRPr="00A20423">
        <w:rPr>
          <w:rFonts w:ascii="Arial Narrow" w:hAnsi="Arial Narrow"/>
          <w:b/>
          <w:sz w:val="36"/>
          <w:szCs w:val="36"/>
          <w:lang w:val="fr-FR"/>
        </w:rPr>
        <w:t>)</w:t>
      </w:r>
      <w:bookmarkEnd w:id="49"/>
    </w:p>
    <w:p w:rsidR="00DD668C" w:rsidRPr="00A20423" w:rsidRDefault="00DD668C" w:rsidP="005C1CB7">
      <w:pPr>
        <w:jc w:val="both"/>
        <w:rPr>
          <w:rFonts w:ascii="Arial Narrow" w:hAnsi="Arial Narrow"/>
          <w:sz w:val="24"/>
          <w:szCs w:val="24"/>
        </w:rPr>
      </w:pPr>
    </w:p>
    <w:p w:rsidR="005C1CB7" w:rsidRPr="00A20423" w:rsidRDefault="005C1CB7" w:rsidP="005C1CB7">
      <w:pPr>
        <w:jc w:val="both"/>
        <w:rPr>
          <w:rFonts w:ascii="Arial Narrow" w:hAnsi="Arial Narrow"/>
          <w:sz w:val="26"/>
          <w:szCs w:val="26"/>
        </w:rPr>
      </w:pPr>
      <w:r w:rsidRPr="00A20423">
        <w:rPr>
          <w:rFonts w:ascii="Arial Narrow" w:hAnsi="Arial Narrow"/>
          <w:sz w:val="26"/>
          <w:szCs w:val="26"/>
        </w:rPr>
        <w:t>Cette annexe est divisée en deux parties :</w:t>
      </w:r>
    </w:p>
    <w:p w:rsidR="005C1CB7" w:rsidRPr="00A20423" w:rsidRDefault="005C1CB7" w:rsidP="005C1CB7">
      <w:pPr>
        <w:jc w:val="both"/>
        <w:rPr>
          <w:rFonts w:ascii="Arial Narrow" w:hAnsi="Arial Narrow"/>
          <w:sz w:val="26"/>
          <w:szCs w:val="26"/>
        </w:rPr>
      </w:pPr>
      <w:r w:rsidRPr="00A20423">
        <w:rPr>
          <w:rFonts w:ascii="Arial Narrow" w:hAnsi="Arial Narrow"/>
          <w:sz w:val="26"/>
          <w:szCs w:val="26"/>
        </w:rPr>
        <w:t xml:space="preserve">La </w:t>
      </w:r>
      <w:r w:rsidRPr="00A20423">
        <w:rPr>
          <w:rFonts w:ascii="Arial Narrow" w:hAnsi="Arial Narrow"/>
          <w:b/>
          <w:sz w:val="26"/>
          <w:szCs w:val="26"/>
        </w:rPr>
        <w:t>1</w:t>
      </w:r>
      <w:r w:rsidRPr="00A20423">
        <w:rPr>
          <w:rFonts w:ascii="Arial Narrow" w:hAnsi="Arial Narrow"/>
          <w:b/>
          <w:sz w:val="26"/>
          <w:szCs w:val="26"/>
          <w:vertAlign w:val="superscript"/>
        </w:rPr>
        <w:t>re</w:t>
      </w:r>
      <w:r w:rsidRPr="00A20423">
        <w:rPr>
          <w:rFonts w:ascii="Arial Narrow" w:hAnsi="Arial Narrow"/>
          <w:b/>
          <w:sz w:val="26"/>
          <w:szCs w:val="26"/>
        </w:rPr>
        <w:t xml:space="preserve"> partie</w:t>
      </w:r>
      <w:r w:rsidRPr="00A20423">
        <w:rPr>
          <w:rFonts w:ascii="Arial Narrow" w:hAnsi="Arial Narrow"/>
          <w:sz w:val="26"/>
          <w:szCs w:val="26"/>
        </w:rPr>
        <w:t>, « comment compléter les IC », donne des conseils pour la préparation du dossier de pré-qualification et la finalisation des IC. Elle développe certaines clauses importantes des IC et fournit des instructions supplémentaires à celles données dans les IC (avec des exemples, le cas échéant), en mettant notamment l’accent sur les particularités des marchés fractionnés.</w:t>
      </w:r>
    </w:p>
    <w:p w:rsidR="005C1CB7" w:rsidRPr="00A20423" w:rsidRDefault="005C1CB7" w:rsidP="005C1CB7">
      <w:pPr>
        <w:jc w:val="both"/>
        <w:rPr>
          <w:rFonts w:ascii="Arial Narrow" w:hAnsi="Arial Narrow"/>
          <w:sz w:val="26"/>
          <w:szCs w:val="26"/>
        </w:rPr>
      </w:pPr>
    </w:p>
    <w:p w:rsidR="005C1CB7" w:rsidRPr="00A20423" w:rsidRDefault="005C1CB7" w:rsidP="005C1CB7">
      <w:pPr>
        <w:jc w:val="both"/>
        <w:rPr>
          <w:rFonts w:ascii="Arial Narrow" w:hAnsi="Arial Narrow"/>
          <w:sz w:val="26"/>
          <w:szCs w:val="26"/>
        </w:rPr>
      </w:pPr>
      <w:r w:rsidRPr="00A20423">
        <w:rPr>
          <w:rFonts w:ascii="Arial Narrow" w:hAnsi="Arial Narrow"/>
          <w:sz w:val="26"/>
          <w:szCs w:val="26"/>
        </w:rPr>
        <w:t xml:space="preserve">La </w:t>
      </w:r>
      <w:r w:rsidRPr="00A20423">
        <w:rPr>
          <w:rFonts w:ascii="Arial Narrow" w:hAnsi="Arial Narrow"/>
          <w:b/>
          <w:sz w:val="26"/>
          <w:szCs w:val="26"/>
        </w:rPr>
        <w:t>2</w:t>
      </w:r>
      <w:r w:rsidRPr="00A20423">
        <w:rPr>
          <w:rFonts w:ascii="Arial Narrow" w:hAnsi="Arial Narrow"/>
          <w:b/>
          <w:sz w:val="26"/>
          <w:szCs w:val="26"/>
          <w:vertAlign w:val="superscript"/>
        </w:rPr>
        <w:t>e</w:t>
      </w:r>
      <w:r w:rsidRPr="00A20423">
        <w:rPr>
          <w:rFonts w:ascii="Arial Narrow" w:hAnsi="Arial Narrow"/>
          <w:b/>
          <w:sz w:val="26"/>
          <w:szCs w:val="26"/>
        </w:rPr>
        <w:t xml:space="preserve"> partie</w:t>
      </w:r>
      <w:r w:rsidRPr="00A20423">
        <w:rPr>
          <w:rFonts w:ascii="Arial Narrow" w:hAnsi="Arial Narrow"/>
          <w:sz w:val="26"/>
          <w:szCs w:val="26"/>
        </w:rPr>
        <w:t>, « évaluation des demandes des candidats », comprend un schéma de la procédure d’évaluation et donne des conseils sur la manière d’évaluer les capacités des candidats pour l’exécution du ou des marchés considérés, en mettant particulièrement l’accent sur la capacité financière des candidats. Elle décrit également les situations dans lesquelles une pré-qualification dite « conditionnelle » peut se justifier.</w:t>
      </w:r>
    </w:p>
    <w:p w:rsidR="005C1CB7" w:rsidRPr="00A20423" w:rsidRDefault="005C1CB7" w:rsidP="005C1CB7">
      <w:pPr>
        <w:jc w:val="both"/>
        <w:rPr>
          <w:rFonts w:ascii="Arial Narrow" w:hAnsi="Arial Narrow"/>
          <w:sz w:val="26"/>
          <w:szCs w:val="26"/>
        </w:rPr>
      </w:pPr>
    </w:p>
    <w:p w:rsidR="005C1CB7" w:rsidRPr="00A20423" w:rsidRDefault="005C1CB7" w:rsidP="005C1CB7">
      <w:pPr>
        <w:jc w:val="both"/>
        <w:outlineLvl w:val="0"/>
        <w:rPr>
          <w:rFonts w:ascii="Arial Narrow" w:hAnsi="Arial Narrow"/>
          <w:b/>
          <w:sz w:val="26"/>
          <w:szCs w:val="26"/>
        </w:rPr>
      </w:pPr>
      <w:r w:rsidRPr="00A20423">
        <w:rPr>
          <w:rFonts w:ascii="Arial Narrow" w:hAnsi="Arial Narrow"/>
          <w:b/>
          <w:sz w:val="26"/>
          <w:szCs w:val="26"/>
        </w:rPr>
        <w:t>Annexe B. Rapport de l’évaluation des demandes de pré-qualification</w:t>
      </w:r>
    </w:p>
    <w:p w:rsidR="005C1CB7" w:rsidRPr="00A20423" w:rsidRDefault="005C1CB7" w:rsidP="005C1CB7">
      <w:pPr>
        <w:jc w:val="both"/>
        <w:rPr>
          <w:rFonts w:ascii="Arial Narrow" w:hAnsi="Arial Narrow"/>
          <w:sz w:val="26"/>
          <w:szCs w:val="26"/>
        </w:rPr>
      </w:pPr>
    </w:p>
    <w:p w:rsidR="005C1CB7" w:rsidRPr="00A20423" w:rsidRDefault="005C1CB7" w:rsidP="005C1CB7">
      <w:pPr>
        <w:jc w:val="both"/>
        <w:rPr>
          <w:rFonts w:ascii="Arial Narrow" w:hAnsi="Arial Narrow"/>
          <w:sz w:val="26"/>
          <w:szCs w:val="26"/>
        </w:rPr>
      </w:pPr>
      <w:r w:rsidRPr="00A20423">
        <w:rPr>
          <w:rFonts w:ascii="Arial Narrow" w:hAnsi="Arial Narrow"/>
          <w:sz w:val="26"/>
          <w:szCs w:val="26"/>
        </w:rPr>
        <w:t>Cette annexe contient le modèle de rapport d’évaluation des demandes de pré-qualification qui doit être complété par l’autorité contractante.</w:t>
      </w:r>
    </w:p>
    <w:p w:rsidR="005C1CB7" w:rsidRPr="00A20423" w:rsidRDefault="005C1CB7" w:rsidP="005C1CB7">
      <w:pPr>
        <w:jc w:val="both"/>
        <w:rPr>
          <w:rFonts w:ascii="Arial Narrow" w:hAnsi="Arial Narrow"/>
          <w:sz w:val="24"/>
          <w:szCs w:val="24"/>
        </w:rPr>
        <w:sectPr w:rsidR="005C1CB7" w:rsidRPr="00A20423" w:rsidSect="007E71CF">
          <w:headerReference w:type="default" r:id="rId18"/>
          <w:pgSz w:w="11907" w:h="16840" w:code="9"/>
          <w:pgMar w:top="1418" w:right="1418" w:bottom="1134" w:left="1418" w:header="709" w:footer="709" w:gutter="0"/>
          <w:cols w:space="708"/>
          <w:docGrid w:linePitch="360"/>
        </w:sectPr>
      </w:pPr>
    </w:p>
    <w:p w:rsidR="005C1CB7" w:rsidRPr="00A20423" w:rsidRDefault="005C1CB7" w:rsidP="005C1CB7">
      <w:pPr>
        <w:jc w:val="center"/>
        <w:outlineLvl w:val="0"/>
        <w:rPr>
          <w:rFonts w:ascii="Arial Narrow" w:hAnsi="Arial Narrow"/>
          <w:b/>
          <w:sz w:val="26"/>
          <w:szCs w:val="26"/>
        </w:rPr>
      </w:pPr>
      <w:r w:rsidRPr="00A20423">
        <w:rPr>
          <w:rFonts w:ascii="Arial Narrow" w:hAnsi="Arial Narrow"/>
          <w:b/>
          <w:sz w:val="26"/>
          <w:szCs w:val="26"/>
        </w:rPr>
        <w:t>Table des Clauses</w:t>
      </w:r>
    </w:p>
    <w:p w:rsidR="00356ECA" w:rsidRPr="00A20423" w:rsidRDefault="005228B3" w:rsidP="00070F3F">
      <w:pPr>
        <w:pStyle w:val="TM2"/>
        <w:rPr>
          <w:rFonts w:ascii="Arial Narrow" w:hAnsi="Arial Narrow"/>
          <w:noProof/>
          <w:sz w:val="22"/>
          <w:szCs w:val="22"/>
          <w:lang w:val="fr-FR"/>
        </w:rPr>
      </w:pPr>
      <w:r w:rsidRPr="00A20423">
        <w:rPr>
          <w:rFonts w:ascii="Arial Narrow" w:hAnsi="Arial Narrow"/>
          <w:noProof/>
          <w:lang w:val="fr-FR"/>
        </w:rPr>
        <w:fldChar w:fldCharType="begin"/>
      </w:r>
      <w:r w:rsidR="005C1CB7" w:rsidRPr="00A20423">
        <w:rPr>
          <w:rFonts w:ascii="Arial Narrow" w:hAnsi="Arial Narrow"/>
          <w:noProof/>
          <w:lang w:val="fr-FR"/>
        </w:rPr>
        <w:instrText xml:space="preserve"> TOC \t "Heading 3;1;pq-annexb;2;pq-annexb2;2;Subtitle 2;2" </w:instrText>
      </w:r>
      <w:r w:rsidRPr="00A20423">
        <w:rPr>
          <w:rFonts w:ascii="Arial Narrow" w:hAnsi="Arial Narrow"/>
          <w:noProof/>
          <w:lang w:val="fr-FR"/>
        </w:rPr>
        <w:fldChar w:fldCharType="separate"/>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spacing w:val="-2"/>
          <w:lang w:val="fr-FR"/>
        </w:rPr>
        <w:t>1.</w:t>
      </w:r>
      <w:r w:rsidRPr="00A20423">
        <w:rPr>
          <w:rFonts w:ascii="Arial Narrow" w:hAnsi="Arial Narrow"/>
          <w:noProof/>
          <w:sz w:val="22"/>
          <w:szCs w:val="22"/>
          <w:lang w:val="fr-FR"/>
        </w:rPr>
        <w:tab/>
      </w:r>
      <w:r w:rsidRPr="00A20423">
        <w:rPr>
          <w:rFonts w:ascii="Arial Narrow" w:hAnsi="Arial Narrow"/>
          <w:noProof/>
          <w:spacing w:val="-2"/>
          <w:lang w:val="fr-FR"/>
        </w:rPr>
        <w:t>Critères de qualification (IC Section D)</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_Toc94968346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45</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2.</w:t>
      </w:r>
      <w:r w:rsidRPr="00A20423">
        <w:rPr>
          <w:rFonts w:ascii="Arial Narrow" w:hAnsi="Arial Narrow"/>
          <w:noProof/>
          <w:sz w:val="22"/>
          <w:szCs w:val="22"/>
          <w:lang w:val="fr-FR"/>
        </w:rPr>
        <w:tab/>
      </w:r>
      <w:r w:rsidRPr="00A20423">
        <w:rPr>
          <w:rFonts w:ascii="Arial Narrow" w:hAnsi="Arial Narrow"/>
          <w:noProof/>
          <w:lang w:val="fr-FR"/>
        </w:rPr>
        <w:t>Expérience générale en matière de travaux (</w:t>
      </w:r>
      <w:r w:rsidRPr="00A20423">
        <w:rPr>
          <w:rFonts w:ascii="Arial Narrow" w:hAnsi="Arial Narrow"/>
          <w:noProof/>
          <w:spacing w:val="-2"/>
          <w:lang w:val="fr-FR"/>
        </w:rPr>
        <w:t>clause IC 10</w:t>
      </w:r>
      <w:r w:rsidRPr="00A20423">
        <w:rPr>
          <w:rFonts w:ascii="Arial Narrow" w:hAnsi="Arial Narrow"/>
          <w:noProof/>
          <w:lang w:val="fr-FR"/>
        </w:rPr>
        <w:t>)</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_Toc94968347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45</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3.</w:t>
      </w:r>
      <w:r w:rsidRPr="00A20423">
        <w:rPr>
          <w:rFonts w:ascii="Arial Narrow" w:hAnsi="Arial Narrow"/>
          <w:noProof/>
          <w:sz w:val="22"/>
          <w:szCs w:val="22"/>
          <w:lang w:val="fr-FR"/>
        </w:rPr>
        <w:tab/>
      </w:r>
      <w:r w:rsidRPr="00A20423">
        <w:rPr>
          <w:rFonts w:ascii="Arial Narrow" w:hAnsi="Arial Narrow"/>
          <w:noProof/>
          <w:lang w:val="fr-FR"/>
        </w:rPr>
        <w:t>Expérience spécialisée en matière de travaux (</w:t>
      </w:r>
      <w:r w:rsidRPr="00A20423">
        <w:rPr>
          <w:rFonts w:ascii="Arial Narrow" w:hAnsi="Arial Narrow"/>
          <w:noProof/>
          <w:spacing w:val="-2"/>
          <w:lang w:val="fr-FR"/>
        </w:rPr>
        <w:t>clause IC 11</w:t>
      </w:r>
      <w:r w:rsidRPr="00A20423">
        <w:rPr>
          <w:rFonts w:ascii="Arial Narrow" w:hAnsi="Arial Narrow"/>
          <w:noProof/>
          <w:lang w:val="fr-FR"/>
        </w:rPr>
        <w:t>)</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_Toc94968348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46</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spacing w:val="-2"/>
          <w:lang w:val="fr-FR"/>
        </w:rPr>
        <w:t>4.</w:t>
      </w:r>
      <w:r w:rsidRPr="00A20423">
        <w:rPr>
          <w:rFonts w:ascii="Arial Narrow" w:hAnsi="Arial Narrow"/>
          <w:noProof/>
          <w:sz w:val="22"/>
          <w:szCs w:val="22"/>
          <w:lang w:val="fr-FR"/>
        </w:rPr>
        <w:tab/>
      </w:r>
      <w:r w:rsidRPr="00A20423">
        <w:rPr>
          <w:rFonts w:ascii="Arial Narrow" w:hAnsi="Arial Narrow"/>
          <w:noProof/>
          <w:spacing w:val="-2"/>
          <w:lang w:val="fr-FR"/>
        </w:rPr>
        <w:t>Moyens financiers (clause IC 11)</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_Toc94968349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46</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spacing w:val="-2"/>
          <w:lang w:val="fr-FR"/>
        </w:rPr>
        <w:t>5.</w:t>
      </w:r>
      <w:r w:rsidRPr="00A20423">
        <w:rPr>
          <w:rFonts w:ascii="Arial Narrow" w:hAnsi="Arial Narrow"/>
          <w:noProof/>
          <w:sz w:val="22"/>
          <w:szCs w:val="22"/>
          <w:lang w:val="fr-FR"/>
        </w:rPr>
        <w:tab/>
      </w:r>
      <w:r w:rsidRPr="00A20423">
        <w:rPr>
          <w:rFonts w:ascii="Arial Narrow" w:hAnsi="Arial Narrow"/>
          <w:noProof/>
          <w:spacing w:val="-2"/>
          <w:lang w:val="fr-FR"/>
        </w:rPr>
        <w:t>Moyens en personnel (clause IC 12)</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_Toc94968350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47</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spacing w:val="-2"/>
          <w:lang w:val="fr-FR"/>
        </w:rPr>
        <w:t>6.</w:t>
      </w:r>
      <w:r w:rsidRPr="00A20423">
        <w:rPr>
          <w:rFonts w:ascii="Arial Narrow" w:hAnsi="Arial Narrow"/>
          <w:noProof/>
          <w:sz w:val="22"/>
          <w:szCs w:val="22"/>
          <w:lang w:val="fr-FR"/>
        </w:rPr>
        <w:tab/>
      </w:r>
      <w:r w:rsidRPr="00A20423">
        <w:rPr>
          <w:rFonts w:ascii="Arial Narrow" w:hAnsi="Arial Narrow"/>
          <w:noProof/>
          <w:spacing w:val="-2"/>
          <w:lang w:val="fr-FR"/>
        </w:rPr>
        <w:t>Moyens en matériel (clause IC 13)</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_Toc94968351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48</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1.</w:t>
      </w:r>
      <w:r w:rsidRPr="00A20423">
        <w:rPr>
          <w:rFonts w:ascii="Arial Narrow" w:hAnsi="Arial Narrow"/>
          <w:noProof/>
          <w:sz w:val="22"/>
          <w:szCs w:val="22"/>
          <w:lang w:val="fr-FR"/>
        </w:rPr>
        <w:tab/>
      </w:r>
      <w:r w:rsidRPr="00A20423">
        <w:rPr>
          <w:rFonts w:ascii="Arial Narrow" w:hAnsi="Arial Narrow"/>
          <w:noProof/>
          <w:lang w:val="fr-FR"/>
        </w:rPr>
        <w:t>Procédure générale</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_Toc94968352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49</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2.</w:t>
      </w:r>
      <w:r w:rsidRPr="00A20423">
        <w:rPr>
          <w:rFonts w:ascii="Arial Narrow" w:hAnsi="Arial Narrow"/>
          <w:noProof/>
          <w:sz w:val="22"/>
          <w:szCs w:val="22"/>
          <w:lang w:val="fr-FR"/>
        </w:rPr>
        <w:tab/>
      </w:r>
      <w:r w:rsidRPr="00A20423">
        <w:rPr>
          <w:rFonts w:ascii="Arial Narrow" w:hAnsi="Arial Narrow"/>
          <w:noProof/>
          <w:lang w:val="fr-FR"/>
        </w:rPr>
        <w:t>Évaluation dans le cas de marchés individuels ou multiples</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_Toc94968353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49</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3.</w:t>
      </w:r>
      <w:r w:rsidRPr="00A20423">
        <w:rPr>
          <w:rFonts w:ascii="Arial Narrow" w:hAnsi="Arial Narrow"/>
          <w:noProof/>
          <w:sz w:val="22"/>
          <w:szCs w:val="22"/>
          <w:lang w:val="fr-FR"/>
        </w:rPr>
        <w:tab/>
      </w:r>
      <w:r w:rsidRPr="00A20423">
        <w:rPr>
          <w:rFonts w:ascii="Arial Narrow" w:hAnsi="Arial Narrow"/>
          <w:noProof/>
          <w:lang w:val="fr-FR"/>
        </w:rPr>
        <w:t>Évaluation de la viabilité financière (IC clause 11)</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_Toc94968354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51</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4.</w:t>
      </w:r>
      <w:r w:rsidRPr="00A20423">
        <w:rPr>
          <w:rFonts w:ascii="Arial Narrow" w:hAnsi="Arial Narrow"/>
          <w:noProof/>
          <w:sz w:val="22"/>
          <w:szCs w:val="22"/>
          <w:lang w:val="fr-FR"/>
        </w:rPr>
        <w:tab/>
      </w:r>
      <w:r w:rsidRPr="00A20423">
        <w:rPr>
          <w:rFonts w:ascii="Arial Narrow" w:hAnsi="Arial Narrow"/>
          <w:noProof/>
          <w:lang w:val="fr-FR"/>
        </w:rPr>
        <w:t>Pré-qualification conditionnelle (clause IC 30)</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_Toc94968355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54</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5.</w:t>
      </w:r>
      <w:r w:rsidRPr="00A20423">
        <w:rPr>
          <w:rFonts w:ascii="Arial Narrow" w:hAnsi="Arial Narrow"/>
          <w:noProof/>
          <w:sz w:val="22"/>
          <w:szCs w:val="22"/>
          <w:lang w:val="fr-FR"/>
        </w:rPr>
        <w:tab/>
      </w:r>
      <w:r w:rsidRPr="00A20423">
        <w:rPr>
          <w:rFonts w:ascii="Arial Narrow" w:hAnsi="Arial Narrow"/>
          <w:noProof/>
          <w:lang w:val="fr-FR"/>
        </w:rPr>
        <w:t>Rapport d’évaluation des demandes de pré-qualification</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_Toc94968356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55</w:t>
      </w:r>
      <w:r w:rsidR="005228B3" w:rsidRPr="00A20423">
        <w:rPr>
          <w:rFonts w:ascii="Arial Narrow" w:hAnsi="Arial Narrow"/>
          <w:noProof/>
          <w:lang w:val="fr-FR"/>
        </w:rPr>
        <w:fldChar w:fldCharType="end"/>
      </w:r>
    </w:p>
    <w:p w:rsidR="00356ECA" w:rsidRPr="00A20423" w:rsidRDefault="00356ECA">
      <w:pPr>
        <w:pStyle w:val="TM2"/>
        <w:tabs>
          <w:tab w:val="left" w:pos="1440"/>
        </w:tabs>
        <w:rPr>
          <w:rFonts w:ascii="Arial Narrow" w:hAnsi="Arial Narrow"/>
          <w:noProof/>
          <w:sz w:val="22"/>
          <w:szCs w:val="22"/>
          <w:lang w:val="fr-FR"/>
        </w:rPr>
      </w:pPr>
      <w:r w:rsidRPr="00A20423">
        <w:rPr>
          <w:rFonts w:ascii="Arial Narrow" w:hAnsi="Arial Narrow"/>
          <w:noProof/>
          <w:lang w:val="fr-FR"/>
        </w:rPr>
        <w:t>6.</w:t>
      </w:r>
      <w:r w:rsidRPr="00A20423">
        <w:rPr>
          <w:rFonts w:ascii="Arial Narrow" w:hAnsi="Arial Narrow"/>
          <w:noProof/>
          <w:sz w:val="22"/>
          <w:szCs w:val="22"/>
          <w:lang w:val="fr-FR"/>
        </w:rPr>
        <w:tab/>
      </w:r>
      <w:r w:rsidRPr="00A20423">
        <w:rPr>
          <w:rFonts w:ascii="Arial Narrow" w:hAnsi="Arial Narrow"/>
          <w:noProof/>
          <w:lang w:val="fr-FR"/>
        </w:rPr>
        <w:t>Notification des candidats (section H des IC)</w:t>
      </w:r>
      <w:r w:rsidRPr="00A20423">
        <w:rPr>
          <w:rFonts w:ascii="Arial Narrow" w:hAnsi="Arial Narrow"/>
          <w:noProof/>
          <w:lang w:val="fr-FR"/>
        </w:rPr>
        <w:tab/>
      </w:r>
      <w:r w:rsidR="005228B3" w:rsidRPr="00A20423">
        <w:rPr>
          <w:rFonts w:ascii="Arial Narrow" w:hAnsi="Arial Narrow"/>
          <w:noProof/>
          <w:lang w:val="fr-FR"/>
        </w:rPr>
        <w:fldChar w:fldCharType="begin"/>
      </w:r>
      <w:r w:rsidRPr="00A20423">
        <w:rPr>
          <w:rFonts w:ascii="Arial Narrow" w:hAnsi="Arial Narrow"/>
          <w:noProof/>
          <w:lang w:val="fr-FR"/>
        </w:rPr>
        <w:instrText xml:space="preserve"> PAGEREF _Toc94968357 \h </w:instrText>
      </w:r>
      <w:r w:rsidR="005228B3" w:rsidRPr="00A20423">
        <w:rPr>
          <w:rFonts w:ascii="Arial Narrow" w:hAnsi="Arial Narrow"/>
          <w:noProof/>
          <w:lang w:val="fr-FR"/>
        </w:rPr>
      </w:r>
      <w:r w:rsidR="005228B3" w:rsidRPr="00A20423">
        <w:rPr>
          <w:rFonts w:ascii="Arial Narrow" w:hAnsi="Arial Narrow"/>
          <w:noProof/>
          <w:lang w:val="fr-FR"/>
        </w:rPr>
        <w:fldChar w:fldCharType="separate"/>
      </w:r>
      <w:r w:rsidR="00EF308A" w:rsidRPr="00A20423">
        <w:rPr>
          <w:rFonts w:ascii="Arial Narrow" w:hAnsi="Arial Narrow"/>
          <w:noProof/>
          <w:lang w:val="fr-FR"/>
        </w:rPr>
        <w:t>55</w:t>
      </w:r>
      <w:r w:rsidR="005228B3" w:rsidRPr="00A20423">
        <w:rPr>
          <w:rFonts w:ascii="Arial Narrow" w:hAnsi="Arial Narrow"/>
          <w:noProof/>
          <w:lang w:val="fr-FR"/>
        </w:rPr>
        <w:fldChar w:fldCharType="end"/>
      </w:r>
    </w:p>
    <w:p w:rsidR="005C1CB7" w:rsidRPr="00A20423" w:rsidRDefault="005228B3" w:rsidP="005C1CB7">
      <w:pPr>
        <w:rPr>
          <w:rFonts w:ascii="Arial Narrow" w:hAnsi="Arial Narrow"/>
        </w:rPr>
      </w:pPr>
      <w:r w:rsidRPr="00A20423">
        <w:rPr>
          <w:rFonts w:ascii="Arial Narrow" w:hAnsi="Arial Narrow"/>
          <w:noProof/>
        </w:rPr>
        <w:fldChar w:fldCharType="end"/>
      </w:r>
    </w:p>
    <w:p w:rsidR="005C1CB7" w:rsidRPr="00A20423" w:rsidRDefault="005C1CB7" w:rsidP="005C1CB7">
      <w:pPr>
        <w:pStyle w:val="Pieddepage"/>
        <w:rPr>
          <w:rFonts w:ascii="Arial Narrow" w:hAnsi="Arial Narrow"/>
        </w:rPr>
      </w:pPr>
      <w:r w:rsidRPr="00A20423">
        <w:rPr>
          <w:rFonts w:ascii="Arial Narrow" w:hAnsi="Arial Narrow"/>
        </w:rPr>
        <w:br w:type="page"/>
      </w:r>
    </w:p>
    <w:p w:rsidR="005C1CB7" w:rsidRPr="00A20423" w:rsidRDefault="005C1CB7" w:rsidP="00DD668C">
      <w:pPr>
        <w:pStyle w:val="Titre3"/>
        <w:spacing w:before="0"/>
        <w:jc w:val="both"/>
        <w:rPr>
          <w:rFonts w:ascii="Arial Narrow" w:hAnsi="Arial Narrow"/>
          <w:color w:val="auto"/>
          <w:sz w:val="36"/>
        </w:rPr>
      </w:pPr>
      <w:r w:rsidRPr="00A20423">
        <w:rPr>
          <w:rFonts w:ascii="Arial Narrow" w:hAnsi="Arial Narrow"/>
          <w:b/>
          <w:color w:val="auto"/>
          <w:sz w:val="36"/>
        </w:rPr>
        <w:t>1</w:t>
      </w:r>
      <w:r w:rsidRPr="00A20423">
        <w:rPr>
          <w:rFonts w:ascii="Arial Narrow" w:hAnsi="Arial Narrow"/>
          <w:b/>
          <w:color w:val="auto"/>
          <w:sz w:val="36"/>
          <w:vertAlign w:val="superscript"/>
        </w:rPr>
        <w:t>re</w:t>
      </w:r>
      <w:r w:rsidRPr="00A20423">
        <w:rPr>
          <w:rFonts w:ascii="Arial Narrow" w:hAnsi="Arial Narrow"/>
          <w:color w:val="auto"/>
          <w:sz w:val="36"/>
        </w:rPr>
        <w:t>PARTIE : COMMENT COMPLÉTER LES IC</w:t>
      </w:r>
    </w:p>
    <w:p w:rsidR="005C1CB7" w:rsidRPr="00A20423" w:rsidRDefault="005C1CB7" w:rsidP="005C1CB7">
      <w:pPr>
        <w:ind w:left="720" w:hanging="720"/>
        <w:jc w:val="both"/>
        <w:rPr>
          <w:rFonts w:ascii="Arial Narrow" w:hAnsi="Arial Narrow"/>
          <w:spacing w:val="-2"/>
          <w:sz w:val="24"/>
          <w:szCs w:val="24"/>
        </w:rPr>
      </w:pPr>
    </w:p>
    <w:p w:rsidR="005C1CB7" w:rsidRPr="00A20423" w:rsidRDefault="005C1CB7" w:rsidP="00722736">
      <w:pPr>
        <w:pStyle w:val="pq-annexb"/>
        <w:numPr>
          <w:ilvl w:val="0"/>
          <w:numId w:val="11"/>
        </w:numPr>
        <w:rPr>
          <w:rFonts w:ascii="Arial Narrow" w:hAnsi="Arial Narrow"/>
          <w:spacing w:val="-2"/>
          <w:sz w:val="26"/>
          <w:szCs w:val="26"/>
          <w:lang w:val="fr-FR"/>
        </w:rPr>
      </w:pPr>
      <w:bookmarkStart w:id="50" w:name="_Toc94968346"/>
      <w:r w:rsidRPr="00A20423">
        <w:rPr>
          <w:rFonts w:ascii="Arial Narrow" w:hAnsi="Arial Narrow"/>
          <w:spacing w:val="-2"/>
          <w:sz w:val="26"/>
          <w:szCs w:val="26"/>
          <w:lang w:val="fr-FR"/>
        </w:rPr>
        <w:t xml:space="preserve">Critères de qualification (IC Section </w:t>
      </w:r>
      <w:r w:rsidR="00F032D6" w:rsidRPr="00A20423">
        <w:rPr>
          <w:rFonts w:ascii="Arial Narrow" w:hAnsi="Arial Narrow"/>
          <w:spacing w:val="-2"/>
          <w:sz w:val="26"/>
          <w:szCs w:val="26"/>
          <w:lang w:val="fr-FR"/>
        </w:rPr>
        <w:t>D</w:t>
      </w:r>
      <w:r w:rsidRPr="00A20423">
        <w:rPr>
          <w:rFonts w:ascii="Arial Narrow" w:hAnsi="Arial Narrow"/>
          <w:spacing w:val="-2"/>
          <w:sz w:val="26"/>
          <w:szCs w:val="26"/>
          <w:lang w:val="fr-FR"/>
        </w:rPr>
        <w:t>)</w:t>
      </w:r>
      <w:bookmarkEnd w:id="50"/>
    </w:p>
    <w:p w:rsidR="005C1CB7" w:rsidRPr="00A20423" w:rsidRDefault="005C1CB7" w:rsidP="005C1CB7">
      <w:pPr>
        <w:ind w:left="720" w:hanging="720"/>
        <w:jc w:val="both"/>
        <w:rPr>
          <w:rFonts w:ascii="Arial Narrow" w:hAnsi="Arial Narrow"/>
          <w:spacing w:val="-2"/>
          <w:sz w:val="26"/>
          <w:szCs w:val="26"/>
        </w:rPr>
      </w:pPr>
    </w:p>
    <w:p w:rsidR="005C1CB7" w:rsidRPr="00A20423" w:rsidRDefault="005C1CB7" w:rsidP="005C1CB7">
      <w:pPr>
        <w:pStyle w:val="Corpsdetexte"/>
        <w:jc w:val="both"/>
        <w:rPr>
          <w:rFonts w:ascii="Arial Narrow" w:hAnsi="Arial Narrow"/>
          <w:spacing w:val="-4"/>
          <w:sz w:val="26"/>
          <w:szCs w:val="26"/>
        </w:rPr>
      </w:pPr>
      <w:r w:rsidRPr="00A20423">
        <w:rPr>
          <w:rFonts w:ascii="Arial Narrow" w:hAnsi="Arial Narrow"/>
          <w:spacing w:val="-4"/>
          <w:sz w:val="26"/>
          <w:szCs w:val="26"/>
        </w:rPr>
        <w:t>1.1</w:t>
      </w:r>
      <w:r w:rsidRPr="00A20423">
        <w:rPr>
          <w:rFonts w:ascii="Arial Narrow" w:hAnsi="Arial Narrow"/>
          <w:spacing w:val="-4"/>
          <w:sz w:val="26"/>
          <w:szCs w:val="26"/>
        </w:rPr>
        <w:tab/>
        <w:t xml:space="preserve">Selon les dispositions du </w:t>
      </w:r>
      <w:r w:rsidR="00147EB7" w:rsidRPr="00A20423">
        <w:rPr>
          <w:rFonts w:ascii="Arial Narrow" w:hAnsi="Arial Narrow"/>
          <w:spacing w:val="-4"/>
          <w:sz w:val="26"/>
          <w:szCs w:val="26"/>
        </w:rPr>
        <w:t>Code des marchés publics</w:t>
      </w:r>
      <w:r w:rsidRPr="00A20423">
        <w:rPr>
          <w:rFonts w:ascii="Arial Narrow" w:hAnsi="Arial Narrow"/>
          <w:spacing w:val="-4"/>
          <w:sz w:val="26"/>
          <w:szCs w:val="26"/>
        </w:rPr>
        <w:t xml:space="preserve"> en République du Bénin, doivent être invités à présenter des offres tous les candidats potentiels qui remplissent les conditions minimales préétablies au regard de critères concernant notamment l’expérience générale et spécialisée en matière de travaux, les moyens financiers, les moyens en personnel et les moyens en matériel. En vertu de la procédure de pré-qualification, l’Autorité contractante doit fixer des critères auxquels devront substantiellement satisfaire les candidats, faute de quoi ils seront disqualifiés.</w:t>
      </w:r>
    </w:p>
    <w:p w:rsidR="005C1CB7" w:rsidRPr="00A20423" w:rsidRDefault="005C1CB7" w:rsidP="005C1CB7">
      <w:pPr>
        <w:ind w:left="720" w:hanging="720"/>
        <w:jc w:val="both"/>
        <w:rPr>
          <w:rFonts w:ascii="Arial Narrow" w:hAnsi="Arial Narrow"/>
          <w:spacing w:val="-2"/>
          <w:sz w:val="26"/>
          <w:szCs w:val="26"/>
        </w:rPr>
      </w:pPr>
    </w:p>
    <w:p w:rsidR="005C1CB7" w:rsidRPr="00A20423" w:rsidRDefault="005C1CB7" w:rsidP="005C1CB7">
      <w:pPr>
        <w:pStyle w:val="Corpsdetexte"/>
        <w:jc w:val="both"/>
        <w:rPr>
          <w:rFonts w:ascii="Arial Narrow" w:hAnsi="Arial Narrow"/>
          <w:sz w:val="26"/>
          <w:szCs w:val="26"/>
        </w:rPr>
      </w:pPr>
      <w:r w:rsidRPr="00A20423">
        <w:rPr>
          <w:rFonts w:ascii="Arial Narrow" w:hAnsi="Arial Narrow"/>
          <w:sz w:val="26"/>
          <w:szCs w:val="26"/>
        </w:rPr>
        <w:t>1.2</w:t>
      </w:r>
      <w:r w:rsidRPr="00A20423">
        <w:rPr>
          <w:rFonts w:ascii="Arial Narrow" w:hAnsi="Arial Narrow"/>
          <w:sz w:val="26"/>
          <w:szCs w:val="26"/>
        </w:rPr>
        <w:tab/>
        <w:t xml:space="preserve">Les critères en question doivent avoir trait à des aspects essentiels à la bonne exécution du marché considéré (ou de chaque marché faisant partie d’une procédure de qualification portant sur des marchés multiples), et ils doivent être énoncés de manière précise. Fondamentalement, il s’agit de choisir ces critères de telle façon que seuls les candidats possédant les qualifications voulues pour pouvoir exécuter les prestations et/ou travaux seront admis à soumissionner. Il convient également de les fixer de manière à ne pas décourager la concurrence ou limiter le nombre d’entreprises admises à être pré qualifiées. Tous les candidats qui remplissent les critères doivent être invités à soumissionner. </w:t>
      </w:r>
    </w:p>
    <w:p w:rsidR="005C1CB7" w:rsidRPr="00A20423" w:rsidRDefault="005C1CB7" w:rsidP="005C1CB7">
      <w:pPr>
        <w:ind w:left="720" w:hanging="720"/>
        <w:jc w:val="both"/>
        <w:rPr>
          <w:rFonts w:ascii="Arial Narrow" w:hAnsi="Arial Narrow"/>
          <w:spacing w:val="-2"/>
          <w:sz w:val="26"/>
          <w:szCs w:val="26"/>
        </w:rPr>
      </w:pPr>
    </w:p>
    <w:p w:rsidR="005C1CB7" w:rsidRPr="00A20423" w:rsidRDefault="005C1CB7" w:rsidP="00D4188D">
      <w:pPr>
        <w:pStyle w:val="pq-annexb2"/>
        <w:rPr>
          <w:rFonts w:ascii="Arial Narrow" w:hAnsi="Arial Narrow"/>
          <w:lang w:val="fr-FR"/>
        </w:rPr>
      </w:pPr>
      <w:bookmarkStart w:id="51" w:name="_Toc192073667"/>
      <w:bookmarkStart w:id="52" w:name="_Toc192073747"/>
      <w:bookmarkStart w:id="53" w:name="_Toc192073669"/>
      <w:bookmarkStart w:id="54" w:name="_Toc192073749"/>
      <w:bookmarkStart w:id="55" w:name="_Toc94968347"/>
      <w:bookmarkEnd w:id="51"/>
      <w:bookmarkEnd w:id="52"/>
      <w:bookmarkEnd w:id="53"/>
      <w:bookmarkEnd w:id="54"/>
      <w:r w:rsidRPr="00A20423">
        <w:rPr>
          <w:rFonts w:ascii="Arial Narrow" w:hAnsi="Arial Narrow"/>
          <w:lang w:val="fr-FR"/>
        </w:rPr>
        <w:t>Expérience générale en matière de travaux (</w:t>
      </w:r>
      <w:r w:rsidR="00D4188D" w:rsidRPr="00A20423">
        <w:rPr>
          <w:rFonts w:ascii="Arial Narrow" w:hAnsi="Arial Narrow"/>
          <w:spacing w:val="-2"/>
          <w:sz w:val="26"/>
          <w:szCs w:val="26"/>
          <w:lang w:val="fr-FR"/>
        </w:rPr>
        <w:t xml:space="preserve">clause IC </w:t>
      </w:r>
      <w:r w:rsidR="00F032D6" w:rsidRPr="00A20423">
        <w:rPr>
          <w:rFonts w:ascii="Arial Narrow" w:hAnsi="Arial Narrow"/>
          <w:spacing w:val="-2"/>
          <w:sz w:val="26"/>
          <w:szCs w:val="26"/>
          <w:lang w:val="fr-FR"/>
        </w:rPr>
        <w:t>10</w:t>
      </w:r>
      <w:r w:rsidRPr="00A20423">
        <w:rPr>
          <w:rFonts w:ascii="Arial Narrow" w:hAnsi="Arial Narrow"/>
          <w:lang w:val="fr-FR"/>
        </w:rPr>
        <w:t>)</w:t>
      </w:r>
      <w:bookmarkEnd w:id="55"/>
    </w:p>
    <w:p w:rsidR="005C1CB7" w:rsidRPr="00A20423" w:rsidRDefault="005C1CB7" w:rsidP="005C1CB7">
      <w:pPr>
        <w:ind w:left="720" w:hanging="720"/>
        <w:jc w:val="both"/>
        <w:rPr>
          <w:rFonts w:ascii="Arial Narrow" w:hAnsi="Arial Narrow"/>
          <w:spacing w:val="-2"/>
          <w:sz w:val="26"/>
          <w:szCs w:val="26"/>
        </w:rPr>
      </w:pPr>
    </w:p>
    <w:p w:rsidR="005C1CB7" w:rsidRPr="00A20423" w:rsidRDefault="005C1CB7" w:rsidP="005C1CB7">
      <w:pPr>
        <w:pStyle w:val="Corpsdetexte"/>
        <w:jc w:val="both"/>
        <w:rPr>
          <w:rFonts w:ascii="Arial Narrow" w:hAnsi="Arial Narrow"/>
          <w:sz w:val="26"/>
          <w:szCs w:val="26"/>
        </w:rPr>
      </w:pPr>
      <w:r w:rsidRPr="00A20423">
        <w:rPr>
          <w:rFonts w:ascii="Arial Narrow" w:hAnsi="Arial Narrow"/>
          <w:sz w:val="26"/>
          <w:szCs w:val="26"/>
        </w:rPr>
        <w:t>3.1</w:t>
      </w:r>
      <w:r w:rsidRPr="00A20423">
        <w:rPr>
          <w:rFonts w:ascii="Arial Narrow" w:hAnsi="Arial Narrow"/>
          <w:sz w:val="26"/>
          <w:szCs w:val="26"/>
        </w:rPr>
        <w:tab/>
        <w:t>Les capacités générales du candidat en matière de gestion de marchés de prestations et/ou travaux doivent avoir trait à l’expérience récente dont il peut faire état et à la valeur du travail accompli. Les critères d’expérience doivent être spécifiés en valeur annuelle minimum des activités sur une période donnée (en principe, cinq ans), et cette valeur est déterminée par l’application d’un coefficient multiplicateur au taux annuel de construction projeté pour le marché considéré. Le coefficient multiplicateur recommandé est normalement de 1,5 ou 2.</w:t>
      </w:r>
    </w:p>
    <w:p w:rsidR="005C1CB7" w:rsidRPr="00A20423" w:rsidRDefault="005C1CB7" w:rsidP="005C1CB7">
      <w:pPr>
        <w:ind w:left="720" w:hanging="720"/>
        <w:jc w:val="both"/>
        <w:rPr>
          <w:rFonts w:ascii="Arial Narrow" w:hAnsi="Arial Narrow"/>
          <w:spacing w:val="-2"/>
          <w:sz w:val="26"/>
          <w:szCs w:val="26"/>
        </w:rPr>
      </w:pPr>
      <w:r w:rsidRPr="00A20423">
        <w:rPr>
          <w:rFonts w:ascii="Arial Narrow" w:hAnsi="Arial Narrow"/>
          <w:spacing w:val="-2"/>
          <w:sz w:val="26"/>
          <w:szCs w:val="26"/>
        </w:rPr>
        <w:t>3.2</w:t>
      </w:r>
      <w:r w:rsidRPr="00A20423">
        <w:rPr>
          <w:rFonts w:ascii="Arial Narrow" w:hAnsi="Arial Narrow"/>
          <w:spacing w:val="-2"/>
          <w:sz w:val="26"/>
          <w:szCs w:val="26"/>
        </w:rPr>
        <w:tab/>
      </w:r>
      <w:r w:rsidRPr="00A20423">
        <w:rPr>
          <w:rFonts w:ascii="Arial Narrow" w:hAnsi="Arial Narrow"/>
          <w:b/>
          <w:spacing w:val="-2"/>
          <w:sz w:val="26"/>
          <w:szCs w:val="26"/>
          <w:u w:val="single"/>
        </w:rPr>
        <w:t>Exemple </w:t>
      </w:r>
      <w:r w:rsidRPr="00A20423">
        <w:rPr>
          <w:rFonts w:ascii="Arial Narrow" w:hAnsi="Arial Narrow"/>
          <w:spacing w:val="-2"/>
          <w:sz w:val="26"/>
          <w:szCs w:val="26"/>
        </w:rPr>
        <w:t>: Estimation du « chiffre d’affaires annuel moyen » minimum requis</w:t>
      </w:r>
    </w:p>
    <w:p w:rsidR="005C1CB7" w:rsidRPr="00A20423" w:rsidRDefault="005C1CB7" w:rsidP="005C1CB7">
      <w:pPr>
        <w:ind w:left="720" w:hanging="720"/>
        <w:jc w:val="both"/>
        <w:outlineLvl w:val="0"/>
        <w:rPr>
          <w:rFonts w:ascii="Arial Narrow" w:hAnsi="Arial Narrow"/>
          <w:spacing w:val="-2"/>
          <w:sz w:val="26"/>
          <w:szCs w:val="26"/>
        </w:rPr>
      </w:pPr>
      <w:r w:rsidRPr="00A20423">
        <w:rPr>
          <w:rFonts w:ascii="Arial Narrow" w:hAnsi="Arial Narrow"/>
          <w:spacing w:val="-2"/>
          <w:sz w:val="26"/>
          <w:szCs w:val="26"/>
        </w:rPr>
        <w:tab/>
        <w:t>Marché considéré</w:t>
      </w:r>
    </w:p>
    <w:p w:rsidR="005C1CB7" w:rsidRPr="00A20423" w:rsidRDefault="005C1CB7" w:rsidP="00B003BC">
      <w:pPr>
        <w:pStyle w:val="Paragraphedeliste"/>
        <w:numPr>
          <w:ilvl w:val="0"/>
          <w:numId w:val="49"/>
        </w:numPr>
        <w:tabs>
          <w:tab w:val="left" w:pos="5040"/>
        </w:tabs>
        <w:spacing w:line="360" w:lineRule="auto"/>
        <w:jc w:val="both"/>
        <w:rPr>
          <w:rFonts w:ascii="Arial Narrow" w:hAnsi="Arial Narrow"/>
          <w:spacing w:val="-2"/>
          <w:sz w:val="26"/>
          <w:szCs w:val="26"/>
          <w:lang w:val="fr-FR"/>
        </w:rPr>
      </w:pPr>
      <w:r w:rsidRPr="00A20423">
        <w:rPr>
          <w:rFonts w:ascii="Arial Narrow" w:hAnsi="Arial Narrow"/>
          <w:spacing w:val="-2"/>
          <w:sz w:val="26"/>
          <w:szCs w:val="26"/>
          <w:lang w:val="fr-FR"/>
        </w:rPr>
        <w:t>Description </w:t>
      </w:r>
      <w:r w:rsidR="0087289D" w:rsidRPr="00A20423">
        <w:rPr>
          <w:rFonts w:ascii="Arial Narrow" w:hAnsi="Arial Narrow"/>
          <w:spacing w:val="-2"/>
          <w:sz w:val="26"/>
          <w:szCs w:val="26"/>
          <w:lang w:val="fr-FR"/>
        </w:rPr>
        <w:tab/>
        <w:t xml:space="preserve">: </w:t>
      </w:r>
      <w:r w:rsidRPr="00A20423">
        <w:rPr>
          <w:rFonts w:ascii="Arial Narrow" w:hAnsi="Arial Narrow"/>
          <w:spacing w:val="-2"/>
          <w:sz w:val="26"/>
          <w:szCs w:val="26"/>
          <w:lang w:val="fr-FR"/>
        </w:rPr>
        <w:t>Installation portuaire</w:t>
      </w:r>
    </w:p>
    <w:p w:rsidR="00B003BC" w:rsidRPr="00A20423" w:rsidRDefault="005C1CB7" w:rsidP="00B003BC">
      <w:pPr>
        <w:pStyle w:val="Paragraphedeliste"/>
        <w:numPr>
          <w:ilvl w:val="0"/>
          <w:numId w:val="49"/>
        </w:numPr>
        <w:tabs>
          <w:tab w:val="left" w:pos="5040"/>
        </w:tabs>
        <w:spacing w:line="360" w:lineRule="auto"/>
        <w:jc w:val="both"/>
        <w:rPr>
          <w:rFonts w:ascii="Arial Narrow" w:hAnsi="Arial Narrow"/>
          <w:spacing w:val="-2"/>
          <w:sz w:val="26"/>
          <w:szCs w:val="26"/>
          <w:lang w:val="fr-FR"/>
        </w:rPr>
      </w:pPr>
      <w:r w:rsidRPr="00A20423">
        <w:rPr>
          <w:rFonts w:ascii="Arial Narrow" w:hAnsi="Arial Narrow"/>
          <w:spacing w:val="-2"/>
          <w:sz w:val="26"/>
          <w:szCs w:val="26"/>
          <w:lang w:val="fr-FR"/>
        </w:rPr>
        <w:t>Coût estimatif (imprévus compris) </w:t>
      </w:r>
      <w:r w:rsidRPr="00A20423">
        <w:rPr>
          <w:rFonts w:ascii="Arial Narrow" w:hAnsi="Arial Narrow"/>
          <w:spacing w:val="-2"/>
          <w:sz w:val="26"/>
          <w:szCs w:val="26"/>
          <w:lang w:val="fr-FR"/>
        </w:rPr>
        <w:tab/>
      </w:r>
      <w:r w:rsidR="0087289D" w:rsidRPr="00A20423">
        <w:rPr>
          <w:rFonts w:ascii="Arial Narrow" w:hAnsi="Arial Narrow"/>
          <w:spacing w:val="-2"/>
          <w:sz w:val="26"/>
          <w:szCs w:val="26"/>
          <w:lang w:val="fr-FR"/>
        </w:rPr>
        <w:t xml:space="preserve">: </w:t>
      </w:r>
      <w:r w:rsidRPr="00A20423">
        <w:rPr>
          <w:rFonts w:ascii="Arial Narrow" w:hAnsi="Arial Narrow"/>
          <w:spacing w:val="-2"/>
          <w:sz w:val="26"/>
          <w:szCs w:val="26"/>
          <w:lang w:val="fr-FR"/>
        </w:rPr>
        <w:t>FCFA 25 milliards</w:t>
      </w:r>
    </w:p>
    <w:p w:rsidR="005C1CB7" w:rsidRPr="00A20423" w:rsidRDefault="005C1CB7" w:rsidP="00B003BC">
      <w:pPr>
        <w:pStyle w:val="Paragraphedeliste"/>
        <w:numPr>
          <w:ilvl w:val="0"/>
          <w:numId w:val="49"/>
        </w:numPr>
        <w:tabs>
          <w:tab w:val="left" w:pos="5040"/>
        </w:tabs>
        <w:spacing w:line="360" w:lineRule="auto"/>
        <w:jc w:val="both"/>
        <w:rPr>
          <w:rFonts w:ascii="Arial Narrow" w:hAnsi="Arial Narrow"/>
          <w:spacing w:val="-2"/>
          <w:sz w:val="26"/>
          <w:szCs w:val="26"/>
          <w:lang w:val="fr-FR"/>
        </w:rPr>
      </w:pPr>
      <w:r w:rsidRPr="00A20423">
        <w:rPr>
          <w:rFonts w:ascii="Arial Narrow" w:hAnsi="Arial Narrow"/>
          <w:spacing w:val="-2"/>
          <w:sz w:val="26"/>
          <w:szCs w:val="26"/>
          <w:lang w:val="fr-FR"/>
        </w:rPr>
        <w:t>D</w:t>
      </w:r>
      <w:r w:rsidR="0087289D" w:rsidRPr="00A20423">
        <w:rPr>
          <w:rFonts w:ascii="Arial Narrow" w:hAnsi="Arial Narrow"/>
          <w:spacing w:val="-2"/>
          <w:sz w:val="26"/>
          <w:szCs w:val="26"/>
          <w:lang w:val="fr-FR"/>
        </w:rPr>
        <w:t>urée </w:t>
      </w:r>
      <w:r w:rsidR="0087289D" w:rsidRPr="00A20423">
        <w:rPr>
          <w:rFonts w:ascii="Arial Narrow" w:hAnsi="Arial Narrow"/>
          <w:spacing w:val="-2"/>
          <w:sz w:val="26"/>
          <w:szCs w:val="26"/>
          <w:lang w:val="fr-FR"/>
        </w:rPr>
        <w:tab/>
        <w:t xml:space="preserve">: </w:t>
      </w:r>
      <w:r w:rsidRPr="00A20423">
        <w:rPr>
          <w:rFonts w:ascii="Arial Narrow" w:hAnsi="Arial Narrow"/>
          <w:spacing w:val="-2"/>
          <w:sz w:val="26"/>
          <w:szCs w:val="26"/>
          <w:lang w:val="fr-FR"/>
        </w:rPr>
        <w:t>3 ans</w:t>
      </w:r>
    </w:p>
    <w:p w:rsidR="005C1CB7" w:rsidRPr="00A20423" w:rsidRDefault="005C1CB7" w:rsidP="005C1CB7">
      <w:pPr>
        <w:ind w:left="1440" w:hanging="720"/>
        <w:jc w:val="both"/>
        <w:rPr>
          <w:rFonts w:ascii="Arial Narrow" w:hAnsi="Arial Narrow"/>
          <w:spacing w:val="-2"/>
          <w:sz w:val="26"/>
          <w:szCs w:val="26"/>
          <w:u w:val="single"/>
        </w:rPr>
      </w:pPr>
      <w:r w:rsidRPr="00A20423">
        <w:rPr>
          <w:rFonts w:ascii="Arial Narrow" w:hAnsi="Arial Narrow"/>
          <w:spacing w:val="-2"/>
          <w:sz w:val="26"/>
          <w:szCs w:val="26"/>
        </w:rPr>
        <w:t>a)</w:t>
      </w:r>
      <w:r w:rsidRPr="00A20423">
        <w:rPr>
          <w:rFonts w:ascii="Arial Narrow" w:hAnsi="Arial Narrow"/>
          <w:spacing w:val="-2"/>
          <w:sz w:val="26"/>
          <w:szCs w:val="26"/>
        </w:rPr>
        <w:tab/>
        <w:t xml:space="preserve">Montants annuels moyens facturés prévus sur la base d’une projection linéaire : FCFA 25 </w:t>
      </w:r>
      <w:r w:rsidRPr="00A20423">
        <w:rPr>
          <w:rFonts w:ascii="Arial Narrow" w:hAnsi="Arial Narrow"/>
          <w:spacing w:val="-2"/>
          <w:sz w:val="26"/>
          <w:szCs w:val="26"/>
        </w:rPr>
        <w:sym w:font="Symbol" w:char="F0B8"/>
      </w:r>
      <w:r w:rsidRPr="00A20423">
        <w:rPr>
          <w:rFonts w:ascii="Arial Narrow" w:hAnsi="Arial Narrow"/>
          <w:spacing w:val="-2"/>
          <w:sz w:val="26"/>
          <w:szCs w:val="26"/>
        </w:rPr>
        <w:t xml:space="preserve"> 3 = </w:t>
      </w:r>
      <w:r w:rsidRPr="00A20423">
        <w:rPr>
          <w:rFonts w:ascii="Arial Narrow" w:hAnsi="Arial Narrow"/>
          <w:spacing w:val="-2"/>
          <w:sz w:val="26"/>
          <w:szCs w:val="26"/>
          <w:u w:val="single"/>
        </w:rPr>
        <w:t>FCFA _ 8,3 milliards/an</w:t>
      </w:r>
    </w:p>
    <w:p w:rsidR="005C1CB7" w:rsidRPr="00A20423" w:rsidRDefault="005C1CB7" w:rsidP="005C1CB7">
      <w:pPr>
        <w:ind w:left="1440" w:hanging="720"/>
        <w:jc w:val="both"/>
        <w:rPr>
          <w:rFonts w:ascii="Arial Narrow" w:hAnsi="Arial Narrow"/>
          <w:spacing w:val="-2"/>
          <w:sz w:val="26"/>
          <w:szCs w:val="26"/>
          <w:u w:val="single"/>
        </w:rPr>
      </w:pPr>
      <w:r w:rsidRPr="00A20423">
        <w:rPr>
          <w:rFonts w:ascii="Arial Narrow" w:hAnsi="Arial Narrow"/>
          <w:spacing w:val="-2"/>
          <w:sz w:val="26"/>
          <w:szCs w:val="26"/>
        </w:rPr>
        <w:t>b)</w:t>
      </w:r>
      <w:r w:rsidRPr="00A20423">
        <w:rPr>
          <w:rFonts w:ascii="Arial Narrow" w:hAnsi="Arial Narrow"/>
          <w:spacing w:val="-2"/>
          <w:sz w:val="26"/>
          <w:szCs w:val="26"/>
        </w:rPr>
        <w:tab/>
        <w:t xml:space="preserve">Par application du coefficient multiplicateur normal de 1,5, le chiffre d’affaires minimum requis s’établit ainsi : FCFA </w:t>
      </w:r>
      <w:r w:rsidRPr="00A20423">
        <w:rPr>
          <w:rFonts w:ascii="Arial Narrow" w:hAnsi="Arial Narrow"/>
          <w:spacing w:val="-2"/>
          <w:sz w:val="26"/>
          <w:szCs w:val="26"/>
          <w:u w:val="single"/>
        </w:rPr>
        <w:t>8,3 milliards/an</w:t>
      </w:r>
      <w:r w:rsidRPr="00A20423">
        <w:rPr>
          <w:rFonts w:ascii="Arial Narrow" w:hAnsi="Arial Narrow"/>
          <w:spacing w:val="-2"/>
          <w:sz w:val="26"/>
          <w:szCs w:val="26"/>
        </w:rPr>
        <w:sym w:font="Symbol" w:char="F0B4"/>
      </w:r>
      <w:r w:rsidRPr="00A20423">
        <w:rPr>
          <w:rFonts w:ascii="Arial Narrow" w:hAnsi="Arial Narrow"/>
          <w:spacing w:val="-2"/>
          <w:sz w:val="26"/>
          <w:szCs w:val="26"/>
        </w:rPr>
        <w:t xml:space="preserve"> 1,5 = </w:t>
      </w:r>
      <w:r w:rsidRPr="00A20423">
        <w:rPr>
          <w:rFonts w:ascii="Arial Narrow" w:hAnsi="Arial Narrow"/>
          <w:spacing w:val="-2"/>
          <w:sz w:val="26"/>
          <w:szCs w:val="26"/>
          <w:u w:val="single"/>
        </w:rPr>
        <w:t>FCFA 12,5 milliards/an</w:t>
      </w:r>
    </w:p>
    <w:p w:rsidR="005C1CB7" w:rsidRPr="00A20423" w:rsidRDefault="005C1CB7" w:rsidP="00D4188D">
      <w:pPr>
        <w:pStyle w:val="pq-annexb2"/>
        <w:rPr>
          <w:rFonts w:ascii="Arial Narrow" w:hAnsi="Arial Narrow"/>
          <w:lang w:val="fr-FR"/>
        </w:rPr>
      </w:pPr>
      <w:bookmarkStart w:id="56" w:name="_Toc94968348"/>
      <w:r w:rsidRPr="00A20423">
        <w:rPr>
          <w:rFonts w:ascii="Arial Narrow" w:hAnsi="Arial Narrow"/>
          <w:lang w:val="fr-FR"/>
        </w:rPr>
        <w:t>Expérience spécialisée en matière de travaux (</w:t>
      </w:r>
      <w:r w:rsidR="00D4188D" w:rsidRPr="00A20423">
        <w:rPr>
          <w:rFonts w:ascii="Arial Narrow" w:hAnsi="Arial Narrow"/>
          <w:spacing w:val="-2"/>
          <w:sz w:val="26"/>
          <w:szCs w:val="26"/>
          <w:lang w:val="fr-FR"/>
        </w:rPr>
        <w:t xml:space="preserve">clause IC </w:t>
      </w:r>
      <w:r w:rsidR="00F032D6" w:rsidRPr="00A20423">
        <w:rPr>
          <w:rFonts w:ascii="Arial Narrow" w:hAnsi="Arial Narrow"/>
          <w:spacing w:val="-2"/>
          <w:sz w:val="26"/>
          <w:szCs w:val="26"/>
          <w:lang w:val="fr-FR"/>
        </w:rPr>
        <w:t>11</w:t>
      </w:r>
      <w:r w:rsidRPr="00A20423">
        <w:rPr>
          <w:rFonts w:ascii="Arial Narrow" w:hAnsi="Arial Narrow"/>
          <w:lang w:val="fr-FR"/>
        </w:rPr>
        <w:t>)</w:t>
      </w:r>
      <w:bookmarkEnd w:id="56"/>
    </w:p>
    <w:p w:rsidR="005C1CB7" w:rsidRPr="00A20423" w:rsidRDefault="005C1CB7" w:rsidP="005C1CB7">
      <w:pPr>
        <w:keepNext/>
        <w:keepLines/>
        <w:ind w:left="720" w:hanging="720"/>
        <w:jc w:val="both"/>
        <w:rPr>
          <w:rFonts w:ascii="Arial Narrow" w:hAnsi="Arial Narrow"/>
          <w:spacing w:val="-2"/>
          <w:sz w:val="26"/>
          <w:szCs w:val="26"/>
        </w:rPr>
      </w:pPr>
    </w:p>
    <w:p w:rsidR="005C1CB7" w:rsidRPr="00A20423" w:rsidRDefault="005C1CB7" w:rsidP="005C1CB7">
      <w:pPr>
        <w:pStyle w:val="Corpsdetexte"/>
        <w:jc w:val="both"/>
        <w:rPr>
          <w:rFonts w:ascii="Arial Narrow" w:hAnsi="Arial Narrow"/>
          <w:sz w:val="26"/>
          <w:szCs w:val="26"/>
        </w:rPr>
      </w:pPr>
      <w:r w:rsidRPr="00A20423">
        <w:rPr>
          <w:rFonts w:ascii="Arial Narrow" w:hAnsi="Arial Narrow"/>
          <w:sz w:val="26"/>
          <w:szCs w:val="26"/>
        </w:rPr>
        <w:t>4.1</w:t>
      </w:r>
      <w:r w:rsidRPr="00A20423">
        <w:rPr>
          <w:rFonts w:ascii="Arial Narrow" w:hAnsi="Arial Narrow"/>
          <w:sz w:val="26"/>
          <w:szCs w:val="26"/>
        </w:rPr>
        <w:tab/>
        <w:t>Les candidats doivent démontrer qu’ils ont mené à bien des travaux d’une nature, d’une ampleur, d’une valeur et d’une complexité substantiellement similaires au marché considéré. Deux principaux critères de pré qualification s’appliquent à cet égard.</w:t>
      </w:r>
    </w:p>
    <w:p w:rsidR="005C1CB7" w:rsidRPr="00A20423" w:rsidRDefault="005C1CB7" w:rsidP="00722736">
      <w:pPr>
        <w:widowControl w:val="0"/>
        <w:numPr>
          <w:ilvl w:val="0"/>
          <w:numId w:val="13"/>
        </w:numPr>
        <w:spacing w:after="0" w:line="240" w:lineRule="auto"/>
        <w:jc w:val="both"/>
        <w:rPr>
          <w:rFonts w:ascii="Arial Narrow" w:hAnsi="Arial Narrow"/>
          <w:spacing w:val="-2"/>
          <w:sz w:val="26"/>
          <w:szCs w:val="26"/>
        </w:rPr>
      </w:pPr>
      <w:r w:rsidRPr="00A20423">
        <w:rPr>
          <w:rFonts w:ascii="Arial Narrow" w:hAnsi="Arial Narrow"/>
          <w:spacing w:val="-2"/>
          <w:sz w:val="26"/>
          <w:szCs w:val="26"/>
        </w:rPr>
        <w:t>Le candidat doit avoir exécuté des travaux similaires d’une ampleur au moins semblable à l’ensemble des travaux faisant l’objet de la pré-qualification. Selon la nature des travaux en question, le critère doit avoir trait au fait que le candidat doit avoir mené totalement ou substantiellement à bien, au cours des trois à cinq dernières années, un ou plusieurs marchés représentant chacun une valeur (d’au moins 80 %) par rapport au marché proposé.</w:t>
      </w:r>
    </w:p>
    <w:p w:rsidR="005C1CB7" w:rsidRPr="00A20423" w:rsidRDefault="005C1CB7" w:rsidP="005C1CB7">
      <w:pPr>
        <w:ind w:left="1800" w:hanging="720"/>
        <w:jc w:val="both"/>
        <w:rPr>
          <w:rFonts w:ascii="Arial Narrow" w:hAnsi="Arial Narrow"/>
          <w:spacing w:val="-2"/>
          <w:sz w:val="26"/>
          <w:szCs w:val="26"/>
        </w:rPr>
      </w:pPr>
    </w:p>
    <w:p w:rsidR="005C1CB7" w:rsidRPr="00A20423" w:rsidRDefault="005C1CB7" w:rsidP="00722736">
      <w:pPr>
        <w:widowControl w:val="0"/>
        <w:numPr>
          <w:ilvl w:val="0"/>
          <w:numId w:val="13"/>
        </w:numPr>
        <w:spacing w:after="0" w:line="240" w:lineRule="auto"/>
        <w:jc w:val="both"/>
        <w:rPr>
          <w:rFonts w:ascii="Arial Narrow" w:hAnsi="Arial Narrow"/>
          <w:spacing w:val="-2"/>
          <w:sz w:val="26"/>
          <w:szCs w:val="26"/>
        </w:rPr>
      </w:pPr>
      <w:r w:rsidRPr="00A20423">
        <w:rPr>
          <w:rFonts w:ascii="Arial Narrow" w:hAnsi="Arial Narrow"/>
          <w:spacing w:val="-2"/>
          <w:sz w:val="26"/>
          <w:szCs w:val="26"/>
        </w:rPr>
        <w:t>Le candidat doit avoir réalisé des opérations similaires, par leur volume, leur qualité et leurs cadences de production, à celles exigées pour la réalisation du marché proposé dans les délais voulus. Par exemple, s’il s’agit de gros travaux de terrassement, de percement de tunnels ou de coulage de béton, le candidat devra démontrer qu’il possède l’expérience nécessaire en la matière pour avoir réalisé ces travaux selon des cadences correspondant à un pourcentage donné (par exemple, 80 %) des taux mensuels et/ou annuels de pointe estimés pour le marché considéré.</w:t>
      </w:r>
    </w:p>
    <w:p w:rsidR="00BB4A57" w:rsidRPr="00A20423" w:rsidRDefault="00BB4A57" w:rsidP="00783A89">
      <w:pPr>
        <w:widowControl w:val="0"/>
        <w:spacing w:after="0" w:line="240" w:lineRule="auto"/>
        <w:jc w:val="both"/>
        <w:rPr>
          <w:rFonts w:ascii="Arial Narrow" w:hAnsi="Arial Narrow"/>
          <w:spacing w:val="-2"/>
          <w:sz w:val="26"/>
          <w:szCs w:val="26"/>
        </w:rPr>
      </w:pPr>
    </w:p>
    <w:p w:rsidR="005C1CB7" w:rsidRPr="00A20423" w:rsidRDefault="005C1CB7" w:rsidP="00722736">
      <w:pPr>
        <w:pStyle w:val="pq-annexb"/>
        <w:numPr>
          <w:ilvl w:val="0"/>
          <w:numId w:val="11"/>
        </w:numPr>
        <w:rPr>
          <w:rFonts w:ascii="Arial Narrow" w:hAnsi="Arial Narrow"/>
          <w:spacing w:val="-2"/>
          <w:sz w:val="26"/>
          <w:szCs w:val="26"/>
          <w:lang w:val="fr-FR"/>
        </w:rPr>
      </w:pPr>
      <w:bookmarkStart w:id="57" w:name="_Toc94968349"/>
      <w:r w:rsidRPr="00A20423">
        <w:rPr>
          <w:rFonts w:ascii="Arial Narrow" w:hAnsi="Arial Narrow"/>
          <w:spacing w:val="-2"/>
          <w:sz w:val="26"/>
          <w:szCs w:val="26"/>
          <w:lang w:val="fr-FR"/>
        </w:rPr>
        <w:t xml:space="preserve">Moyens financiers (clause IC </w:t>
      </w:r>
      <w:r w:rsidR="00F032D6" w:rsidRPr="00A20423">
        <w:rPr>
          <w:rFonts w:ascii="Arial Narrow" w:hAnsi="Arial Narrow"/>
          <w:spacing w:val="-2"/>
          <w:sz w:val="26"/>
          <w:szCs w:val="26"/>
          <w:lang w:val="fr-FR"/>
        </w:rPr>
        <w:t>1</w:t>
      </w:r>
      <w:r w:rsidR="0062009F" w:rsidRPr="00A20423">
        <w:rPr>
          <w:rFonts w:ascii="Arial Narrow" w:hAnsi="Arial Narrow"/>
          <w:spacing w:val="-2"/>
          <w:sz w:val="26"/>
          <w:szCs w:val="26"/>
          <w:lang w:val="fr-FR"/>
        </w:rPr>
        <w:t>1</w:t>
      </w:r>
      <w:r w:rsidRPr="00A20423">
        <w:rPr>
          <w:rFonts w:ascii="Arial Narrow" w:hAnsi="Arial Narrow"/>
          <w:spacing w:val="-2"/>
          <w:sz w:val="26"/>
          <w:szCs w:val="26"/>
          <w:lang w:val="fr-FR"/>
        </w:rPr>
        <w:t>)</w:t>
      </w:r>
      <w:bookmarkEnd w:id="57"/>
    </w:p>
    <w:p w:rsidR="00BB4A57" w:rsidRPr="00A20423" w:rsidRDefault="00BB4A57" w:rsidP="00783A89">
      <w:pPr>
        <w:pStyle w:val="pq-annexb"/>
        <w:numPr>
          <w:ilvl w:val="0"/>
          <w:numId w:val="0"/>
        </w:numPr>
        <w:ind w:left="360" w:hanging="360"/>
        <w:rPr>
          <w:rFonts w:ascii="Arial Narrow" w:hAnsi="Arial Narrow"/>
          <w:spacing w:val="-2"/>
          <w:sz w:val="26"/>
          <w:szCs w:val="26"/>
          <w:lang w:val="fr-FR"/>
        </w:rPr>
      </w:pPr>
    </w:p>
    <w:p w:rsidR="005C1CB7" w:rsidRPr="00A20423" w:rsidRDefault="005C1CB7" w:rsidP="005C1CB7">
      <w:pPr>
        <w:jc w:val="both"/>
        <w:rPr>
          <w:rFonts w:ascii="Arial Narrow" w:hAnsi="Arial Narrow"/>
          <w:spacing w:val="-2"/>
          <w:sz w:val="26"/>
          <w:szCs w:val="26"/>
        </w:rPr>
      </w:pPr>
      <w:r w:rsidRPr="00A20423">
        <w:rPr>
          <w:rFonts w:ascii="Arial Narrow" w:hAnsi="Arial Narrow"/>
          <w:spacing w:val="-2"/>
          <w:sz w:val="26"/>
          <w:szCs w:val="26"/>
        </w:rPr>
        <w:t>5.1</w:t>
      </w:r>
      <w:r w:rsidRPr="00A20423">
        <w:rPr>
          <w:rFonts w:ascii="Arial Narrow" w:hAnsi="Arial Narrow"/>
          <w:spacing w:val="-2"/>
          <w:sz w:val="26"/>
          <w:szCs w:val="26"/>
        </w:rPr>
        <w:tab/>
      </w:r>
      <w:r w:rsidRPr="00A20423">
        <w:rPr>
          <w:rFonts w:ascii="Arial Narrow" w:hAnsi="Arial Narrow"/>
          <w:b/>
          <w:spacing w:val="-2"/>
          <w:sz w:val="26"/>
          <w:szCs w:val="26"/>
          <w:u w:val="single"/>
        </w:rPr>
        <w:t>Exemple </w:t>
      </w:r>
      <w:r w:rsidRPr="00A20423">
        <w:rPr>
          <w:rFonts w:ascii="Arial Narrow" w:hAnsi="Arial Narrow"/>
          <w:spacing w:val="-2"/>
          <w:sz w:val="26"/>
          <w:szCs w:val="26"/>
          <w:u w:val="single"/>
        </w:rPr>
        <w:t>: Estimation des « liquidités » minimales requises</w:t>
      </w:r>
    </w:p>
    <w:p w:rsidR="005C1CB7" w:rsidRPr="00A20423" w:rsidRDefault="005C1CB7" w:rsidP="005C1CB7">
      <w:pPr>
        <w:ind w:left="720" w:hanging="720"/>
        <w:jc w:val="both"/>
        <w:rPr>
          <w:rFonts w:ascii="Arial Narrow" w:hAnsi="Arial Narrow"/>
          <w:spacing w:val="-2"/>
          <w:sz w:val="26"/>
          <w:szCs w:val="26"/>
        </w:rPr>
      </w:pPr>
      <w:r w:rsidRPr="00A20423">
        <w:rPr>
          <w:rFonts w:ascii="Arial Narrow" w:hAnsi="Arial Narrow"/>
          <w:spacing w:val="-2"/>
          <w:sz w:val="26"/>
          <w:szCs w:val="26"/>
        </w:rPr>
        <w:tab/>
        <w:t>Prenons le marché considéré au paragraphe 3.2 ci</w:t>
      </w:r>
      <w:r w:rsidRPr="00A20423">
        <w:rPr>
          <w:rFonts w:ascii="Arial Narrow" w:hAnsi="Arial Narrow"/>
          <w:spacing w:val="-2"/>
          <w:sz w:val="26"/>
          <w:szCs w:val="26"/>
        </w:rPr>
        <w:noBreakHyphen/>
        <w:t>dessus :</w:t>
      </w:r>
    </w:p>
    <w:p w:rsidR="005C1CB7" w:rsidRPr="00A20423" w:rsidRDefault="005C1CB7" w:rsidP="005C1CB7">
      <w:pPr>
        <w:tabs>
          <w:tab w:val="left" w:pos="4320"/>
        </w:tabs>
        <w:ind w:left="720"/>
        <w:jc w:val="both"/>
        <w:rPr>
          <w:rFonts w:ascii="Arial Narrow" w:hAnsi="Arial Narrow"/>
          <w:spacing w:val="-2"/>
          <w:sz w:val="26"/>
          <w:szCs w:val="26"/>
        </w:rPr>
      </w:pPr>
      <w:r w:rsidRPr="00A20423">
        <w:rPr>
          <w:rFonts w:ascii="Arial Narrow" w:hAnsi="Arial Narrow"/>
          <w:spacing w:val="-2"/>
          <w:sz w:val="26"/>
          <w:szCs w:val="26"/>
        </w:rPr>
        <w:t xml:space="preserve">Coût estimatif : </w:t>
      </w:r>
      <w:r w:rsidRPr="00A20423">
        <w:rPr>
          <w:rFonts w:ascii="Arial Narrow" w:hAnsi="Arial Narrow"/>
          <w:spacing w:val="-2"/>
          <w:sz w:val="26"/>
          <w:szCs w:val="26"/>
        </w:rPr>
        <w:tab/>
        <w:t>FCFA 25 milliards</w:t>
      </w:r>
    </w:p>
    <w:p w:rsidR="005C1CB7" w:rsidRPr="00A20423" w:rsidRDefault="005C1CB7" w:rsidP="005C1CB7">
      <w:pPr>
        <w:tabs>
          <w:tab w:val="left" w:pos="4320"/>
        </w:tabs>
        <w:ind w:left="720"/>
        <w:jc w:val="both"/>
        <w:rPr>
          <w:rFonts w:ascii="Arial Narrow" w:hAnsi="Arial Narrow"/>
          <w:spacing w:val="-2"/>
          <w:sz w:val="26"/>
          <w:szCs w:val="26"/>
        </w:rPr>
      </w:pPr>
      <w:r w:rsidRPr="00A20423">
        <w:rPr>
          <w:rFonts w:ascii="Arial Narrow" w:hAnsi="Arial Narrow"/>
          <w:spacing w:val="-2"/>
          <w:sz w:val="26"/>
          <w:szCs w:val="26"/>
        </w:rPr>
        <w:t>Durée :</w:t>
      </w:r>
      <w:r w:rsidRPr="00A20423">
        <w:rPr>
          <w:rFonts w:ascii="Arial Narrow" w:hAnsi="Arial Narrow"/>
          <w:spacing w:val="-2"/>
          <w:sz w:val="26"/>
          <w:szCs w:val="26"/>
        </w:rPr>
        <w:tab/>
        <w:t>3 ans</w:t>
      </w:r>
    </w:p>
    <w:p w:rsidR="005C1CB7" w:rsidRPr="00A20423" w:rsidRDefault="005C1CB7" w:rsidP="00770D07">
      <w:pPr>
        <w:tabs>
          <w:tab w:val="left" w:pos="4320"/>
        </w:tabs>
        <w:spacing w:after="240"/>
        <w:ind w:left="720"/>
        <w:jc w:val="both"/>
        <w:rPr>
          <w:rFonts w:ascii="Arial Narrow" w:hAnsi="Arial Narrow"/>
          <w:spacing w:val="-2"/>
          <w:sz w:val="26"/>
          <w:szCs w:val="26"/>
        </w:rPr>
      </w:pPr>
      <w:r w:rsidRPr="00A20423">
        <w:rPr>
          <w:rFonts w:ascii="Arial Narrow" w:hAnsi="Arial Narrow"/>
          <w:spacing w:val="-2"/>
          <w:sz w:val="26"/>
          <w:szCs w:val="26"/>
        </w:rPr>
        <w:t xml:space="preserve">« Flux » moyens par mois : </w:t>
      </w:r>
      <w:r w:rsidRPr="00A20423">
        <w:rPr>
          <w:rFonts w:ascii="Arial Narrow" w:hAnsi="Arial Narrow"/>
          <w:spacing w:val="-2"/>
          <w:sz w:val="26"/>
          <w:szCs w:val="26"/>
        </w:rPr>
        <w:tab/>
        <w:t xml:space="preserve">FCFA 25 milliards </w:t>
      </w:r>
      <w:r w:rsidRPr="00A20423">
        <w:rPr>
          <w:rFonts w:ascii="Arial Narrow" w:hAnsi="Arial Narrow"/>
          <w:spacing w:val="-2"/>
          <w:sz w:val="26"/>
          <w:szCs w:val="26"/>
        </w:rPr>
        <w:sym w:font="Symbol" w:char="F0B8"/>
      </w:r>
      <w:r w:rsidRPr="00A20423">
        <w:rPr>
          <w:rFonts w:ascii="Arial Narrow" w:hAnsi="Arial Narrow"/>
          <w:spacing w:val="-2"/>
          <w:sz w:val="26"/>
          <w:szCs w:val="26"/>
        </w:rPr>
        <w:t xml:space="preserve"> 36 = </w:t>
      </w:r>
      <w:r w:rsidRPr="00A20423">
        <w:rPr>
          <w:rFonts w:ascii="Arial Narrow" w:hAnsi="Arial Narrow"/>
          <w:spacing w:val="-2"/>
          <w:sz w:val="26"/>
          <w:szCs w:val="26"/>
          <w:u w:val="single"/>
        </w:rPr>
        <w:t>FCFA 0,7 milliards</w:t>
      </w:r>
    </w:p>
    <w:p w:rsidR="005C1CB7" w:rsidRPr="00A20423" w:rsidRDefault="005C1CB7" w:rsidP="005C1CB7">
      <w:pPr>
        <w:keepNext/>
        <w:keepLines/>
        <w:ind w:left="720" w:hanging="720"/>
        <w:jc w:val="both"/>
        <w:rPr>
          <w:rFonts w:ascii="Arial Narrow" w:hAnsi="Arial Narrow"/>
          <w:spacing w:val="-2"/>
          <w:sz w:val="26"/>
          <w:szCs w:val="26"/>
        </w:rPr>
      </w:pPr>
      <w:r w:rsidRPr="00A20423">
        <w:rPr>
          <w:rFonts w:ascii="Arial Narrow" w:hAnsi="Arial Narrow"/>
          <w:spacing w:val="-2"/>
          <w:sz w:val="26"/>
          <w:szCs w:val="26"/>
        </w:rPr>
        <w:tab/>
        <w:t>Période écoulée (exemple)</w:t>
      </w:r>
    </w:p>
    <w:p w:rsidR="005C1CB7" w:rsidRPr="00A20423" w:rsidRDefault="005C1CB7" w:rsidP="005C1CB7">
      <w:pPr>
        <w:keepNext/>
        <w:keepLines/>
        <w:tabs>
          <w:tab w:val="left" w:pos="1440"/>
          <w:tab w:val="left" w:pos="6480"/>
        </w:tabs>
        <w:ind w:left="720" w:hanging="720"/>
        <w:jc w:val="both"/>
        <w:rPr>
          <w:rFonts w:ascii="Arial Narrow" w:hAnsi="Arial Narrow"/>
          <w:spacing w:val="-2"/>
          <w:sz w:val="26"/>
          <w:szCs w:val="26"/>
        </w:rPr>
      </w:pPr>
      <w:r w:rsidRPr="00A20423">
        <w:rPr>
          <w:rFonts w:ascii="Arial Narrow" w:hAnsi="Arial Narrow"/>
          <w:spacing w:val="-2"/>
          <w:sz w:val="26"/>
          <w:szCs w:val="26"/>
        </w:rPr>
        <w:t xml:space="preserve">a) </w:t>
      </w:r>
      <w:r w:rsidRPr="00A20423">
        <w:rPr>
          <w:rFonts w:ascii="Arial Narrow" w:hAnsi="Arial Narrow"/>
          <w:spacing w:val="-2"/>
          <w:sz w:val="26"/>
          <w:szCs w:val="26"/>
        </w:rPr>
        <w:tab/>
        <w:t>période de travaux</w:t>
      </w:r>
      <w:r w:rsidRPr="00A20423">
        <w:rPr>
          <w:rFonts w:ascii="Arial Narrow" w:hAnsi="Arial Narrow"/>
          <w:spacing w:val="-2"/>
          <w:sz w:val="26"/>
          <w:szCs w:val="26"/>
        </w:rPr>
        <w:tab/>
        <w:t>1 mois</w:t>
      </w:r>
    </w:p>
    <w:p w:rsidR="005C1CB7" w:rsidRPr="00A20423" w:rsidRDefault="005C1CB7" w:rsidP="005C1CB7">
      <w:pPr>
        <w:keepNext/>
        <w:keepLines/>
        <w:tabs>
          <w:tab w:val="left" w:pos="1440"/>
          <w:tab w:val="left" w:pos="6480"/>
        </w:tabs>
        <w:ind w:left="720" w:hanging="720"/>
        <w:jc w:val="both"/>
        <w:rPr>
          <w:rFonts w:ascii="Arial Narrow" w:hAnsi="Arial Narrow"/>
          <w:spacing w:val="-2"/>
          <w:sz w:val="26"/>
          <w:szCs w:val="26"/>
        </w:rPr>
      </w:pPr>
      <w:r w:rsidRPr="00A20423">
        <w:rPr>
          <w:rFonts w:ascii="Arial Narrow" w:hAnsi="Arial Narrow"/>
          <w:spacing w:val="-2"/>
          <w:sz w:val="26"/>
          <w:szCs w:val="26"/>
        </w:rPr>
        <w:t>b)</w:t>
      </w:r>
      <w:r w:rsidRPr="00A20423">
        <w:rPr>
          <w:rFonts w:ascii="Arial Narrow" w:hAnsi="Arial Narrow"/>
          <w:spacing w:val="-2"/>
          <w:sz w:val="26"/>
          <w:szCs w:val="26"/>
        </w:rPr>
        <w:tab/>
        <w:t>certificat de paiement délivré par l’Ingénieur</w:t>
      </w:r>
      <w:r w:rsidRPr="00A20423">
        <w:rPr>
          <w:rFonts w:ascii="Arial Narrow" w:hAnsi="Arial Narrow"/>
          <w:spacing w:val="-2"/>
          <w:sz w:val="26"/>
          <w:szCs w:val="26"/>
        </w:rPr>
        <w:tab/>
        <w:t>15 jours</w:t>
      </w:r>
    </w:p>
    <w:p w:rsidR="005C1CB7" w:rsidRPr="00A20423" w:rsidRDefault="005C1CB7" w:rsidP="005C1CB7">
      <w:pPr>
        <w:keepNext/>
        <w:keepLines/>
        <w:tabs>
          <w:tab w:val="left" w:pos="1440"/>
          <w:tab w:val="left" w:pos="6480"/>
        </w:tabs>
        <w:ind w:left="720" w:hanging="720"/>
        <w:jc w:val="both"/>
        <w:rPr>
          <w:rFonts w:ascii="Arial Narrow" w:hAnsi="Arial Narrow"/>
          <w:spacing w:val="-2"/>
          <w:sz w:val="26"/>
          <w:szCs w:val="26"/>
        </w:rPr>
      </w:pPr>
      <w:r w:rsidRPr="00A20423">
        <w:rPr>
          <w:rFonts w:ascii="Arial Narrow" w:hAnsi="Arial Narrow"/>
          <w:spacing w:val="-2"/>
          <w:sz w:val="26"/>
          <w:szCs w:val="26"/>
        </w:rPr>
        <w:t>c)</w:t>
      </w:r>
      <w:r w:rsidRPr="00A20423">
        <w:rPr>
          <w:rFonts w:ascii="Arial Narrow" w:hAnsi="Arial Narrow"/>
          <w:spacing w:val="-2"/>
          <w:sz w:val="26"/>
          <w:szCs w:val="26"/>
        </w:rPr>
        <w:tab/>
        <w:t xml:space="preserve">règlement de la facture par </w:t>
      </w:r>
      <w:r w:rsidR="00147EB7" w:rsidRPr="00A20423">
        <w:rPr>
          <w:rFonts w:ascii="Arial Narrow" w:hAnsi="Arial Narrow"/>
          <w:spacing w:val="-2"/>
          <w:sz w:val="26"/>
          <w:szCs w:val="26"/>
        </w:rPr>
        <w:t>l’</w:t>
      </w:r>
      <w:r w:rsidR="00344CB6" w:rsidRPr="00A20423">
        <w:rPr>
          <w:rFonts w:ascii="Arial Narrow" w:hAnsi="Arial Narrow"/>
          <w:spacing w:val="-2"/>
          <w:sz w:val="26"/>
          <w:szCs w:val="26"/>
        </w:rPr>
        <w:t>Autorité contractante</w:t>
      </w:r>
      <w:r w:rsidRPr="00A20423">
        <w:rPr>
          <w:rFonts w:ascii="Arial Narrow" w:hAnsi="Arial Narrow"/>
          <w:spacing w:val="-2"/>
          <w:sz w:val="26"/>
          <w:szCs w:val="26"/>
        </w:rPr>
        <w:tab/>
        <w:t>45 jours</w:t>
      </w:r>
    </w:p>
    <w:p w:rsidR="005C1CB7" w:rsidRPr="00A20423" w:rsidRDefault="005C1CB7" w:rsidP="005C1CB7">
      <w:pPr>
        <w:keepNext/>
        <w:keepLines/>
        <w:tabs>
          <w:tab w:val="left" w:pos="1440"/>
          <w:tab w:val="left" w:pos="6480"/>
        </w:tabs>
        <w:ind w:left="720" w:hanging="720"/>
        <w:jc w:val="both"/>
        <w:rPr>
          <w:rFonts w:ascii="Arial Narrow" w:hAnsi="Arial Narrow"/>
          <w:spacing w:val="-2"/>
          <w:sz w:val="26"/>
          <w:szCs w:val="26"/>
          <w:u w:val="single"/>
        </w:rPr>
      </w:pPr>
      <w:r w:rsidRPr="00A20423">
        <w:rPr>
          <w:rFonts w:ascii="Arial Narrow" w:hAnsi="Arial Narrow"/>
          <w:spacing w:val="-2"/>
          <w:sz w:val="26"/>
          <w:szCs w:val="26"/>
        </w:rPr>
        <w:t>d)</w:t>
      </w:r>
      <w:r w:rsidRPr="00A20423">
        <w:rPr>
          <w:rFonts w:ascii="Arial Narrow" w:hAnsi="Arial Narrow"/>
          <w:spacing w:val="-2"/>
          <w:sz w:val="26"/>
          <w:szCs w:val="26"/>
        </w:rPr>
        <w:tab/>
        <w:t>période provisionnelle</w:t>
      </w:r>
      <w:r w:rsidRPr="00A20423">
        <w:rPr>
          <w:rFonts w:ascii="Arial Narrow" w:hAnsi="Arial Narrow"/>
          <w:spacing w:val="-2"/>
          <w:sz w:val="26"/>
          <w:szCs w:val="26"/>
        </w:rPr>
        <w:tab/>
      </w:r>
      <w:r w:rsidRPr="00A20423">
        <w:rPr>
          <w:rFonts w:ascii="Arial Narrow" w:hAnsi="Arial Narrow"/>
          <w:spacing w:val="-2"/>
          <w:sz w:val="26"/>
          <w:szCs w:val="26"/>
          <w:u w:val="single"/>
        </w:rPr>
        <w:t>1 mois</w:t>
      </w:r>
    </w:p>
    <w:p w:rsidR="005C1CB7" w:rsidRPr="00A20423" w:rsidRDefault="005C1CB7" w:rsidP="005C1CB7">
      <w:pPr>
        <w:keepNext/>
        <w:keepLines/>
        <w:tabs>
          <w:tab w:val="left" w:pos="1440"/>
          <w:tab w:val="left" w:pos="4320"/>
          <w:tab w:val="left" w:pos="6480"/>
        </w:tabs>
        <w:ind w:left="720" w:hanging="720"/>
        <w:jc w:val="both"/>
        <w:rPr>
          <w:rFonts w:ascii="Arial Narrow" w:hAnsi="Arial Narrow"/>
          <w:spacing w:val="-2"/>
          <w:sz w:val="26"/>
          <w:szCs w:val="26"/>
        </w:rPr>
      </w:pPr>
      <w:r w:rsidRPr="00A20423">
        <w:rPr>
          <w:rFonts w:ascii="Arial Narrow" w:hAnsi="Arial Narrow"/>
          <w:spacing w:val="-2"/>
          <w:sz w:val="26"/>
          <w:szCs w:val="26"/>
        </w:rPr>
        <w:tab/>
      </w:r>
      <w:r w:rsidRPr="00A20423">
        <w:rPr>
          <w:rFonts w:ascii="Arial Narrow" w:hAnsi="Arial Narrow"/>
          <w:spacing w:val="-2"/>
          <w:sz w:val="26"/>
          <w:szCs w:val="26"/>
        </w:rPr>
        <w:tab/>
      </w:r>
      <w:r w:rsidRPr="00A20423">
        <w:rPr>
          <w:rFonts w:ascii="Arial Narrow" w:hAnsi="Arial Narrow"/>
          <w:spacing w:val="-2"/>
          <w:sz w:val="26"/>
          <w:szCs w:val="26"/>
        </w:rPr>
        <w:tab/>
        <w:t>Total</w:t>
      </w:r>
      <w:r w:rsidRPr="00A20423">
        <w:rPr>
          <w:rFonts w:ascii="Arial Narrow" w:hAnsi="Arial Narrow"/>
          <w:spacing w:val="-2"/>
          <w:sz w:val="26"/>
          <w:szCs w:val="26"/>
        </w:rPr>
        <w:tab/>
        <w:t>4 mois</w:t>
      </w:r>
    </w:p>
    <w:p w:rsidR="005C1CB7" w:rsidRPr="00A20423" w:rsidRDefault="005C1CB7" w:rsidP="005C1CB7">
      <w:pPr>
        <w:tabs>
          <w:tab w:val="left" w:pos="1440"/>
        </w:tabs>
        <w:ind w:left="1440" w:hanging="720"/>
        <w:jc w:val="both"/>
        <w:rPr>
          <w:rFonts w:ascii="Arial Narrow" w:hAnsi="Arial Narrow"/>
          <w:spacing w:val="-2"/>
          <w:sz w:val="26"/>
          <w:szCs w:val="26"/>
        </w:rPr>
      </w:pPr>
    </w:p>
    <w:p w:rsidR="005C1CB7" w:rsidRPr="00A20423" w:rsidRDefault="005C1CB7" w:rsidP="005C1CB7">
      <w:pPr>
        <w:tabs>
          <w:tab w:val="left" w:pos="1440"/>
        </w:tabs>
        <w:ind w:left="1440" w:hanging="720"/>
        <w:jc w:val="both"/>
        <w:outlineLvl w:val="0"/>
        <w:rPr>
          <w:rFonts w:ascii="Arial Narrow" w:hAnsi="Arial Narrow"/>
          <w:spacing w:val="-4"/>
          <w:sz w:val="26"/>
          <w:szCs w:val="26"/>
        </w:rPr>
      </w:pPr>
      <w:r w:rsidRPr="00A20423">
        <w:rPr>
          <w:rFonts w:ascii="Arial Narrow" w:hAnsi="Arial Narrow"/>
          <w:spacing w:val="-4"/>
          <w:sz w:val="26"/>
          <w:szCs w:val="26"/>
        </w:rPr>
        <w:t>« </w:t>
      </w:r>
      <w:r w:rsidR="00D3738A" w:rsidRPr="00A20423">
        <w:rPr>
          <w:rFonts w:ascii="Arial Narrow" w:hAnsi="Arial Narrow"/>
          <w:spacing w:val="-4"/>
          <w:sz w:val="26"/>
          <w:szCs w:val="26"/>
        </w:rPr>
        <w:t>Liquidités</w:t>
      </w:r>
      <w:r w:rsidRPr="00A20423">
        <w:rPr>
          <w:rFonts w:ascii="Arial Narrow" w:hAnsi="Arial Narrow"/>
          <w:spacing w:val="-4"/>
          <w:sz w:val="26"/>
          <w:szCs w:val="26"/>
        </w:rPr>
        <w:t xml:space="preserve"> » requises pour quatre mois : 4 </w:t>
      </w:r>
      <w:r w:rsidRPr="00A20423">
        <w:rPr>
          <w:rFonts w:ascii="Arial Narrow" w:hAnsi="Arial Narrow"/>
          <w:spacing w:val="-4"/>
          <w:sz w:val="26"/>
          <w:szCs w:val="26"/>
        </w:rPr>
        <w:sym w:font="Symbol" w:char="F0B4"/>
      </w:r>
      <w:r w:rsidRPr="00A20423">
        <w:rPr>
          <w:rFonts w:ascii="Arial Narrow" w:hAnsi="Arial Narrow"/>
          <w:spacing w:val="-4"/>
          <w:sz w:val="26"/>
          <w:szCs w:val="26"/>
        </w:rPr>
        <w:t xml:space="preserve"> FCFA </w:t>
      </w:r>
      <w:r w:rsidRPr="00A20423">
        <w:rPr>
          <w:rFonts w:ascii="Arial Narrow" w:hAnsi="Arial Narrow"/>
          <w:spacing w:val="-2"/>
          <w:sz w:val="26"/>
          <w:szCs w:val="26"/>
          <w:u w:val="single"/>
        </w:rPr>
        <w:t>0,7 milliards</w:t>
      </w:r>
      <w:r w:rsidRPr="00A20423">
        <w:rPr>
          <w:rFonts w:ascii="Arial Narrow" w:hAnsi="Arial Narrow"/>
          <w:spacing w:val="-4"/>
          <w:sz w:val="26"/>
          <w:szCs w:val="26"/>
        </w:rPr>
        <w:t xml:space="preserve"> = </w:t>
      </w:r>
      <w:r w:rsidRPr="00A20423">
        <w:rPr>
          <w:rFonts w:ascii="Arial Narrow" w:hAnsi="Arial Narrow"/>
          <w:spacing w:val="-4"/>
          <w:sz w:val="26"/>
          <w:szCs w:val="26"/>
          <w:u w:val="single"/>
        </w:rPr>
        <w:t xml:space="preserve">FCFA </w:t>
      </w:r>
      <w:r w:rsidRPr="00A20423">
        <w:rPr>
          <w:rFonts w:ascii="Arial Narrow" w:hAnsi="Arial Narrow"/>
          <w:spacing w:val="-2"/>
          <w:sz w:val="26"/>
          <w:szCs w:val="26"/>
          <w:u w:val="single"/>
        </w:rPr>
        <w:t>2,8 milliards</w:t>
      </w:r>
    </w:p>
    <w:p w:rsidR="005C1CB7" w:rsidRPr="00A20423" w:rsidRDefault="005C1CB7" w:rsidP="005C1CB7">
      <w:pPr>
        <w:tabs>
          <w:tab w:val="left" w:pos="1440"/>
        </w:tabs>
        <w:ind w:left="1440" w:hanging="720"/>
        <w:jc w:val="both"/>
        <w:rPr>
          <w:rFonts w:ascii="Arial Narrow" w:hAnsi="Arial Narrow"/>
          <w:spacing w:val="-2"/>
          <w:sz w:val="26"/>
          <w:szCs w:val="26"/>
        </w:rPr>
      </w:pPr>
      <w:r w:rsidRPr="00A20423">
        <w:rPr>
          <w:rFonts w:ascii="Arial Narrow" w:hAnsi="Arial Narrow"/>
          <w:spacing w:val="-2"/>
          <w:sz w:val="26"/>
          <w:szCs w:val="26"/>
        </w:rPr>
        <w:t>(</w:t>
      </w:r>
      <w:r w:rsidR="00D3738A" w:rsidRPr="00A20423">
        <w:rPr>
          <w:rFonts w:ascii="Arial Narrow" w:hAnsi="Arial Narrow"/>
          <w:spacing w:val="-2"/>
          <w:sz w:val="26"/>
          <w:szCs w:val="26"/>
        </w:rPr>
        <w:t>Chiffre</w:t>
      </w:r>
      <w:r w:rsidRPr="00A20423">
        <w:rPr>
          <w:rFonts w:ascii="Arial Narrow" w:hAnsi="Arial Narrow"/>
          <w:spacing w:val="-2"/>
          <w:sz w:val="26"/>
          <w:szCs w:val="26"/>
        </w:rPr>
        <w:t xml:space="preserve"> à insérer à la clause 12.1 des IC)</w:t>
      </w:r>
    </w:p>
    <w:p w:rsidR="005C1CB7" w:rsidRPr="00A20423" w:rsidRDefault="005C1CB7" w:rsidP="00722736">
      <w:pPr>
        <w:pStyle w:val="pq-annexb"/>
        <w:keepNext/>
        <w:keepLines/>
        <w:numPr>
          <w:ilvl w:val="0"/>
          <w:numId w:val="11"/>
        </w:numPr>
        <w:rPr>
          <w:rFonts w:ascii="Arial Narrow" w:hAnsi="Arial Narrow"/>
          <w:spacing w:val="-2"/>
          <w:sz w:val="26"/>
          <w:szCs w:val="26"/>
          <w:lang w:val="fr-FR"/>
        </w:rPr>
      </w:pPr>
      <w:bookmarkStart w:id="58" w:name="_Toc94968350"/>
      <w:r w:rsidRPr="00A20423">
        <w:rPr>
          <w:rFonts w:ascii="Arial Narrow" w:hAnsi="Arial Narrow"/>
          <w:spacing w:val="-2"/>
          <w:sz w:val="26"/>
          <w:szCs w:val="26"/>
          <w:lang w:val="fr-FR"/>
        </w:rPr>
        <w:t xml:space="preserve">Moyens en personnel (clause IC </w:t>
      </w:r>
      <w:r w:rsidR="00D4188D" w:rsidRPr="00A20423">
        <w:rPr>
          <w:rFonts w:ascii="Arial Narrow" w:hAnsi="Arial Narrow"/>
          <w:spacing w:val="-2"/>
          <w:sz w:val="26"/>
          <w:szCs w:val="26"/>
          <w:lang w:val="fr-FR"/>
        </w:rPr>
        <w:t>1</w:t>
      </w:r>
      <w:r w:rsidR="0062009F" w:rsidRPr="00A20423">
        <w:rPr>
          <w:rFonts w:ascii="Arial Narrow" w:hAnsi="Arial Narrow"/>
          <w:spacing w:val="-2"/>
          <w:sz w:val="26"/>
          <w:szCs w:val="26"/>
          <w:lang w:val="fr-FR"/>
        </w:rPr>
        <w:t>2</w:t>
      </w:r>
      <w:r w:rsidRPr="00A20423">
        <w:rPr>
          <w:rFonts w:ascii="Arial Narrow" w:hAnsi="Arial Narrow"/>
          <w:spacing w:val="-2"/>
          <w:sz w:val="26"/>
          <w:szCs w:val="26"/>
          <w:lang w:val="fr-FR"/>
        </w:rPr>
        <w:t>)</w:t>
      </w:r>
      <w:bookmarkEnd w:id="58"/>
    </w:p>
    <w:p w:rsidR="003B7CBE" w:rsidRPr="00A20423" w:rsidRDefault="005C1CB7">
      <w:pPr>
        <w:pStyle w:val="Corpsdetexte"/>
        <w:keepNext/>
        <w:keepLines/>
        <w:numPr>
          <w:ilvl w:val="0"/>
          <w:numId w:val="58"/>
        </w:numPr>
        <w:spacing w:after="0"/>
        <w:jc w:val="both"/>
        <w:rPr>
          <w:rFonts w:ascii="Arial Narrow" w:hAnsi="Arial Narrow"/>
          <w:sz w:val="26"/>
          <w:szCs w:val="26"/>
        </w:rPr>
      </w:pPr>
      <w:r w:rsidRPr="00A20423">
        <w:rPr>
          <w:rFonts w:ascii="Arial Narrow" w:hAnsi="Arial Narrow"/>
          <w:sz w:val="26"/>
          <w:szCs w:val="26"/>
        </w:rPr>
        <w:t xml:space="preserve">Les compétences </w:t>
      </w:r>
      <w:r w:rsidR="004D52B9" w:rsidRPr="00A20423">
        <w:rPr>
          <w:rFonts w:ascii="Arial Narrow" w:hAnsi="Arial Narrow"/>
          <w:sz w:val="26"/>
          <w:szCs w:val="26"/>
        </w:rPr>
        <w:t>managériales</w:t>
      </w:r>
      <w:r w:rsidRPr="00A20423">
        <w:rPr>
          <w:rFonts w:ascii="Arial Narrow" w:hAnsi="Arial Narrow"/>
          <w:sz w:val="26"/>
          <w:szCs w:val="26"/>
        </w:rPr>
        <w:t xml:space="preserve"> et techniques d’un entrepreneur sont en grande partie fonction du personnel clé qu’il a sur place. L’obligation qu’a le candidat de démontrer qu’il possède un personnel expérimenté doit se limiter aux postes qui nécessitent des qualifications opérationnelles ou techniques essentielles. Les critères de pré-qualification doivent par conséquent viser un nombre limité de postes clés de ce type, comme par exemple le directeur de projet ou le responsable du marché, et les chefs de travaux dépendant du directeur de projet et qui seront chargés de composantes majeures.</w:t>
      </w:r>
    </w:p>
    <w:p w:rsidR="00C570D0" w:rsidRPr="00A20423" w:rsidRDefault="00C570D0" w:rsidP="001E694A">
      <w:pPr>
        <w:pStyle w:val="Corpsdetexte"/>
        <w:keepNext/>
        <w:keepLines/>
        <w:spacing w:after="0"/>
        <w:jc w:val="both"/>
        <w:rPr>
          <w:rFonts w:ascii="Arial Narrow" w:hAnsi="Arial Narrow"/>
          <w:sz w:val="26"/>
          <w:szCs w:val="26"/>
        </w:rPr>
      </w:pPr>
    </w:p>
    <w:p w:rsidR="003B7CBE" w:rsidRPr="00A20423" w:rsidRDefault="005C1CB7">
      <w:pPr>
        <w:pStyle w:val="Corpsdetexte"/>
        <w:keepNext/>
        <w:keepLines/>
        <w:numPr>
          <w:ilvl w:val="0"/>
          <w:numId w:val="58"/>
        </w:numPr>
        <w:spacing w:after="0"/>
        <w:jc w:val="both"/>
        <w:rPr>
          <w:rFonts w:ascii="Arial Narrow" w:hAnsi="Arial Narrow"/>
          <w:spacing w:val="-2"/>
          <w:sz w:val="26"/>
          <w:szCs w:val="26"/>
        </w:rPr>
      </w:pPr>
      <w:r w:rsidRPr="00A20423">
        <w:rPr>
          <w:rFonts w:ascii="Arial Narrow" w:hAnsi="Arial Narrow"/>
          <w:spacing w:val="-2"/>
          <w:sz w:val="26"/>
          <w:szCs w:val="26"/>
        </w:rPr>
        <w:t>Les candidats devront normalement désigner un titulaire et un suppléant pour chaque poste clé. Les critères d’admissibilité devront reposer sur :</w:t>
      </w:r>
    </w:p>
    <w:p w:rsidR="001E694A" w:rsidRPr="00A20423" w:rsidRDefault="005C1CB7" w:rsidP="00722736">
      <w:pPr>
        <w:widowControl w:val="0"/>
        <w:numPr>
          <w:ilvl w:val="0"/>
          <w:numId w:val="12"/>
        </w:numPr>
        <w:spacing w:after="0" w:line="240" w:lineRule="auto"/>
        <w:ind w:left="1080"/>
        <w:jc w:val="both"/>
        <w:rPr>
          <w:rFonts w:ascii="Arial Narrow" w:hAnsi="Arial Narrow"/>
          <w:spacing w:val="-2"/>
          <w:sz w:val="26"/>
          <w:szCs w:val="26"/>
        </w:rPr>
      </w:pPr>
      <w:r w:rsidRPr="00A20423">
        <w:rPr>
          <w:rFonts w:ascii="Arial Narrow" w:hAnsi="Arial Narrow"/>
          <w:spacing w:val="-2"/>
          <w:sz w:val="26"/>
          <w:szCs w:val="26"/>
        </w:rPr>
        <w:t xml:space="preserve">un nombre minimum d’années d’expérience à un poste similaire ; et </w:t>
      </w:r>
    </w:p>
    <w:p w:rsidR="005C1CB7" w:rsidRPr="00A20423" w:rsidRDefault="005C1CB7" w:rsidP="00722736">
      <w:pPr>
        <w:widowControl w:val="0"/>
        <w:numPr>
          <w:ilvl w:val="0"/>
          <w:numId w:val="12"/>
        </w:numPr>
        <w:spacing w:after="0" w:line="240" w:lineRule="auto"/>
        <w:ind w:left="1080"/>
        <w:jc w:val="both"/>
        <w:rPr>
          <w:rFonts w:ascii="Arial Narrow" w:hAnsi="Arial Narrow"/>
          <w:spacing w:val="-2"/>
          <w:sz w:val="26"/>
          <w:szCs w:val="26"/>
        </w:rPr>
      </w:pPr>
      <w:r w:rsidRPr="00A20423">
        <w:rPr>
          <w:rFonts w:ascii="Arial Narrow" w:hAnsi="Arial Narrow"/>
          <w:spacing w:val="-2"/>
          <w:sz w:val="26"/>
          <w:szCs w:val="26"/>
        </w:rPr>
        <w:t>un nombre minimum d’années d’expérience et/ou un nombre minimum de projets comparables exécutés depuis un nombre d’années donné.</w:t>
      </w:r>
    </w:p>
    <w:p w:rsidR="001E694A" w:rsidRPr="00A20423" w:rsidRDefault="001E694A" w:rsidP="001E694A">
      <w:pPr>
        <w:widowControl w:val="0"/>
        <w:spacing w:after="0" w:line="240" w:lineRule="auto"/>
        <w:ind w:left="1080"/>
        <w:jc w:val="both"/>
        <w:rPr>
          <w:rFonts w:ascii="Arial Narrow" w:hAnsi="Arial Narrow"/>
          <w:spacing w:val="-2"/>
          <w:sz w:val="26"/>
          <w:szCs w:val="26"/>
        </w:rPr>
      </w:pPr>
    </w:p>
    <w:p w:rsidR="003B7CBE" w:rsidRDefault="005C1CB7">
      <w:pPr>
        <w:pStyle w:val="Corpsdetexte"/>
        <w:keepNext/>
        <w:keepLines/>
        <w:numPr>
          <w:ilvl w:val="0"/>
          <w:numId w:val="58"/>
        </w:numPr>
        <w:spacing w:after="0"/>
        <w:jc w:val="both"/>
        <w:rPr>
          <w:rFonts w:ascii="Arial Narrow" w:hAnsi="Arial Narrow"/>
          <w:spacing w:val="-2"/>
          <w:sz w:val="26"/>
          <w:szCs w:val="26"/>
        </w:rPr>
      </w:pPr>
      <w:r w:rsidRPr="00A20423">
        <w:rPr>
          <w:rFonts w:ascii="Arial Narrow" w:hAnsi="Arial Narrow"/>
          <w:spacing w:val="-2"/>
          <w:sz w:val="26"/>
          <w:szCs w:val="26"/>
        </w:rPr>
        <w:t>On aura intérêt à spécifier que certains postes doivent être attribués à des personnes qui occupent des postes de responsabilité similaire depuis, par exemple, trois ans au sein de l’entreprise candidate. On s’assurera ainsi que le personnel clé occupant des postes d’encadrement sur place connaît suffisamment bien la gestion, les politiques, les procédures et les pratiques de l’entreprise pour agir avec le degré de confiance et d’autorité voulu dans ce contexte.</w:t>
      </w:r>
    </w:p>
    <w:p w:rsidR="00070F3F" w:rsidRPr="00A20423" w:rsidRDefault="00070F3F" w:rsidP="00070F3F">
      <w:pPr>
        <w:pStyle w:val="Corpsdetexte"/>
        <w:keepNext/>
        <w:keepLines/>
        <w:spacing w:after="0"/>
        <w:ind w:left="720"/>
        <w:jc w:val="both"/>
        <w:rPr>
          <w:rFonts w:ascii="Arial Narrow" w:hAnsi="Arial Narrow"/>
          <w:spacing w:val="-2"/>
          <w:sz w:val="26"/>
          <w:szCs w:val="26"/>
        </w:rPr>
      </w:pPr>
    </w:p>
    <w:p w:rsidR="005C1CB7" w:rsidRPr="00A20423" w:rsidRDefault="005C1CB7" w:rsidP="00722736">
      <w:pPr>
        <w:pStyle w:val="pq-annexb"/>
        <w:keepNext/>
        <w:keepLines/>
        <w:numPr>
          <w:ilvl w:val="0"/>
          <w:numId w:val="11"/>
        </w:numPr>
        <w:ind w:left="0" w:firstLine="0"/>
        <w:rPr>
          <w:rFonts w:ascii="Arial Narrow" w:hAnsi="Arial Narrow"/>
          <w:spacing w:val="-2"/>
          <w:sz w:val="26"/>
          <w:szCs w:val="26"/>
          <w:lang w:val="fr-FR"/>
        </w:rPr>
      </w:pPr>
      <w:bookmarkStart w:id="59" w:name="_Toc94968351"/>
      <w:r w:rsidRPr="00A20423">
        <w:rPr>
          <w:rFonts w:ascii="Arial Narrow" w:hAnsi="Arial Narrow"/>
          <w:spacing w:val="-2"/>
          <w:sz w:val="26"/>
          <w:szCs w:val="26"/>
          <w:lang w:val="fr-FR"/>
        </w:rPr>
        <w:t xml:space="preserve">Moyens en matériel (clause IC </w:t>
      </w:r>
      <w:r w:rsidR="00D4188D" w:rsidRPr="00A20423">
        <w:rPr>
          <w:rFonts w:ascii="Arial Narrow" w:hAnsi="Arial Narrow"/>
          <w:spacing w:val="-2"/>
          <w:sz w:val="26"/>
          <w:szCs w:val="26"/>
          <w:lang w:val="fr-FR"/>
        </w:rPr>
        <w:t>1</w:t>
      </w:r>
      <w:r w:rsidR="0062009F" w:rsidRPr="00A20423">
        <w:rPr>
          <w:rFonts w:ascii="Arial Narrow" w:hAnsi="Arial Narrow"/>
          <w:spacing w:val="-2"/>
          <w:sz w:val="26"/>
          <w:szCs w:val="26"/>
          <w:lang w:val="fr-FR"/>
        </w:rPr>
        <w:t>3</w:t>
      </w:r>
      <w:r w:rsidRPr="00A20423">
        <w:rPr>
          <w:rFonts w:ascii="Arial Narrow" w:hAnsi="Arial Narrow"/>
          <w:spacing w:val="-2"/>
          <w:sz w:val="26"/>
          <w:szCs w:val="26"/>
          <w:lang w:val="fr-FR"/>
        </w:rPr>
        <w:t>)</w:t>
      </w:r>
      <w:bookmarkEnd w:id="59"/>
    </w:p>
    <w:p w:rsidR="003B7CBE" w:rsidRPr="00A20423" w:rsidRDefault="005C1CB7">
      <w:pPr>
        <w:pStyle w:val="Corpsdetexte"/>
        <w:numPr>
          <w:ilvl w:val="0"/>
          <w:numId w:val="59"/>
        </w:numPr>
        <w:jc w:val="both"/>
        <w:rPr>
          <w:rFonts w:ascii="Arial Narrow" w:hAnsi="Arial Narrow"/>
          <w:sz w:val="26"/>
          <w:szCs w:val="26"/>
        </w:rPr>
      </w:pPr>
      <w:r w:rsidRPr="00A20423">
        <w:rPr>
          <w:rFonts w:ascii="Arial Narrow" w:hAnsi="Arial Narrow"/>
          <w:sz w:val="26"/>
          <w:szCs w:val="26"/>
        </w:rPr>
        <w:t>Pour un entrepreneur, un parc complet de matériel de construction représenterait un coût d’investissement important, et tous les candidats potentiels ayant les qualifications voulues ne conserveront donc pas nécessairement un parc de matériel coûteux et dans l’état voulu pour l’exécution de gros marchés. Le plus souvent, les candidats peuvent aisément se procurer du matériel (que ce soit par achat, location ou crédit</w:t>
      </w:r>
      <w:r w:rsidRPr="00A20423">
        <w:rPr>
          <w:rFonts w:ascii="Arial Narrow" w:hAnsi="Arial Narrow"/>
          <w:sz w:val="26"/>
          <w:szCs w:val="26"/>
        </w:rPr>
        <w:noBreakHyphen/>
        <w:t>bail) pour un certain marché, et la pré-qualification n’aura donc généralement pas besoin d’être subordonnée au fait pour l’entrepreneur de posséder des matériels et équipements couramment disponibles. Les critères exclusifs qui seront adoptés doivent par conséquent se limiter aux seuls éléments volumineux ou spécialisés qui sont d’une importance capitale pour le type de projet à entreprendre et que l’entrepreneur pourra avoir du mal à se procurer rapidement. Il pourra s’agir, par exemple, de grues et de chalands de forte capacité, de dragues, de perceuses de tunnels, d’installations de malaxage d’asphalte</w:t>
      </w:r>
      <w:r w:rsidRPr="00A20423">
        <w:rPr>
          <w:rFonts w:ascii="Arial Narrow" w:hAnsi="Arial Narrow"/>
          <w:i/>
          <w:sz w:val="26"/>
          <w:szCs w:val="26"/>
        </w:rPr>
        <w:t>,</w:t>
      </w:r>
      <w:r w:rsidRPr="00A20423">
        <w:rPr>
          <w:rFonts w:ascii="Arial Narrow" w:hAnsi="Arial Narrow"/>
          <w:sz w:val="26"/>
          <w:szCs w:val="26"/>
        </w:rPr>
        <w:t xml:space="preserve"> etc.</w:t>
      </w:r>
    </w:p>
    <w:p w:rsidR="003B7CBE" w:rsidRPr="00A20423" w:rsidRDefault="005228B3">
      <w:pPr>
        <w:pStyle w:val="Corpsdetexte"/>
        <w:numPr>
          <w:ilvl w:val="0"/>
          <w:numId w:val="59"/>
        </w:numPr>
        <w:jc w:val="both"/>
        <w:rPr>
          <w:rFonts w:ascii="Arial Narrow" w:hAnsi="Arial Narrow"/>
          <w:sz w:val="26"/>
          <w:szCs w:val="26"/>
        </w:rPr>
      </w:pPr>
      <w:r w:rsidRPr="00A20423">
        <w:rPr>
          <w:rFonts w:ascii="Arial Narrow" w:hAnsi="Arial Narrow"/>
          <w:sz w:val="26"/>
          <w:szCs w:val="26"/>
        </w:rPr>
        <w:t>Même dans ces cas</w:t>
      </w:r>
      <w:r w:rsidRPr="00A20423">
        <w:rPr>
          <w:rFonts w:ascii="Arial Narrow" w:hAnsi="Arial Narrow"/>
          <w:sz w:val="26"/>
          <w:szCs w:val="26"/>
        </w:rPr>
        <w:noBreakHyphen/>
        <w:t xml:space="preserve">là, il est possible que les </w:t>
      </w:r>
      <w:r w:rsidR="005C1CB7" w:rsidRPr="00A20423">
        <w:rPr>
          <w:rFonts w:ascii="Arial Narrow" w:hAnsi="Arial Narrow"/>
          <w:sz w:val="26"/>
          <w:szCs w:val="26"/>
        </w:rPr>
        <w:t xml:space="preserve">candidats </w:t>
      </w:r>
      <w:r w:rsidRPr="00A20423">
        <w:rPr>
          <w:rFonts w:ascii="Arial Narrow" w:hAnsi="Arial Narrow"/>
          <w:sz w:val="26"/>
          <w:szCs w:val="26"/>
        </w:rPr>
        <w:t>ne possèdent pas le matériel en question et qu’ils fassent appel à des sous</w:t>
      </w:r>
      <w:r w:rsidRPr="00A20423">
        <w:rPr>
          <w:rFonts w:ascii="Arial Narrow" w:hAnsi="Arial Narrow"/>
          <w:sz w:val="26"/>
          <w:szCs w:val="26"/>
        </w:rPr>
        <w:noBreakHyphen/>
        <w:t>traitants spécialisés ou à des entreprises de location de matériel. Il s’agira alors de vérifier, avant l’appel d’offres, si le sous</w:t>
      </w:r>
      <w:r w:rsidRPr="00A20423">
        <w:rPr>
          <w:rFonts w:ascii="Arial Narrow" w:hAnsi="Arial Narrow"/>
          <w:sz w:val="26"/>
          <w:szCs w:val="26"/>
        </w:rPr>
        <w:noBreakHyphen/>
        <w:t>traitant et le matériel en question sont disponibles, et de confirmer cela au moment de la remise des offres et avant l’attribution du marché. Un éventuel contrat de location de matériel devra de préférence comporter des dispositions stipulant que le matériel en question demeurera sur le chantier (ou sera placé sous le contrôle de l’Autorité contractante) en cas de manquement de l’entrepreneur, pour permettre ainsi à un entrepreneur suppléant de poursuivre les travaux d’une manière plus ponctuelle.</w:t>
      </w:r>
    </w:p>
    <w:p w:rsidR="003B7CBE" w:rsidRPr="00A20423" w:rsidRDefault="003B7CBE" w:rsidP="00E07693">
      <w:pPr>
        <w:pStyle w:val="Corpsdetexte"/>
        <w:numPr>
          <w:ilvl w:val="0"/>
          <w:numId w:val="59"/>
        </w:numPr>
        <w:jc w:val="both"/>
        <w:rPr>
          <w:rFonts w:ascii="Arial Narrow" w:hAnsi="Arial Narrow"/>
          <w:sz w:val="26"/>
          <w:szCs w:val="26"/>
        </w:rPr>
        <w:sectPr w:rsidR="003B7CBE" w:rsidRPr="00A20423" w:rsidSect="00226748">
          <w:headerReference w:type="even" r:id="rId19"/>
          <w:headerReference w:type="default" r:id="rId20"/>
          <w:headerReference w:type="first" r:id="rId21"/>
          <w:pgSz w:w="11907" w:h="16840" w:code="9"/>
          <w:pgMar w:top="993" w:right="1418" w:bottom="993" w:left="1418" w:header="709" w:footer="408" w:gutter="0"/>
          <w:cols w:space="708"/>
          <w:docGrid w:linePitch="360"/>
        </w:sectPr>
      </w:pPr>
    </w:p>
    <w:p w:rsidR="00D969E1" w:rsidRPr="00A20423" w:rsidRDefault="00D969E1" w:rsidP="001E694A">
      <w:pPr>
        <w:pStyle w:val="Titre3"/>
        <w:rPr>
          <w:rFonts w:ascii="Arial Narrow" w:hAnsi="Arial Narrow"/>
          <w:color w:val="auto"/>
          <w:sz w:val="32"/>
        </w:rPr>
      </w:pPr>
      <w:r w:rsidRPr="00A20423">
        <w:rPr>
          <w:rFonts w:ascii="Arial Narrow" w:hAnsi="Arial Narrow"/>
          <w:b/>
          <w:color w:val="auto"/>
          <w:sz w:val="32"/>
        </w:rPr>
        <w:t>2</w:t>
      </w:r>
      <w:r w:rsidRPr="00A20423">
        <w:rPr>
          <w:rFonts w:ascii="Arial Narrow" w:hAnsi="Arial Narrow"/>
          <w:b/>
          <w:color w:val="auto"/>
          <w:sz w:val="32"/>
          <w:vertAlign w:val="superscript"/>
        </w:rPr>
        <w:t>e</w:t>
      </w:r>
      <w:r w:rsidRPr="00A20423">
        <w:rPr>
          <w:rFonts w:ascii="Arial Narrow" w:hAnsi="Arial Narrow"/>
          <w:color w:val="auto"/>
          <w:sz w:val="32"/>
        </w:rPr>
        <w:t>PARTIE : COMMENT ÉVALUER LES CANDIDATURES</w:t>
      </w:r>
    </w:p>
    <w:p w:rsidR="001E694A" w:rsidRPr="00A20423" w:rsidRDefault="001E694A" w:rsidP="001E694A">
      <w:pPr>
        <w:rPr>
          <w:rFonts w:ascii="Arial Narrow" w:hAnsi="Arial Narrow"/>
        </w:rPr>
      </w:pPr>
    </w:p>
    <w:p w:rsidR="00D969E1" w:rsidRPr="00A20423" w:rsidRDefault="00D969E1" w:rsidP="00722736">
      <w:pPr>
        <w:pStyle w:val="pq-annexb2"/>
        <w:numPr>
          <w:ilvl w:val="0"/>
          <w:numId w:val="21"/>
        </w:numPr>
        <w:rPr>
          <w:rFonts w:ascii="Arial Narrow" w:hAnsi="Arial Narrow"/>
          <w:sz w:val="26"/>
          <w:szCs w:val="26"/>
          <w:lang w:val="fr-FR"/>
        </w:rPr>
      </w:pPr>
      <w:bookmarkStart w:id="60" w:name="_Toc94968352"/>
      <w:r w:rsidRPr="00A20423">
        <w:rPr>
          <w:rFonts w:ascii="Arial Narrow" w:hAnsi="Arial Narrow"/>
          <w:sz w:val="26"/>
          <w:szCs w:val="26"/>
          <w:lang w:val="fr-FR"/>
        </w:rPr>
        <w:t>Procédure générale</w:t>
      </w:r>
      <w:bookmarkEnd w:id="60"/>
    </w:p>
    <w:p w:rsidR="00D969E1" w:rsidRPr="00A20423" w:rsidRDefault="00D969E1" w:rsidP="00D969E1">
      <w:pPr>
        <w:rPr>
          <w:rFonts w:ascii="Arial Narrow" w:hAnsi="Arial Narrow"/>
          <w:sz w:val="26"/>
          <w:szCs w:val="26"/>
        </w:rPr>
      </w:pP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1.1</w:t>
      </w:r>
      <w:r w:rsidRPr="00A20423">
        <w:rPr>
          <w:rFonts w:ascii="Arial Narrow" w:hAnsi="Arial Narrow"/>
          <w:sz w:val="26"/>
          <w:szCs w:val="26"/>
        </w:rPr>
        <w:tab/>
        <w:t>Les notes qui suivent sont destinées à fournir des indications sur certaines des questions majeures qui se poseront à l’équipe chargée de l’évaluation. Elles couvrent les aspects suivants :</w:t>
      </w:r>
    </w:p>
    <w:p w:rsidR="00D969E1" w:rsidRPr="00A20423" w:rsidRDefault="00D969E1" w:rsidP="00722736">
      <w:pPr>
        <w:widowControl w:val="0"/>
        <w:numPr>
          <w:ilvl w:val="0"/>
          <w:numId w:val="16"/>
        </w:numPr>
        <w:tabs>
          <w:tab w:val="clear" w:pos="360"/>
          <w:tab w:val="num" w:pos="1080"/>
        </w:tabs>
        <w:spacing w:after="0" w:line="240" w:lineRule="auto"/>
        <w:ind w:left="1080"/>
        <w:jc w:val="both"/>
        <w:rPr>
          <w:rFonts w:ascii="Arial Narrow" w:hAnsi="Arial Narrow"/>
          <w:sz w:val="26"/>
          <w:szCs w:val="26"/>
        </w:rPr>
      </w:pPr>
      <w:r w:rsidRPr="00A20423">
        <w:rPr>
          <w:rFonts w:ascii="Arial Narrow" w:hAnsi="Arial Narrow"/>
          <w:sz w:val="26"/>
          <w:szCs w:val="26"/>
        </w:rPr>
        <w:t>évaluation dans le cas de marchés individuels ou multiples</w:t>
      </w:r>
    </w:p>
    <w:p w:rsidR="00D969E1" w:rsidRPr="00A20423" w:rsidRDefault="00D969E1" w:rsidP="00722736">
      <w:pPr>
        <w:widowControl w:val="0"/>
        <w:numPr>
          <w:ilvl w:val="0"/>
          <w:numId w:val="16"/>
        </w:numPr>
        <w:tabs>
          <w:tab w:val="clear" w:pos="360"/>
          <w:tab w:val="num" w:pos="1080"/>
        </w:tabs>
        <w:spacing w:after="0" w:line="240" w:lineRule="auto"/>
        <w:ind w:left="1080"/>
        <w:jc w:val="both"/>
        <w:rPr>
          <w:rFonts w:ascii="Arial Narrow" w:hAnsi="Arial Narrow"/>
          <w:sz w:val="26"/>
          <w:szCs w:val="26"/>
        </w:rPr>
      </w:pPr>
      <w:r w:rsidRPr="00A20423">
        <w:rPr>
          <w:rFonts w:ascii="Arial Narrow" w:hAnsi="Arial Narrow"/>
          <w:sz w:val="26"/>
          <w:szCs w:val="26"/>
        </w:rPr>
        <w:t>détermination du degré de viabilité financière d’un candidat</w:t>
      </w:r>
    </w:p>
    <w:p w:rsidR="00D969E1" w:rsidRPr="00A20423" w:rsidRDefault="00D969E1" w:rsidP="00722736">
      <w:pPr>
        <w:widowControl w:val="0"/>
        <w:numPr>
          <w:ilvl w:val="0"/>
          <w:numId w:val="16"/>
        </w:numPr>
        <w:tabs>
          <w:tab w:val="clear" w:pos="360"/>
          <w:tab w:val="num" w:pos="1080"/>
        </w:tabs>
        <w:spacing w:after="0" w:line="240" w:lineRule="auto"/>
        <w:ind w:left="1080"/>
        <w:jc w:val="both"/>
        <w:rPr>
          <w:rFonts w:ascii="Arial Narrow" w:hAnsi="Arial Narrow"/>
          <w:sz w:val="26"/>
          <w:szCs w:val="26"/>
        </w:rPr>
      </w:pPr>
      <w:r w:rsidRPr="00A20423">
        <w:rPr>
          <w:rFonts w:ascii="Arial Narrow" w:hAnsi="Arial Narrow"/>
          <w:sz w:val="26"/>
          <w:szCs w:val="26"/>
        </w:rPr>
        <w:t>pré-qualification conditionnelle</w:t>
      </w:r>
    </w:p>
    <w:p w:rsidR="00D969E1" w:rsidRPr="00A20423" w:rsidRDefault="00D969E1" w:rsidP="00722736">
      <w:pPr>
        <w:widowControl w:val="0"/>
        <w:numPr>
          <w:ilvl w:val="0"/>
          <w:numId w:val="16"/>
        </w:numPr>
        <w:tabs>
          <w:tab w:val="clear" w:pos="360"/>
          <w:tab w:val="num" w:pos="1080"/>
        </w:tabs>
        <w:spacing w:after="0" w:line="240" w:lineRule="auto"/>
        <w:ind w:left="1080"/>
        <w:jc w:val="both"/>
        <w:rPr>
          <w:rFonts w:ascii="Arial Narrow" w:hAnsi="Arial Narrow"/>
          <w:sz w:val="26"/>
          <w:szCs w:val="26"/>
        </w:rPr>
      </w:pPr>
      <w:r w:rsidRPr="00A20423">
        <w:rPr>
          <w:rFonts w:ascii="Arial Narrow" w:hAnsi="Arial Narrow"/>
          <w:sz w:val="26"/>
          <w:szCs w:val="26"/>
        </w:rPr>
        <w:t>rapport de l’évaluation des demandes de pré-qualification</w:t>
      </w:r>
    </w:p>
    <w:p w:rsidR="00D969E1" w:rsidRPr="00A20423" w:rsidRDefault="00D969E1" w:rsidP="00722736">
      <w:pPr>
        <w:widowControl w:val="0"/>
        <w:numPr>
          <w:ilvl w:val="0"/>
          <w:numId w:val="16"/>
        </w:numPr>
        <w:tabs>
          <w:tab w:val="clear" w:pos="360"/>
          <w:tab w:val="num" w:pos="1080"/>
        </w:tabs>
        <w:spacing w:after="0" w:line="240" w:lineRule="auto"/>
        <w:ind w:left="1080"/>
        <w:jc w:val="both"/>
        <w:rPr>
          <w:rFonts w:ascii="Arial Narrow" w:hAnsi="Arial Narrow"/>
          <w:sz w:val="26"/>
          <w:szCs w:val="26"/>
        </w:rPr>
      </w:pPr>
      <w:r w:rsidRPr="00A20423">
        <w:rPr>
          <w:rFonts w:ascii="Arial Narrow" w:hAnsi="Arial Narrow"/>
          <w:sz w:val="26"/>
          <w:szCs w:val="26"/>
        </w:rPr>
        <w:t>notification aux candidats</w:t>
      </w: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Bien d’autres facteurs devront être pris en</w:t>
      </w:r>
      <w:r w:rsidR="001E694A" w:rsidRPr="00A20423">
        <w:rPr>
          <w:rFonts w:ascii="Arial Narrow" w:hAnsi="Arial Narrow"/>
          <w:sz w:val="26"/>
          <w:szCs w:val="26"/>
        </w:rPr>
        <w:t xml:space="preserve"> compte et évalués avant que</w:t>
      </w:r>
      <w:r w:rsidR="00147EB7" w:rsidRPr="00A20423">
        <w:rPr>
          <w:rFonts w:ascii="Arial Narrow" w:hAnsi="Arial Narrow"/>
          <w:sz w:val="26"/>
          <w:szCs w:val="26"/>
        </w:rPr>
        <w:t xml:space="preserve"> l’</w:t>
      </w:r>
      <w:r w:rsidR="00344CB6" w:rsidRPr="00A20423">
        <w:rPr>
          <w:rFonts w:ascii="Arial Narrow" w:hAnsi="Arial Narrow"/>
          <w:sz w:val="26"/>
          <w:szCs w:val="26"/>
        </w:rPr>
        <w:t>Autorité contractante</w:t>
      </w:r>
      <w:r w:rsidRPr="00A20423">
        <w:rPr>
          <w:rFonts w:ascii="Arial Narrow" w:hAnsi="Arial Narrow"/>
          <w:sz w:val="26"/>
          <w:szCs w:val="26"/>
        </w:rPr>
        <w:t xml:space="preserve"> ne décide d’accepter une candidature, ou de l’accepter sous conditions, ou de la rejeter. Inévitablement, un élément subjectif interviendra dans les décisions finales des évaluateurs.</w:t>
      </w:r>
    </w:p>
    <w:p w:rsidR="00D969E1" w:rsidRPr="00A20423" w:rsidRDefault="00D969E1" w:rsidP="00D969E1">
      <w:pPr>
        <w:pStyle w:val="pq-annexb2"/>
        <w:rPr>
          <w:rFonts w:ascii="Arial Narrow" w:hAnsi="Arial Narrow"/>
          <w:sz w:val="26"/>
          <w:szCs w:val="26"/>
          <w:lang w:val="fr-FR"/>
        </w:rPr>
      </w:pPr>
      <w:bookmarkStart w:id="61" w:name="_Toc94968353"/>
      <w:r w:rsidRPr="00A20423">
        <w:rPr>
          <w:rFonts w:ascii="Arial Narrow" w:hAnsi="Arial Narrow"/>
          <w:sz w:val="26"/>
          <w:szCs w:val="26"/>
          <w:lang w:val="fr-FR"/>
        </w:rPr>
        <w:t>Évaluation dans le cas de marchés individuels ou multiples</w:t>
      </w:r>
      <w:bookmarkEnd w:id="61"/>
    </w:p>
    <w:p w:rsidR="00D969E1" w:rsidRPr="00A20423" w:rsidRDefault="00D969E1" w:rsidP="00D969E1">
      <w:pPr>
        <w:jc w:val="both"/>
        <w:outlineLvl w:val="0"/>
        <w:rPr>
          <w:rFonts w:ascii="Arial Narrow" w:hAnsi="Arial Narrow"/>
          <w:sz w:val="26"/>
          <w:szCs w:val="26"/>
        </w:rPr>
      </w:pPr>
      <w:r w:rsidRPr="00A20423">
        <w:rPr>
          <w:rFonts w:ascii="Arial Narrow" w:hAnsi="Arial Narrow"/>
          <w:sz w:val="26"/>
          <w:szCs w:val="26"/>
        </w:rPr>
        <w:t>2.1</w:t>
      </w:r>
      <w:r w:rsidRPr="00A20423">
        <w:rPr>
          <w:rFonts w:ascii="Arial Narrow" w:hAnsi="Arial Narrow"/>
          <w:sz w:val="26"/>
          <w:szCs w:val="26"/>
        </w:rPr>
        <w:tab/>
      </w:r>
      <w:r w:rsidRPr="00A20423">
        <w:rPr>
          <w:rFonts w:ascii="Arial Narrow" w:hAnsi="Arial Narrow"/>
          <w:sz w:val="26"/>
          <w:szCs w:val="26"/>
          <w:u w:val="single"/>
        </w:rPr>
        <w:t xml:space="preserve">Évaluation d’un marché individuel </w:t>
      </w:r>
    </w:p>
    <w:p w:rsidR="00D969E1" w:rsidRPr="00A20423" w:rsidRDefault="00D969E1" w:rsidP="00E07693">
      <w:pPr>
        <w:widowControl w:val="0"/>
        <w:numPr>
          <w:ilvl w:val="0"/>
          <w:numId w:val="17"/>
        </w:numPr>
        <w:tabs>
          <w:tab w:val="clear" w:pos="1440"/>
        </w:tabs>
        <w:spacing w:after="0" w:line="240" w:lineRule="auto"/>
        <w:ind w:left="709" w:hanging="283"/>
        <w:jc w:val="both"/>
        <w:rPr>
          <w:rFonts w:ascii="Arial Narrow" w:hAnsi="Arial Narrow"/>
          <w:sz w:val="26"/>
          <w:szCs w:val="26"/>
        </w:rPr>
      </w:pPr>
      <w:r w:rsidRPr="00A20423">
        <w:rPr>
          <w:rFonts w:ascii="Arial Narrow" w:hAnsi="Arial Narrow"/>
          <w:sz w:val="26"/>
          <w:szCs w:val="26"/>
        </w:rPr>
        <w:t>Le chiffre d’affaires annuel moyen au titre de travaux de construction d’ordre général inscrit par les candidats dans le formulaire d’information 2 doit être égal ou supérieur au montant indiqué à la clause </w:t>
      </w:r>
      <w:r w:rsidR="00F032D6" w:rsidRPr="00A20423">
        <w:rPr>
          <w:rFonts w:ascii="Arial Narrow" w:hAnsi="Arial Narrow"/>
          <w:sz w:val="26"/>
          <w:szCs w:val="26"/>
        </w:rPr>
        <w:t>10</w:t>
      </w:r>
      <w:r w:rsidRPr="00A20423">
        <w:rPr>
          <w:rFonts w:ascii="Arial Narrow" w:hAnsi="Arial Narrow"/>
          <w:sz w:val="26"/>
          <w:szCs w:val="26"/>
        </w:rPr>
        <w:t>.1 b) des IC, partie B. Si le chiffre d’affaires a eu tendance à diminuer au cours des dernières années de la période spécifiée, l’évaluateur devra chercher à obtenir des éclaircissements à cet égard, dans le but éventuel d’appliquer une pondération aux années en question pour déterminer la moyenne annuelle (voir exemple ci</w:t>
      </w:r>
      <w:r w:rsidRPr="00A20423">
        <w:rPr>
          <w:rFonts w:ascii="Arial Narrow" w:hAnsi="Arial Narrow"/>
          <w:sz w:val="26"/>
          <w:szCs w:val="26"/>
        </w:rPr>
        <w:noBreakHyphen/>
        <w:t>dessous).</w:t>
      </w:r>
    </w:p>
    <w:p w:rsidR="00D969E1" w:rsidRPr="00A20423" w:rsidRDefault="00D969E1" w:rsidP="00D969E1">
      <w:pPr>
        <w:ind w:left="1440"/>
        <w:jc w:val="both"/>
        <w:rPr>
          <w:rFonts w:ascii="Arial Narrow" w:hAnsi="Arial Narrow"/>
          <w:sz w:val="26"/>
          <w:szCs w:val="26"/>
        </w:rPr>
      </w:pPr>
      <w:r w:rsidRPr="00A20423">
        <w:rPr>
          <w:rFonts w:ascii="Arial Narrow" w:hAnsi="Arial Narrow"/>
          <w:sz w:val="26"/>
          <w:szCs w:val="26"/>
        </w:rPr>
        <w:t>Exemple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
        <w:gridCol w:w="1444"/>
        <w:gridCol w:w="3029"/>
        <w:gridCol w:w="2772"/>
      </w:tblGrid>
      <w:tr w:rsidR="00D969E1" w:rsidRPr="00A20423" w:rsidTr="00ED16E9">
        <w:trPr>
          <w:cantSplit/>
          <w:jc w:val="center"/>
        </w:trPr>
        <w:tc>
          <w:tcPr>
            <w:tcW w:w="1849" w:type="dxa"/>
            <w:gridSpan w:val="2"/>
            <w:vAlign w:val="center"/>
          </w:tcPr>
          <w:p w:rsidR="00D969E1" w:rsidRPr="00A20423" w:rsidRDefault="00D969E1" w:rsidP="00ED16E9">
            <w:pPr>
              <w:spacing w:after="0"/>
              <w:jc w:val="center"/>
              <w:rPr>
                <w:rFonts w:ascii="Arial Narrow" w:hAnsi="Arial Narrow"/>
                <w:b/>
                <w:spacing w:val="-4"/>
                <w:sz w:val="26"/>
                <w:szCs w:val="26"/>
              </w:rPr>
            </w:pPr>
            <w:r w:rsidRPr="00A20423">
              <w:rPr>
                <w:rFonts w:ascii="Arial Narrow" w:hAnsi="Arial Narrow"/>
                <w:b/>
                <w:spacing w:val="-4"/>
                <w:sz w:val="26"/>
                <w:szCs w:val="26"/>
              </w:rPr>
              <w:t>Année</w:t>
            </w:r>
          </w:p>
        </w:tc>
        <w:tc>
          <w:tcPr>
            <w:tcW w:w="3029" w:type="dxa"/>
            <w:vAlign w:val="center"/>
          </w:tcPr>
          <w:p w:rsidR="00D969E1" w:rsidRPr="00A20423" w:rsidRDefault="00D969E1" w:rsidP="00ED16E9">
            <w:pPr>
              <w:spacing w:after="0"/>
              <w:jc w:val="center"/>
              <w:rPr>
                <w:rFonts w:ascii="Arial Narrow" w:hAnsi="Arial Narrow"/>
                <w:b/>
                <w:spacing w:val="-4"/>
                <w:sz w:val="26"/>
                <w:szCs w:val="26"/>
              </w:rPr>
            </w:pPr>
            <w:r w:rsidRPr="00A20423">
              <w:rPr>
                <w:rFonts w:ascii="Arial Narrow" w:hAnsi="Arial Narrow"/>
                <w:b/>
                <w:spacing w:val="-4"/>
                <w:sz w:val="26"/>
                <w:szCs w:val="26"/>
              </w:rPr>
              <w:t>Chiffre d’affaires</w:t>
            </w:r>
          </w:p>
        </w:tc>
        <w:tc>
          <w:tcPr>
            <w:tcW w:w="2772" w:type="dxa"/>
            <w:vAlign w:val="center"/>
          </w:tcPr>
          <w:p w:rsidR="00D969E1" w:rsidRPr="00A20423" w:rsidRDefault="00D969E1" w:rsidP="00ED16E9">
            <w:pPr>
              <w:spacing w:after="0"/>
              <w:jc w:val="center"/>
              <w:rPr>
                <w:rFonts w:ascii="Arial Narrow" w:hAnsi="Arial Narrow"/>
                <w:b/>
                <w:spacing w:val="-4"/>
                <w:sz w:val="26"/>
                <w:szCs w:val="26"/>
              </w:rPr>
            </w:pPr>
            <w:r w:rsidRPr="00A20423">
              <w:rPr>
                <w:rFonts w:ascii="Arial Narrow" w:hAnsi="Arial Narrow"/>
                <w:b/>
                <w:spacing w:val="-4"/>
                <w:sz w:val="26"/>
                <w:szCs w:val="26"/>
              </w:rPr>
              <w:t>FCFA milliards (équivalent)</w:t>
            </w:r>
          </w:p>
        </w:tc>
      </w:tr>
      <w:tr w:rsidR="00D969E1" w:rsidRPr="00A20423" w:rsidTr="00C570D0">
        <w:trPr>
          <w:jc w:val="center"/>
        </w:trPr>
        <w:tc>
          <w:tcPr>
            <w:tcW w:w="405" w:type="dxa"/>
            <w:tcBorders>
              <w:right w:val="nil"/>
            </w:tcBorders>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1.</w:t>
            </w:r>
          </w:p>
        </w:tc>
        <w:tc>
          <w:tcPr>
            <w:tcW w:w="1444" w:type="dxa"/>
            <w:tcBorders>
              <w:left w:val="nil"/>
            </w:tcBorders>
          </w:tcPr>
          <w:p w:rsidR="00D969E1" w:rsidRPr="00A20423" w:rsidRDefault="00D969E1" w:rsidP="001E694A">
            <w:pPr>
              <w:spacing w:after="0"/>
              <w:rPr>
                <w:rFonts w:ascii="Arial Narrow" w:hAnsi="Arial Narrow"/>
                <w:spacing w:val="-4"/>
                <w:sz w:val="26"/>
                <w:szCs w:val="26"/>
              </w:rPr>
            </w:pPr>
            <w:r w:rsidRPr="00A20423">
              <w:rPr>
                <w:rFonts w:ascii="Arial Narrow" w:hAnsi="Arial Narrow"/>
                <w:spacing w:val="-4"/>
                <w:sz w:val="26"/>
                <w:szCs w:val="26"/>
              </w:rPr>
              <w:t>2007</w:t>
            </w:r>
          </w:p>
        </w:tc>
        <w:tc>
          <w:tcPr>
            <w:tcW w:w="3029" w:type="dxa"/>
          </w:tcPr>
          <w:p w:rsidR="00D969E1" w:rsidRPr="00A20423" w:rsidRDefault="00D969E1" w:rsidP="001E694A">
            <w:pPr>
              <w:pStyle w:val="Pieddepage"/>
              <w:jc w:val="center"/>
              <w:rPr>
                <w:rFonts w:ascii="Arial Narrow" w:hAnsi="Arial Narrow"/>
                <w:spacing w:val="-4"/>
                <w:sz w:val="26"/>
                <w:szCs w:val="26"/>
              </w:rPr>
            </w:pPr>
            <w:r w:rsidRPr="00A20423">
              <w:rPr>
                <w:rFonts w:ascii="Arial Narrow" w:hAnsi="Arial Narrow"/>
                <w:spacing w:val="-4"/>
                <w:sz w:val="26"/>
                <w:szCs w:val="26"/>
              </w:rPr>
              <w:t>(indiqué en monnaies diverses)</w:t>
            </w:r>
          </w:p>
        </w:tc>
        <w:tc>
          <w:tcPr>
            <w:tcW w:w="2772"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10</w:t>
            </w:r>
          </w:p>
        </w:tc>
      </w:tr>
      <w:tr w:rsidR="00D969E1" w:rsidRPr="00A20423" w:rsidTr="00C570D0">
        <w:trPr>
          <w:jc w:val="center"/>
        </w:trPr>
        <w:tc>
          <w:tcPr>
            <w:tcW w:w="405" w:type="dxa"/>
            <w:tcBorders>
              <w:right w:val="nil"/>
            </w:tcBorders>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2.</w:t>
            </w:r>
          </w:p>
        </w:tc>
        <w:tc>
          <w:tcPr>
            <w:tcW w:w="1444" w:type="dxa"/>
            <w:tcBorders>
              <w:left w:val="nil"/>
            </w:tcBorders>
          </w:tcPr>
          <w:p w:rsidR="00D969E1" w:rsidRPr="00A20423" w:rsidRDefault="00D969E1" w:rsidP="001E694A">
            <w:pPr>
              <w:spacing w:after="0"/>
              <w:rPr>
                <w:rFonts w:ascii="Arial Narrow" w:hAnsi="Arial Narrow"/>
                <w:spacing w:val="-4"/>
                <w:sz w:val="26"/>
                <w:szCs w:val="26"/>
              </w:rPr>
            </w:pPr>
            <w:r w:rsidRPr="00A20423">
              <w:rPr>
                <w:rFonts w:ascii="Arial Narrow" w:hAnsi="Arial Narrow"/>
                <w:spacing w:val="-4"/>
                <w:sz w:val="26"/>
                <w:szCs w:val="26"/>
              </w:rPr>
              <w:t>2006</w:t>
            </w:r>
          </w:p>
        </w:tc>
        <w:tc>
          <w:tcPr>
            <w:tcW w:w="3029"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w:t>
            </w:r>
          </w:p>
        </w:tc>
        <w:tc>
          <w:tcPr>
            <w:tcW w:w="2772"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20</w:t>
            </w:r>
          </w:p>
        </w:tc>
      </w:tr>
      <w:tr w:rsidR="00D969E1" w:rsidRPr="00A20423" w:rsidTr="00C570D0">
        <w:trPr>
          <w:jc w:val="center"/>
        </w:trPr>
        <w:tc>
          <w:tcPr>
            <w:tcW w:w="405" w:type="dxa"/>
            <w:tcBorders>
              <w:right w:val="nil"/>
            </w:tcBorders>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3.</w:t>
            </w:r>
          </w:p>
        </w:tc>
        <w:tc>
          <w:tcPr>
            <w:tcW w:w="1444" w:type="dxa"/>
            <w:tcBorders>
              <w:left w:val="nil"/>
            </w:tcBorders>
          </w:tcPr>
          <w:p w:rsidR="00D969E1" w:rsidRPr="00A20423" w:rsidRDefault="00D969E1" w:rsidP="001E694A">
            <w:pPr>
              <w:spacing w:after="0"/>
              <w:rPr>
                <w:rFonts w:ascii="Arial Narrow" w:hAnsi="Arial Narrow"/>
                <w:spacing w:val="-4"/>
                <w:sz w:val="26"/>
                <w:szCs w:val="26"/>
              </w:rPr>
            </w:pPr>
            <w:r w:rsidRPr="00A20423">
              <w:rPr>
                <w:rFonts w:ascii="Arial Narrow" w:hAnsi="Arial Narrow"/>
                <w:spacing w:val="-4"/>
                <w:sz w:val="26"/>
                <w:szCs w:val="26"/>
              </w:rPr>
              <w:t>2005</w:t>
            </w:r>
          </w:p>
        </w:tc>
        <w:tc>
          <w:tcPr>
            <w:tcW w:w="3029"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w:t>
            </w:r>
          </w:p>
        </w:tc>
        <w:tc>
          <w:tcPr>
            <w:tcW w:w="2772"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40</w:t>
            </w:r>
          </w:p>
        </w:tc>
      </w:tr>
      <w:tr w:rsidR="00D969E1" w:rsidRPr="00A20423" w:rsidTr="00C570D0">
        <w:trPr>
          <w:jc w:val="center"/>
        </w:trPr>
        <w:tc>
          <w:tcPr>
            <w:tcW w:w="405" w:type="dxa"/>
            <w:tcBorders>
              <w:right w:val="nil"/>
            </w:tcBorders>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4.</w:t>
            </w:r>
          </w:p>
        </w:tc>
        <w:tc>
          <w:tcPr>
            <w:tcW w:w="1444" w:type="dxa"/>
            <w:tcBorders>
              <w:left w:val="nil"/>
            </w:tcBorders>
          </w:tcPr>
          <w:p w:rsidR="00D969E1" w:rsidRPr="00A20423" w:rsidRDefault="00D969E1" w:rsidP="001E694A">
            <w:pPr>
              <w:spacing w:after="0"/>
              <w:rPr>
                <w:rFonts w:ascii="Arial Narrow" w:hAnsi="Arial Narrow"/>
                <w:spacing w:val="-4"/>
                <w:sz w:val="26"/>
                <w:szCs w:val="26"/>
              </w:rPr>
            </w:pPr>
            <w:r w:rsidRPr="00A20423">
              <w:rPr>
                <w:rFonts w:ascii="Arial Narrow" w:hAnsi="Arial Narrow"/>
                <w:spacing w:val="-4"/>
                <w:sz w:val="26"/>
                <w:szCs w:val="26"/>
              </w:rPr>
              <w:t>2004</w:t>
            </w:r>
          </w:p>
        </w:tc>
        <w:tc>
          <w:tcPr>
            <w:tcW w:w="3029"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w:t>
            </w:r>
          </w:p>
        </w:tc>
        <w:tc>
          <w:tcPr>
            <w:tcW w:w="2772"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60</w:t>
            </w:r>
          </w:p>
        </w:tc>
      </w:tr>
      <w:tr w:rsidR="00D969E1" w:rsidRPr="00A20423" w:rsidTr="00C570D0">
        <w:trPr>
          <w:jc w:val="center"/>
        </w:trPr>
        <w:tc>
          <w:tcPr>
            <w:tcW w:w="405" w:type="dxa"/>
            <w:tcBorders>
              <w:right w:val="nil"/>
            </w:tcBorders>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5.</w:t>
            </w:r>
          </w:p>
        </w:tc>
        <w:tc>
          <w:tcPr>
            <w:tcW w:w="1444" w:type="dxa"/>
            <w:tcBorders>
              <w:left w:val="nil"/>
            </w:tcBorders>
          </w:tcPr>
          <w:p w:rsidR="00D969E1" w:rsidRPr="00A20423" w:rsidRDefault="00D969E1" w:rsidP="001E694A">
            <w:pPr>
              <w:spacing w:after="0"/>
              <w:rPr>
                <w:rFonts w:ascii="Arial Narrow" w:hAnsi="Arial Narrow"/>
                <w:spacing w:val="-4"/>
                <w:sz w:val="26"/>
                <w:szCs w:val="26"/>
              </w:rPr>
            </w:pPr>
            <w:r w:rsidRPr="00A20423">
              <w:rPr>
                <w:rFonts w:ascii="Arial Narrow" w:hAnsi="Arial Narrow"/>
                <w:spacing w:val="-4"/>
                <w:sz w:val="26"/>
                <w:szCs w:val="26"/>
              </w:rPr>
              <w:t>2003</w:t>
            </w:r>
          </w:p>
        </w:tc>
        <w:tc>
          <w:tcPr>
            <w:tcW w:w="3029"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w:t>
            </w:r>
          </w:p>
        </w:tc>
        <w:tc>
          <w:tcPr>
            <w:tcW w:w="2772"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50</w:t>
            </w:r>
          </w:p>
        </w:tc>
      </w:tr>
      <w:tr w:rsidR="00D969E1" w:rsidRPr="00A20423" w:rsidTr="00C570D0">
        <w:trPr>
          <w:cantSplit/>
          <w:jc w:val="center"/>
        </w:trPr>
        <w:tc>
          <w:tcPr>
            <w:tcW w:w="7650" w:type="dxa"/>
            <w:gridSpan w:val="4"/>
          </w:tcPr>
          <w:p w:rsidR="00D969E1" w:rsidRPr="00A20423" w:rsidRDefault="00D969E1" w:rsidP="001E694A">
            <w:pPr>
              <w:spacing w:after="0"/>
              <w:jc w:val="center"/>
              <w:rPr>
                <w:rFonts w:ascii="Arial Narrow" w:hAnsi="Arial Narrow"/>
                <w:spacing w:val="-4"/>
                <w:sz w:val="26"/>
                <w:szCs w:val="26"/>
              </w:rPr>
            </w:pPr>
          </w:p>
        </w:tc>
      </w:tr>
      <w:tr w:rsidR="00D969E1" w:rsidRPr="00A20423" w:rsidTr="00C570D0">
        <w:trPr>
          <w:cantSplit/>
          <w:jc w:val="center"/>
        </w:trPr>
        <w:tc>
          <w:tcPr>
            <w:tcW w:w="4878" w:type="dxa"/>
            <w:gridSpan w:val="3"/>
          </w:tcPr>
          <w:p w:rsidR="00D969E1" w:rsidRPr="00A20423" w:rsidRDefault="00D969E1" w:rsidP="001E694A">
            <w:pPr>
              <w:pStyle w:val="Pieddepage"/>
              <w:rPr>
                <w:rFonts w:ascii="Arial Narrow" w:hAnsi="Arial Narrow"/>
                <w:spacing w:val="-4"/>
                <w:sz w:val="26"/>
                <w:szCs w:val="26"/>
              </w:rPr>
            </w:pPr>
            <w:r w:rsidRPr="00A20423">
              <w:rPr>
                <w:rFonts w:ascii="Arial Narrow" w:hAnsi="Arial Narrow"/>
                <w:spacing w:val="-4"/>
                <w:sz w:val="26"/>
                <w:szCs w:val="26"/>
              </w:rPr>
              <w:t xml:space="preserve">Total : 5 ans </w:t>
            </w:r>
          </w:p>
        </w:tc>
        <w:tc>
          <w:tcPr>
            <w:tcW w:w="2772" w:type="dxa"/>
          </w:tcPr>
          <w:p w:rsidR="00D969E1" w:rsidRPr="00A20423" w:rsidRDefault="00D969E1" w:rsidP="001E694A">
            <w:pPr>
              <w:spacing w:after="0"/>
              <w:jc w:val="center"/>
              <w:rPr>
                <w:rFonts w:ascii="Arial Narrow" w:hAnsi="Arial Narrow"/>
                <w:spacing w:val="-4"/>
                <w:sz w:val="26"/>
                <w:szCs w:val="26"/>
              </w:rPr>
            </w:pPr>
            <w:r w:rsidRPr="00A20423">
              <w:rPr>
                <w:rFonts w:ascii="Arial Narrow" w:hAnsi="Arial Narrow"/>
                <w:spacing w:val="-4"/>
                <w:sz w:val="26"/>
                <w:szCs w:val="26"/>
              </w:rPr>
              <w:t>FCFA 180 milliards</w:t>
            </w:r>
          </w:p>
        </w:tc>
      </w:tr>
      <w:tr w:rsidR="00D969E1" w:rsidRPr="00A20423" w:rsidTr="00C570D0">
        <w:trPr>
          <w:cantSplit/>
          <w:jc w:val="center"/>
        </w:trPr>
        <w:tc>
          <w:tcPr>
            <w:tcW w:w="4878" w:type="dxa"/>
            <w:gridSpan w:val="3"/>
          </w:tcPr>
          <w:p w:rsidR="00D969E1" w:rsidRPr="00A20423" w:rsidRDefault="00D969E1" w:rsidP="001E694A">
            <w:pPr>
              <w:pStyle w:val="Pieddepage"/>
              <w:tabs>
                <w:tab w:val="left" w:pos="2952"/>
              </w:tabs>
              <w:rPr>
                <w:rFonts w:ascii="Arial Narrow" w:hAnsi="Arial Narrow"/>
                <w:spacing w:val="-4"/>
                <w:sz w:val="26"/>
                <w:szCs w:val="26"/>
              </w:rPr>
            </w:pPr>
            <w:r w:rsidRPr="00A20423">
              <w:rPr>
                <w:rFonts w:ascii="Arial Narrow" w:hAnsi="Arial Narrow"/>
                <w:spacing w:val="-4"/>
                <w:sz w:val="26"/>
                <w:szCs w:val="26"/>
              </w:rPr>
              <w:t>Chiffre d’affaires moyen/an :</w:t>
            </w:r>
            <w:r w:rsidRPr="00A20423">
              <w:rPr>
                <w:rFonts w:ascii="Arial Narrow" w:hAnsi="Arial Narrow"/>
                <w:spacing w:val="-4"/>
                <w:sz w:val="26"/>
                <w:szCs w:val="26"/>
              </w:rPr>
              <w:tab/>
              <w:t xml:space="preserve">180 </w:t>
            </w:r>
            <w:r w:rsidRPr="00A20423">
              <w:rPr>
                <w:rFonts w:ascii="Arial Narrow" w:hAnsi="Arial Narrow"/>
                <w:spacing w:val="-4"/>
                <w:sz w:val="26"/>
                <w:szCs w:val="26"/>
              </w:rPr>
              <w:sym w:font="Symbol" w:char="F0B8"/>
            </w:r>
            <w:r w:rsidRPr="00A20423">
              <w:rPr>
                <w:rFonts w:ascii="Arial Narrow" w:hAnsi="Arial Narrow"/>
                <w:spacing w:val="-4"/>
                <w:sz w:val="26"/>
                <w:szCs w:val="26"/>
              </w:rPr>
              <w:t xml:space="preserve"> 5 =</w:t>
            </w:r>
          </w:p>
        </w:tc>
        <w:tc>
          <w:tcPr>
            <w:tcW w:w="2772" w:type="dxa"/>
          </w:tcPr>
          <w:p w:rsidR="00D969E1" w:rsidRPr="00A20423" w:rsidRDefault="00D969E1" w:rsidP="001E694A">
            <w:pPr>
              <w:pStyle w:val="Pieddepage"/>
              <w:jc w:val="center"/>
              <w:rPr>
                <w:rFonts w:ascii="Arial Narrow" w:hAnsi="Arial Narrow"/>
                <w:spacing w:val="-4"/>
                <w:sz w:val="26"/>
                <w:szCs w:val="26"/>
                <w:u w:val="single"/>
              </w:rPr>
            </w:pPr>
            <w:r w:rsidRPr="00A20423">
              <w:rPr>
                <w:rFonts w:ascii="Arial Narrow" w:hAnsi="Arial Narrow"/>
                <w:spacing w:val="-4"/>
                <w:sz w:val="26"/>
                <w:szCs w:val="26"/>
                <w:u w:val="single"/>
              </w:rPr>
              <w:t>FCFA 36 milliards/an</w:t>
            </w:r>
          </w:p>
        </w:tc>
      </w:tr>
      <w:tr w:rsidR="00D969E1" w:rsidRPr="00A20423" w:rsidTr="00C570D0">
        <w:trPr>
          <w:cantSplit/>
          <w:jc w:val="center"/>
        </w:trPr>
        <w:tc>
          <w:tcPr>
            <w:tcW w:w="4878" w:type="dxa"/>
            <w:gridSpan w:val="3"/>
          </w:tcPr>
          <w:p w:rsidR="00D969E1" w:rsidRPr="00A20423" w:rsidRDefault="00D969E1" w:rsidP="001E694A">
            <w:pPr>
              <w:pStyle w:val="Pieddepage"/>
              <w:rPr>
                <w:rFonts w:ascii="Arial Narrow" w:hAnsi="Arial Narrow"/>
                <w:spacing w:val="-6"/>
                <w:sz w:val="26"/>
                <w:szCs w:val="26"/>
              </w:rPr>
            </w:pPr>
            <w:r w:rsidRPr="00A20423">
              <w:rPr>
                <w:rFonts w:ascii="Arial Narrow" w:hAnsi="Arial Narrow"/>
                <w:spacing w:val="-6"/>
                <w:sz w:val="26"/>
                <w:szCs w:val="26"/>
              </w:rPr>
              <w:t>Minimum indiqué à la clause 10.1 des IC :</w:t>
            </w:r>
          </w:p>
        </w:tc>
        <w:tc>
          <w:tcPr>
            <w:tcW w:w="2772" w:type="dxa"/>
          </w:tcPr>
          <w:p w:rsidR="00D969E1" w:rsidRPr="00A20423" w:rsidRDefault="00D969E1" w:rsidP="001E694A">
            <w:pPr>
              <w:pStyle w:val="Pieddepage"/>
              <w:jc w:val="center"/>
              <w:rPr>
                <w:rFonts w:ascii="Arial Narrow" w:hAnsi="Arial Narrow"/>
                <w:spacing w:val="-4"/>
                <w:sz w:val="26"/>
                <w:szCs w:val="26"/>
                <w:u w:val="single"/>
              </w:rPr>
            </w:pPr>
            <w:r w:rsidRPr="00A20423">
              <w:rPr>
                <w:rFonts w:ascii="Arial Narrow" w:hAnsi="Arial Narrow"/>
                <w:spacing w:val="-4"/>
                <w:sz w:val="26"/>
                <w:szCs w:val="26"/>
                <w:u w:val="single"/>
              </w:rPr>
              <w:t>FCFA 30 milliards /an</w:t>
            </w:r>
          </w:p>
        </w:tc>
      </w:tr>
    </w:tbl>
    <w:p w:rsidR="008A2C48" w:rsidRDefault="008A2C48" w:rsidP="00E07693">
      <w:pPr>
        <w:tabs>
          <w:tab w:val="left" w:pos="2880"/>
          <w:tab w:val="left" w:pos="3960"/>
          <w:tab w:val="left" w:pos="5040"/>
          <w:tab w:val="left" w:pos="6480"/>
        </w:tabs>
        <w:spacing w:before="120"/>
        <w:jc w:val="both"/>
        <w:rPr>
          <w:rFonts w:ascii="Arial Narrow" w:hAnsi="Arial Narrow"/>
          <w:b/>
          <w:sz w:val="26"/>
          <w:szCs w:val="26"/>
        </w:rPr>
      </w:pPr>
    </w:p>
    <w:p w:rsidR="00D969E1" w:rsidRPr="00A20423" w:rsidRDefault="00D969E1" w:rsidP="00E07693">
      <w:pPr>
        <w:tabs>
          <w:tab w:val="left" w:pos="2880"/>
          <w:tab w:val="left" w:pos="3960"/>
          <w:tab w:val="left" w:pos="5040"/>
          <w:tab w:val="left" w:pos="6480"/>
        </w:tabs>
        <w:spacing w:before="120"/>
        <w:jc w:val="both"/>
        <w:rPr>
          <w:rFonts w:ascii="Arial Narrow" w:hAnsi="Arial Narrow"/>
          <w:sz w:val="26"/>
          <w:szCs w:val="26"/>
        </w:rPr>
      </w:pPr>
      <w:r w:rsidRPr="00A20423">
        <w:rPr>
          <w:rFonts w:ascii="Arial Narrow" w:hAnsi="Arial Narrow"/>
          <w:b/>
          <w:sz w:val="26"/>
          <w:szCs w:val="26"/>
        </w:rPr>
        <w:t>Note </w:t>
      </w:r>
      <w:r w:rsidRPr="00A20423">
        <w:rPr>
          <w:rFonts w:ascii="Arial Narrow" w:hAnsi="Arial Narrow"/>
          <w:sz w:val="26"/>
          <w:szCs w:val="26"/>
        </w:rPr>
        <w:t xml:space="preserve">: Bien que le candidat semble remplir le critère de qualification, son chiffre d’affaires moyen des deux dernières années et demie n’a été que de FCFA 23 milliards par an (70 </w:t>
      </w:r>
      <w:r w:rsidRPr="00A20423">
        <w:rPr>
          <w:rFonts w:ascii="Arial Narrow" w:hAnsi="Arial Narrow"/>
          <w:sz w:val="26"/>
          <w:szCs w:val="26"/>
        </w:rPr>
        <w:sym w:font="Symbol" w:char="F0B8"/>
      </w:r>
      <w:r w:rsidRPr="00A20423">
        <w:rPr>
          <w:rFonts w:ascii="Arial Narrow" w:hAnsi="Arial Narrow"/>
          <w:sz w:val="26"/>
          <w:szCs w:val="26"/>
        </w:rPr>
        <w:t xml:space="preserve"> 3) et a accusé une baisse. Dans un cas de ce type, </w:t>
      </w:r>
      <w:r w:rsidR="00147EB7" w:rsidRPr="00A20423">
        <w:rPr>
          <w:rFonts w:ascii="Arial Narrow" w:hAnsi="Arial Narrow"/>
          <w:sz w:val="26"/>
          <w:szCs w:val="26"/>
        </w:rPr>
        <w:t>l’</w:t>
      </w:r>
      <w:r w:rsidR="00344CB6" w:rsidRPr="00A20423">
        <w:rPr>
          <w:rFonts w:ascii="Arial Narrow" w:hAnsi="Arial Narrow"/>
          <w:sz w:val="26"/>
          <w:szCs w:val="26"/>
        </w:rPr>
        <w:t>Autorité contractante</w:t>
      </w:r>
      <w:r w:rsidRPr="00A20423">
        <w:rPr>
          <w:rFonts w:ascii="Arial Narrow" w:hAnsi="Arial Narrow"/>
          <w:sz w:val="26"/>
          <w:szCs w:val="26"/>
        </w:rPr>
        <w:t xml:space="preserve"> doit examiner soigneusement (au moyen des données figurant dans le formulaire N 5) si le candidat est dans une situation financière saine ; si cette question n’est pas résolue de manière satisfaisante, le candidat pourra être disqualifié.</w:t>
      </w:r>
    </w:p>
    <w:p w:rsidR="003B7CBE" w:rsidRPr="00A20423" w:rsidRDefault="00D969E1">
      <w:pPr>
        <w:widowControl w:val="0"/>
        <w:numPr>
          <w:ilvl w:val="0"/>
          <w:numId w:val="17"/>
        </w:numPr>
        <w:tabs>
          <w:tab w:val="clear" w:pos="1440"/>
        </w:tabs>
        <w:spacing w:after="120" w:line="240" w:lineRule="auto"/>
        <w:ind w:left="709" w:hanging="283"/>
        <w:jc w:val="both"/>
        <w:rPr>
          <w:rFonts w:ascii="Arial Narrow" w:hAnsi="Arial Narrow"/>
          <w:sz w:val="26"/>
          <w:szCs w:val="26"/>
        </w:rPr>
      </w:pPr>
      <w:r w:rsidRPr="00A20423">
        <w:rPr>
          <w:rFonts w:ascii="Arial Narrow" w:hAnsi="Arial Narrow"/>
          <w:sz w:val="26"/>
          <w:szCs w:val="26"/>
        </w:rPr>
        <w:t>L’expérience spécialisée acquise dans le cadre de marchés similaires et les cadences de production minimums indiquées à la clause </w:t>
      </w:r>
      <w:r w:rsidR="00F032D6" w:rsidRPr="00A20423">
        <w:rPr>
          <w:rFonts w:ascii="Arial Narrow" w:hAnsi="Arial Narrow"/>
          <w:sz w:val="26"/>
          <w:szCs w:val="26"/>
        </w:rPr>
        <w:t>11</w:t>
      </w:r>
      <w:r w:rsidRPr="00A20423">
        <w:rPr>
          <w:rFonts w:ascii="Arial Narrow" w:hAnsi="Arial Narrow"/>
          <w:sz w:val="26"/>
          <w:szCs w:val="26"/>
        </w:rPr>
        <w:t>des IC, partie B, doivent être comparées avec les renseignements fournis dans les formulaires d’information 3 et 3A. Pour savoir si les critères en question sont remplis, la contribution des sous</w:t>
      </w:r>
      <w:r w:rsidRPr="00A20423">
        <w:rPr>
          <w:rFonts w:ascii="Arial Narrow" w:hAnsi="Arial Narrow"/>
          <w:sz w:val="26"/>
          <w:szCs w:val="26"/>
        </w:rPr>
        <w:noBreakHyphen/>
        <w:t>traitants spécialisés nommés par le candidat pourra constituer un facteur.</w:t>
      </w:r>
    </w:p>
    <w:p w:rsidR="003B7CBE" w:rsidRPr="00A20423" w:rsidRDefault="00D969E1">
      <w:pPr>
        <w:widowControl w:val="0"/>
        <w:numPr>
          <w:ilvl w:val="0"/>
          <w:numId w:val="17"/>
        </w:numPr>
        <w:tabs>
          <w:tab w:val="clear" w:pos="1440"/>
        </w:tabs>
        <w:spacing w:after="120" w:line="240" w:lineRule="auto"/>
        <w:ind w:left="709" w:hanging="283"/>
        <w:jc w:val="both"/>
        <w:rPr>
          <w:rFonts w:ascii="Arial Narrow" w:hAnsi="Arial Narrow"/>
          <w:sz w:val="26"/>
          <w:szCs w:val="26"/>
        </w:rPr>
      </w:pPr>
      <w:r w:rsidRPr="00A20423">
        <w:rPr>
          <w:rFonts w:ascii="Arial Narrow" w:hAnsi="Arial Narrow"/>
          <w:sz w:val="26"/>
          <w:szCs w:val="26"/>
        </w:rPr>
        <w:t>Les renseignements fournis par le candidat dans les formulaires d’information 4 et 5 doivent étayer de manière adéquate le montant des liquidités minimal requis indiqué à la clause </w:t>
      </w:r>
      <w:r w:rsidR="00F032D6" w:rsidRPr="00A20423">
        <w:rPr>
          <w:rFonts w:ascii="Arial Narrow" w:hAnsi="Arial Narrow"/>
          <w:sz w:val="26"/>
          <w:szCs w:val="26"/>
        </w:rPr>
        <w:t>12</w:t>
      </w:r>
      <w:r w:rsidRPr="00A20423">
        <w:rPr>
          <w:rFonts w:ascii="Arial Narrow" w:hAnsi="Arial Narrow"/>
          <w:sz w:val="26"/>
          <w:szCs w:val="26"/>
        </w:rPr>
        <w:t>des IC, partie B. Si le candidat est un groupement d’entreprises, les contributions disponibles de la part des divers membres pourront être additionnées.</w:t>
      </w:r>
    </w:p>
    <w:p w:rsidR="003B7CBE" w:rsidRPr="00A20423" w:rsidRDefault="00D969E1">
      <w:pPr>
        <w:widowControl w:val="0"/>
        <w:numPr>
          <w:ilvl w:val="0"/>
          <w:numId w:val="17"/>
        </w:numPr>
        <w:tabs>
          <w:tab w:val="clear" w:pos="1440"/>
        </w:tabs>
        <w:spacing w:after="120" w:line="240" w:lineRule="auto"/>
        <w:ind w:left="709" w:hanging="283"/>
        <w:jc w:val="both"/>
        <w:rPr>
          <w:rFonts w:ascii="Arial Narrow" w:hAnsi="Arial Narrow"/>
          <w:sz w:val="26"/>
          <w:szCs w:val="26"/>
        </w:rPr>
      </w:pPr>
      <w:r w:rsidRPr="00A20423">
        <w:rPr>
          <w:rFonts w:ascii="Arial Narrow" w:hAnsi="Arial Narrow"/>
          <w:sz w:val="26"/>
          <w:szCs w:val="26"/>
        </w:rPr>
        <w:t>Les sources de financement au titre des « travaux en cours » indiquées dans le formulaire d’information 4 doivent être satisfaisantes.</w:t>
      </w:r>
    </w:p>
    <w:p w:rsidR="003B7CBE" w:rsidRPr="00A20423" w:rsidRDefault="00D969E1">
      <w:pPr>
        <w:widowControl w:val="0"/>
        <w:numPr>
          <w:ilvl w:val="0"/>
          <w:numId w:val="17"/>
        </w:numPr>
        <w:tabs>
          <w:tab w:val="clear" w:pos="1440"/>
        </w:tabs>
        <w:spacing w:after="120" w:line="240" w:lineRule="auto"/>
        <w:ind w:left="709" w:hanging="283"/>
        <w:jc w:val="both"/>
        <w:rPr>
          <w:rFonts w:ascii="Arial Narrow" w:hAnsi="Arial Narrow"/>
          <w:sz w:val="26"/>
          <w:szCs w:val="26"/>
        </w:rPr>
      </w:pPr>
      <w:r w:rsidRPr="00A20423">
        <w:rPr>
          <w:rFonts w:ascii="Arial Narrow" w:hAnsi="Arial Narrow"/>
          <w:sz w:val="26"/>
          <w:szCs w:val="26"/>
        </w:rPr>
        <w:t>Les autres critères (dotation en personnel, matériel disponible, contrats de sous</w:t>
      </w:r>
      <w:r w:rsidRPr="00A20423">
        <w:rPr>
          <w:rFonts w:ascii="Arial Narrow" w:hAnsi="Arial Narrow"/>
          <w:sz w:val="26"/>
          <w:szCs w:val="26"/>
        </w:rPr>
        <w:noBreakHyphen/>
        <w:t>traitance, etc.) doivent être acceptables. Là encore, la contribution des sous</w:t>
      </w:r>
      <w:r w:rsidRPr="00A20423">
        <w:rPr>
          <w:rFonts w:ascii="Arial Narrow" w:hAnsi="Arial Narrow"/>
          <w:sz w:val="26"/>
          <w:szCs w:val="26"/>
        </w:rPr>
        <w:noBreakHyphen/>
        <w:t>traitants spécialisés nommés par le candidat pourra constituer un facteur à ce niveau.</w:t>
      </w:r>
    </w:p>
    <w:p w:rsidR="00D969E1" w:rsidRPr="00A20423" w:rsidRDefault="005228B3" w:rsidP="00D969E1">
      <w:pPr>
        <w:keepNext/>
        <w:keepLines/>
        <w:jc w:val="both"/>
        <w:outlineLvl w:val="0"/>
        <w:rPr>
          <w:rFonts w:ascii="Arial Narrow" w:hAnsi="Arial Narrow"/>
          <w:b/>
          <w:sz w:val="26"/>
          <w:szCs w:val="26"/>
        </w:rPr>
      </w:pPr>
      <w:r w:rsidRPr="00A20423">
        <w:rPr>
          <w:rFonts w:ascii="Arial Narrow" w:hAnsi="Arial Narrow"/>
          <w:b/>
          <w:sz w:val="26"/>
          <w:szCs w:val="26"/>
        </w:rPr>
        <w:t xml:space="preserve">2.2 </w:t>
      </w:r>
      <w:r w:rsidRPr="00A20423">
        <w:rPr>
          <w:rFonts w:ascii="Arial Narrow" w:hAnsi="Arial Narrow"/>
          <w:b/>
          <w:sz w:val="26"/>
          <w:szCs w:val="26"/>
        </w:rPr>
        <w:tab/>
      </w:r>
      <w:r w:rsidRPr="00A20423">
        <w:rPr>
          <w:rFonts w:ascii="Arial Narrow" w:hAnsi="Arial Narrow"/>
          <w:b/>
          <w:sz w:val="26"/>
          <w:szCs w:val="26"/>
          <w:u w:val="single"/>
        </w:rPr>
        <w:t>Évaluation dans le cas de marchés multiples</w:t>
      </w:r>
    </w:p>
    <w:p w:rsidR="00D969E1" w:rsidRPr="00A20423" w:rsidRDefault="005228B3" w:rsidP="00D969E1">
      <w:pPr>
        <w:keepNext/>
        <w:keepLines/>
        <w:ind w:left="720"/>
        <w:jc w:val="both"/>
        <w:outlineLvl w:val="0"/>
        <w:rPr>
          <w:rFonts w:ascii="Arial Narrow" w:hAnsi="Arial Narrow"/>
          <w:b/>
          <w:sz w:val="26"/>
          <w:szCs w:val="26"/>
          <w:u w:val="single"/>
        </w:rPr>
      </w:pPr>
      <w:r w:rsidRPr="00A20423">
        <w:rPr>
          <w:rFonts w:ascii="Arial Narrow" w:hAnsi="Arial Narrow"/>
          <w:b/>
          <w:sz w:val="26"/>
          <w:szCs w:val="26"/>
          <w:u w:val="single"/>
        </w:rPr>
        <w:t>Option I</w:t>
      </w:r>
    </w:p>
    <w:p w:rsidR="00D969E1" w:rsidRPr="00A20423" w:rsidRDefault="00D969E1" w:rsidP="00E07693">
      <w:pPr>
        <w:jc w:val="both"/>
        <w:rPr>
          <w:rFonts w:ascii="Arial Narrow" w:hAnsi="Arial Narrow"/>
          <w:sz w:val="26"/>
          <w:szCs w:val="26"/>
        </w:rPr>
      </w:pPr>
      <w:r w:rsidRPr="00A20423">
        <w:rPr>
          <w:rFonts w:ascii="Arial Narrow" w:hAnsi="Arial Narrow"/>
          <w:sz w:val="26"/>
          <w:szCs w:val="26"/>
        </w:rPr>
        <w:t>Si des candidats ont demandé à être pré-qualifiés pour plus d’un marché, la procédure énoncée au  paragraphe 2.1 ci-dessus (« évaluation d’un marché individuel ») peut être utilisée pour l’évaluation, auquel cas les données correspondant aux critères particuliers des différents marchés seront additionnées et les totaux correspondant aux différentes combinaisons seront comparés avec les renseignements fournis dans les formulaires d’information pertinents.</w:t>
      </w:r>
    </w:p>
    <w:p w:rsidR="00D969E1" w:rsidRPr="00A20423" w:rsidRDefault="005228B3" w:rsidP="00D969E1">
      <w:pPr>
        <w:ind w:left="720"/>
        <w:jc w:val="both"/>
        <w:outlineLvl w:val="0"/>
        <w:rPr>
          <w:rFonts w:ascii="Arial Narrow" w:hAnsi="Arial Narrow"/>
          <w:b/>
          <w:sz w:val="26"/>
          <w:szCs w:val="26"/>
          <w:u w:val="single"/>
        </w:rPr>
      </w:pPr>
      <w:r w:rsidRPr="00A20423">
        <w:rPr>
          <w:rFonts w:ascii="Arial Narrow" w:hAnsi="Arial Narrow"/>
          <w:b/>
          <w:sz w:val="26"/>
          <w:szCs w:val="26"/>
          <w:u w:val="single"/>
        </w:rPr>
        <w:t>Option II</w:t>
      </w:r>
      <w:r w:rsidRPr="00A20423">
        <w:rPr>
          <w:rStyle w:val="Appelnotedebasdep"/>
          <w:rFonts w:ascii="Arial Narrow" w:hAnsi="Arial Narrow"/>
          <w:b/>
          <w:sz w:val="26"/>
          <w:szCs w:val="26"/>
        </w:rPr>
        <w:footnoteReference w:customMarkFollows="1" w:id="10"/>
        <w:t>*</w:t>
      </w:r>
    </w:p>
    <w:p w:rsidR="003B7CBE" w:rsidRPr="00A20423" w:rsidRDefault="00D969E1">
      <w:pPr>
        <w:widowControl w:val="0"/>
        <w:numPr>
          <w:ilvl w:val="0"/>
          <w:numId w:val="60"/>
        </w:numPr>
        <w:spacing w:after="120" w:line="240" w:lineRule="auto"/>
        <w:ind w:left="709" w:hanging="283"/>
        <w:jc w:val="both"/>
        <w:rPr>
          <w:rFonts w:ascii="Arial Narrow" w:hAnsi="Arial Narrow"/>
          <w:sz w:val="26"/>
          <w:szCs w:val="26"/>
        </w:rPr>
      </w:pPr>
      <w:r w:rsidRPr="00A20423">
        <w:rPr>
          <w:rFonts w:ascii="Arial Narrow" w:hAnsi="Arial Narrow"/>
          <w:sz w:val="26"/>
          <w:szCs w:val="26"/>
        </w:rPr>
        <w:t xml:space="preserve">Il s’agit d’utiliser les renseignements de base fournis par les candidats pour évaluer les seuils ou plafonds applicables à la valeur totale des marchés (ou capacité de soumission) pour laquelle les candidats sont considérés comme pré-qualifiés par le </w:t>
      </w:r>
      <w:r w:rsidR="00344CB6" w:rsidRPr="00A20423">
        <w:rPr>
          <w:rFonts w:ascii="Arial Narrow" w:hAnsi="Arial Narrow"/>
          <w:sz w:val="26"/>
          <w:szCs w:val="26"/>
        </w:rPr>
        <w:t>Autorité contractante</w:t>
      </w:r>
      <w:r w:rsidRPr="00A20423">
        <w:rPr>
          <w:rFonts w:ascii="Arial Narrow" w:hAnsi="Arial Narrow"/>
          <w:sz w:val="26"/>
          <w:szCs w:val="26"/>
        </w:rPr>
        <w:t>.</w:t>
      </w:r>
    </w:p>
    <w:p w:rsidR="003B7CBE" w:rsidRPr="00A20423" w:rsidRDefault="00D969E1">
      <w:pPr>
        <w:widowControl w:val="0"/>
        <w:numPr>
          <w:ilvl w:val="0"/>
          <w:numId w:val="60"/>
        </w:numPr>
        <w:spacing w:after="120" w:line="240" w:lineRule="auto"/>
        <w:ind w:left="709" w:hanging="283"/>
        <w:jc w:val="both"/>
        <w:rPr>
          <w:rFonts w:ascii="Arial Narrow" w:hAnsi="Arial Narrow"/>
          <w:sz w:val="26"/>
          <w:szCs w:val="26"/>
        </w:rPr>
      </w:pPr>
      <w:r w:rsidRPr="00A20423">
        <w:rPr>
          <w:rFonts w:ascii="Arial Narrow" w:hAnsi="Arial Narrow"/>
          <w:sz w:val="26"/>
          <w:szCs w:val="26"/>
        </w:rPr>
        <w:t>Les renseignements fournis par le candidat dans le formulaire d’information 2 indiquent le chiffre d’affaires annuel moyen ; ce montant est alors divisé par le coefficient multiplicateur de 1,5 (ou un autre coefficient) indiqué par l</w:t>
      </w:r>
      <w:r w:rsidR="00C205FB" w:rsidRPr="00A20423">
        <w:rPr>
          <w:rFonts w:ascii="Arial Narrow" w:hAnsi="Arial Narrow"/>
          <w:sz w:val="26"/>
          <w:szCs w:val="26"/>
        </w:rPr>
        <w:t>’a</w:t>
      </w:r>
      <w:r w:rsidR="00344CB6" w:rsidRPr="00A20423">
        <w:rPr>
          <w:rFonts w:ascii="Arial Narrow" w:hAnsi="Arial Narrow"/>
          <w:sz w:val="26"/>
          <w:szCs w:val="26"/>
        </w:rPr>
        <w:t>utorité contractante</w:t>
      </w:r>
      <w:r w:rsidRPr="00A20423">
        <w:rPr>
          <w:rFonts w:ascii="Arial Narrow" w:hAnsi="Arial Narrow"/>
          <w:sz w:val="26"/>
          <w:szCs w:val="26"/>
        </w:rPr>
        <w:t xml:space="preserve"> à la clause </w:t>
      </w:r>
      <w:r w:rsidR="00F032D6" w:rsidRPr="00A20423">
        <w:rPr>
          <w:rFonts w:ascii="Arial Narrow" w:hAnsi="Arial Narrow"/>
          <w:sz w:val="26"/>
          <w:szCs w:val="26"/>
        </w:rPr>
        <w:t>10</w:t>
      </w:r>
      <w:r w:rsidR="00095C9A" w:rsidRPr="00A20423">
        <w:rPr>
          <w:rFonts w:ascii="Arial Narrow" w:hAnsi="Arial Narrow"/>
          <w:sz w:val="26"/>
          <w:szCs w:val="26"/>
        </w:rPr>
        <w:t xml:space="preserve">.1 </w:t>
      </w:r>
      <w:r w:rsidRPr="00A20423">
        <w:rPr>
          <w:rFonts w:ascii="Arial Narrow" w:hAnsi="Arial Narrow"/>
          <w:sz w:val="26"/>
          <w:szCs w:val="26"/>
        </w:rPr>
        <w:t>des IC, partie B, pour obtenir la capacité annuelle maximum du candidat pour des travaux de construction au titre du marché considéré.</w:t>
      </w:r>
    </w:p>
    <w:p w:rsidR="003B7CBE" w:rsidRPr="00A20423" w:rsidRDefault="00D969E1">
      <w:pPr>
        <w:widowControl w:val="0"/>
        <w:numPr>
          <w:ilvl w:val="0"/>
          <w:numId w:val="60"/>
        </w:numPr>
        <w:spacing w:after="120" w:line="240" w:lineRule="auto"/>
        <w:ind w:left="709" w:hanging="283"/>
        <w:jc w:val="both"/>
        <w:rPr>
          <w:rFonts w:ascii="Arial Narrow" w:hAnsi="Arial Narrow"/>
          <w:sz w:val="26"/>
          <w:szCs w:val="26"/>
        </w:rPr>
      </w:pPr>
      <w:r w:rsidRPr="00A20423">
        <w:rPr>
          <w:rFonts w:ascii="Arial Narrow" w:hAnsi="Arial Narrow"/>
          <w:sz w:val="26"/>
          <w:szCs w:val="26"/>
        </w:rPr>
        <w:t>Les renseignements fournis par le candidat dans le formulaire d’information 3A au sujet des marchés similaires et des cadences de production annuelles/mensuelles pour les principales catégories de travaux peuvent réduire le plafond ou être un motif de pré-qualification conditionnelle ; de même pour ceux au titre des « engagements contractuels » figurant dans le formulaire d’information 4.</w:t>
      </w:r>
    </w:p>
    <w:p w:rsidR="003B7CBE" w:rsidRDefault="00D969E1">
      <w:pPr>
        <w:widowControl w:val="0"/>
        <w:numPr>
          <w:ilvl w:val="0"/>
          <w:numId w:val="60"/>
        </w:numPr>
        <w:spacing w:after="120" w:line="240" w:lineRule="auto"/>
        <w:ind w:left="709" w:hanging="283"/>
        <w:jc w:val="both"/>
        <w:rPr>
          <w:rFonts w:ascii="Arial Narrow" w:hAnsi="Arial Narrow"/>
          <w:sz w:val="26"/>
          <w:szCs w:val="26"/>
        </w:rPr>
      </w:pPr>
      <w:r w:rsidRPr="00A20423">
        <w:rPr>
          <w:rFonts w:ascii="Arial Narrow" w:hAnsi="Arial Narrow"/>
          <w:sz w:val="26"/>
          <w:szCs w:val="26"/>
        </w:rPr>
        <w:t>Les moyens financiers indiqués dans le formulaire d’information 5 (en termes d’origine des fonds et de montants) doivent être suffisants pour permettre aux candidats de faire face aux besoins de trésorerie totaux indiqués à la clause </w:t>
      </w:r>
      <w:r w:rsidR="00F032D6" w:rsidRPr="00A20423">
        <w:rPr>
          <w:rFonts w:ascii="Arial Narrow" w:hAnsi="Arial Narrow"/>
          <w:sz w:val="26"/>
          <w:szCs w:val="26"/>
        </w:rPr>
        <w:t>12</w:t>
      </w:r>
      <w:r w:rsidRPr="00A20423">
        <w:rPr>
          <w:rFonts w:ascii="Arial Narrow" w:hAnsi="Arial Narrow"/>
          <w:sz w:val="26"/>
          <w:szCs w:val="26"/>
        </w:rPr>
        <w:t>des IC, partie B, pour le nombre de marchés proposé.</w:t>
      </w:r>
    </w:p>
    <w:p w:rsidR="008A2C48" w:rsidRPr="00A20423" w:rsidRDefault="008A2C48" w:rsidP="008A2C48">
      <w:pPr>
        <w:widowControl w:val="0"/>
        <w:spacing w:after="120" w:line="240" w:lineRule="auto"/>
        <w:ind w:left="709"/>
        <w:jc w:val="both"/>
        <w:rPr>
          <w:rFonts w:ascii="Arial Narrow" w:hAnsi="Arial Narrow"/>
          <w:sz w:val="26"/>
          <w:szCs w:val="26"/>
        </w:rPr>
      </w:pPr>
    </w:p>
    <w:p w:rsidR="003B7CBE" w:rsidRDefault="00D969E1">
      <w:pPr>
        <w:widowControl w:val="0"/>
        <w:numPr>
          <w:ilvl w:val="0"/>
          <w:numId w:val="60"/>
        </w:numPr>
        <w:spacing w:after="120" w:line="240" w:lineRule="auto"/>
        <w:ind w:left="709" w:hanging="283"/>
        <w:jc w:val="both"/>
        <w:rPr>
          <w:rFonts w:ascii="Arial Narrow" w:hAnsi="Arial Narrow"/>
          <w:sz w:val="26"/>
          <w:szCs w:val="26"/>
        </w:rPr>
      </w:pPr>
      <w:r w:rsidRPr="00A20423">
        <w:rPr>
          <w:rFonts w:ascii="Arial Narrow" w:hAnsi="Arial Narrow"/>
          <w:sz w:val="26"/>
          <w:szCs w:val="26"/>
        </w:rPr>
        <w:t>Les autres critères (dotation en personnel, matériel disponible, contrats de sous</w:t>
      </w:r>
      <w:r w:rsidRPr="00A20423">
        <w:rPr>
          <w:rFonts w:ascii="Arial Narrow" w:hAnsi="Arial Narrow"/>
          <w:sz w:val="26"/>
          <w:szCs w:val="26"/>
        </w:rPr>
        <w:noBreakHyphen/>
        <w:t>traitance, etc.) peuvent réduire encore le plafond ou être un motif de pré-qualification conditionnelle.</w:t>
      </w:r>
    </w:p>
    <w:p w:rsidR="008A2C48" w:rsidRPr="00A20423" w:rsidRDefault="008A2C48" w:rsidP="008A2C48">
      <w:pPr>
        <w:widowControl w:val="0"/>
        <w:spacing w:after="120" w:line="240" w:lineRule="auto"/>
        <w:ind w:left="709"/>
        <w:jc w:val="both"/>
        <w:rPr>
          <w:rFonts w:ascii="Arial Narrow" w:hAnsi="Arial Narrow"/>
          <w:sz w:val="26"/>
          <w:szCs w:val="26"/>
        </w:rPr>
      </w:pPr>
    </w:p>
    <w:p w:rsidR="00D969E1" w:rsidRPr="00A20423" w:rsidRDefault="00D969E1" w:rsidP="00D969E1">
      <w:pPr>
        <w:pStyle w:val="pq-annexb2"/>
        <w:rPr>
          <w:rFonts w:ascii="Arial Narrow" w:hAnsi="Arial Narrow"/>
          <w:sz w:val="26"/>
          <w:szCs w:val="26"/>
          <w:lang w:val="fr-FR"/>
        </w:rPr>
      </w:pPr>
      <w:bookmarkStart w:id="62" w:name="_Toc94968354"/>
      <w:r w:rsidRPr="00A20423">
        <w:rPr>
          <w:rFonts w:ascii="Arial Narrow" w:hAnsi="Arial Narrow"/>
          <w:sz w:val="26"/>
          <w:szCs w:val="26"/>
          <w:lang w:val="fr-FR"/>
        </w:rPr>
        <w:t>Évaluation de la viabilité financière (</w:t>
      </w:r>
      <w:r w:rsidR="00095C9A" w:rsidRPr="00A20423">
        <w:rPr>
          <w:rFonts w:ascii="Arial Narrow" w:hAnsi="Arial Narrow"/>
          <w:sz w:val="26"/>
          <w:szCs w:val="26"/>
          <w:lang w:val="fr-FR"/>
        </w:rPr>
        <w:t xml:space="preserve">IC </w:t>
      </w:r>
      <w:r w:rsidRPr="00A20423">
        <w:rPr>
          <w:rFonts w:ascii="Arial Narrow" w:hAnsi="Arial Narrow"/>
          <w:sz w:val="26"/>
          <w:szCs w:val="26"/>
          <w:lang w:val="fr-FR"/>
        </w:rPr>
        <w:t xml:space="preserve">clause </w:t>
      </w:r>
      <w:r w:rsidR="00F032D6" w:rsidRPr="00A20423">
        <w:rPr>
          <w:rFonts w:ascii="Arial Narrow" w:hAnsi="Arial Narrow"/>
          <w:sz w:val="26"/>
          <w:szCs w:val="26"/>
          <w:lang w:val="fr-FR"/>
        </w:rPr>
        <w:t>1</w:t>
      </w:r>
      <w:r w:rsidR="002B71A8" w:rsidRPr="00A20423">
        <w:rPr>
          <w:rFonts w:ascii="Arial Narrow" w:hAnsi="Arial Narrow"/>
          <w:sz w:val="26"/>
          <w:szCs w:val="26"/>
          <w:lang w:val="fr-FR"/>
        </w:rPr>
        <w:t>1</w:t>
      </w:r>
      <w:r w:rsidRPr="00A20423">
        <w:rPr>
          <w:rFonts w:ascii="Arial Narrow" w:hAnsi="Arial Narrow"/>
          <w:sz w:val="26"/>
          <w:szCs w:val="26"/>
          <w:lang w:val="fr-FR"/>
        </w:rPr>
        <w:t>)</w:t>
      </w:r>
      <w:bookmarkEnd w:id="62"/>
    </w:p>
    <w:p w:rsidR="00D969E1" w:rsidRPr="00A20423" w:rsidRDefault="00D969E1" w:rsidP="00D969E1">
      <w:pPr>
        <w:pStyle w:val="Pieddepage"/>
        <w:rPr>
          <w:rFonts w:ascii="Arial Narrow" w:hAnsi="Arial Narrow"/>
          <w:sz w:val="26"/>
          <w:szCs w:val="26"/>
        </w:rPr>
      </w:pPr>
    </w:p>
    <w:p w:rsidR="00D969E1" w:rsidRPr="00A20423" w:rsidRDefault="005228B3" w:rsidP="00D969E1">
      <w:pPr>
        <w:pStyle w:val="Pieddepage"/>
        <w:outlineLvl w:val="0"/>
        <w:rPr>
          <w:rFonts w:ascii="Arial Narrow" w:hAnsi="Arial Narrow"/>
          <w:b/>
          <w:sz w:val="26"/>
          <w:szCs w:val="26"/>
          <w:u w:val="single"/>
        </w:rPr>
      </w:pPr>
      <w:r w:rsidRPr="00A20423">
        <w:rPr>
          <w:rFonts w:ascii="Arial Narrow" w:hAnsi="Arial Narrow"/>
          <w:b/>
          <w:sz w:val="26"/>
          <w:szCs w:val="26"/>
          <w:u w:val="single"/>
        </w:rPr>
        <w:t>Aspects généraux</w:t>
      </w:r>
    </w:p>
    <w:p w:rsidR="00D969E1" w:rsidRPr="00A20423" w:rsidRDefault="00D969E1" w:rsidP="00D969E1">
      <w:pPr>
        <w:pStyle w:val="Pieddepage"/>
        <w:rPr>
          <w:rFonts w:ascii="Arial Narrow" w:hAnsi="Arial Narrow"/>
          <w:sz w:val="26"/>
          <w:szCs w:val="26"/>
        </w:rPr>
      </w:pP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3.1</w:t>
      </w:r>
      <w:r w:rsidRPr="00A20423">
        <w:rPr>
          <w:rFonts w:ascii="Arial Narrow" w:hAnsi="Arial Narrow"/>
          <w:sz w:val="26"/>
          <w:szCs w:val="26"/>
        </w:rPr>
        <w:tab/>
        <w:t xml:space="preserve">L’évaluation de la viabilité financière des candidats doit permettre </w:t>
      </w:r>
      <w:r w:rsidR="00147EB7" w:rsidRPr="00A20423">
        <w:rPr>
          <w:rFonts w:ascii="Arial Narrow" w:hAnsi="Arial Narrow"/>
          <w:sz w:val="26"/>
          <w:szCs w:val="26"/>
        </w:rPr>
        <w:t>à</w:t>
      </w:r>
      <w:r w:rsidR="00070F3F">
        <w:rPr>
          <w:rFonts w:ascii="Arial Narrow" w:hAnsi="Arial Narrow"/>
          <w:sz w:val="26"/>
          <w:szCs w:val="26"/>
        </w:rPr>
        <w:t xml:space="preserve"> </w:t>
      </w:r>
      <w:r w:rsidR="00147EB7" w:rsidRPr="00A20423">
        <w:rPr>
          <w:rFonts w:ascii="Arial Narrow" w:hAnsi="Arial Narrow"/>
          <w:sz w:val="26"/>
          <w:szCs w:val="26"/>
        </w:rPr>
        <w:t>l’</w:t>
      </w:r>
      <w:r w:rsidR="00344CB6" w:rsidRPr="00A20423">
        <w:rPr>
          <w:rFonts w:ascii="Arial Narrow" w:hAnsi="Arial Narrow"/>
          <w:sz w:val="26"/>
          <w:szCs w:val="26"/>
        </w:rPr>
        <w:t>Autorité contractante</w:t>
      </w:r>
      <w:r w:rsidRPr="00A20423">
        <w:rPr>
          <w:rFonts w:ascii="Arial Narrow" w:hAnsi="Arial Narrow"/>
          <w:sz w:val="26"/>
          <w:szCs w:val="26"/>
        </w:rPr>
        <w:t xml:space="preserve"> de s’assurer que la situation financière de tel ou tel candidat, dans son ensemble, ne présente pas d’insuffisances structurelles susceptibles de placer ce candidat dans l’incapacité financière de s’acquitter de ses obligations, et doit lui fournir une indication de l’ampleur et de la valeur des travaux que le candidat sera en mesure d’entreprendre. Pour placer une analyse détaillée dans son contexte, il convient d’examiner les tendances de chiffres clés sur un certain nombre d’années et d’établir des comparaisons entre les activités annuelles de l’entreprise considérée et les résultats obtenus par celle</w:t>
      </w:r>
      <w:r w:rsidRPr="00A20423">
        <w:rPr>
          <w:rFonts w:ascii="Arial Narrow" w:hAnsi="Arial Narrow"/>
          <w:sz w:val="26"/>
          <w:szCs w:val="26"/>
        </w:rPr>
        <w:noBreakHyphen/>
        <w:t>ci au cours des années précédentes.</w:t>
      </w: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3.2</w:t>
      </w:r>
      <w:r w:rsidRPr="00A20423">
        <w:rPr>
          <w:rFonts w:ascii="Arial Narrow" w:hAnsi="Arial Narrow"/>
          <w:sz w:val="26"/>
          <w:szCs w:val="26"/>
        </w:rPr>
        <w:tab/>
        <w:t xml:space="preserve">Du fait que les pratiques comptables et la législation fiscale varient d’un pays à l’autre, les informations publiées sur la situation financière des sociétés et les ratios financiers qui en découlent ne peuvent pas servir de base uniforme et satisfaisante de comparaison de la situation financière de différents candidats dans l’optique d’une pré-qualification. Néanmoins, les états financiers ou bilans vérifiés d’un candidat doivent être demandés, dans la mesure où ils donneront une idée générale de sa situation financière. </w:t>
      </w: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3.3</w:t>
      </w:r>
      <w:r w:rsidRPr="00A20423">
        <w:rPr>
          <w:rFonts w:ascii="Arial Narrow" w:hAnsi="Arial Narrow"/>
          <w:sz w:val="26"/>
          <w:szCs w:val="26"/>
        </w:rPr>
        <w:tab/>
        <w:t>En tout état de cause, l’Autorité contractante devra demander aux candidats de fournir les éléments suivants à l’appui des renseignements fournis dans les Formulaires de candidature:</w:t>
      </w:r>
    </w:p>
    <w:p w:rsidR="00D969E1" w:rsidRPr="00A20423" w:rsidRDefault="00D969E1" w:rsidP="00722736">
      <w:pPr>
        <w:widowControl w:val="0"/>
        <w:numPr>
          <w:ilvl w:val="0"/>
          <w:numId w:val="18"/>
        </w:numPr>
        <w:tabs>
          <w:tab w:val="clear" w:pos="360"/>
          <w:tab w:val="num" w:pos="1080"/>
        </w:tabs>
        <w:spacing w:after="0" w:line="240" w:lineRule="auto"/>
        <w:ind w:left="1080"/>
        <w:jc w:val="both"/>
        <w:rPr>
          <w:rFonts w:ascii="Arial Narrow" w:hAnsi="Arial Narrow"/>
          <w:sz w:val="26"/>
          <w:szCs w:val="26"/>
        </w:rPr>
      </w:pPr>
      <w:r w:rsidRPr="00A20423">
        <w:rPr>
          <w:rFonts w:ascii="Arial Narrow" w:hAnsi="Arial Narrow"/>
          <w:sz w:val="26"/>
          <w:szCs w:val="26"/>
        </w:rPr>
        <w:t xml:space="preserve">les états financiers annuels vérifiés des cinq dernières années ou de la période indiquée dans les IC, accompagnés respectivement des rapports d’audit ou des déclarations d’impôts correspondants ; et </w:t>
      </w:r>
    </w:p>
    <w:p w:rsidR="00D969E1" w:rsidRPr="00A20423" w:rsidRDefault="00D969E1" w:rsidP="00D969E1">
      <w:pPr>
        <w:pStyle w:val="Pieddepage"/>
        <w:ind w:left="720"/>
        <w:jc w:val="both"/>
        <w:rPr>
          <w:rFonts w:ascii="Arial Narrow" w:hAnsi="Arial Narrow"/>
          <w:sz w:val="26"/>
          <w:szCs w:val="26"/>
        </w:rPr>
      </w:pPr>
    </w:p>
    <w:p w:rsidR="00D969E1" w:rsidRPr="00A20423" w:rsidRDefault="00D969E1" w:rsidP="00722736">
      <w:pPr>
        <w:widowControl w:val="0"/>
        <w:numPr>
          <w:ilvl w:val="0"/>
          <w:numId w:val="18"/>
        </w:numPr>
        <w:tabs>
          <w:tab w:val="clear" w:pos="360"/>
          <w:tab w:val="num" w:pos="1080"/>
        </w:tabs>
        <w:spacing w:after="0" w:line="240" w:lineRule="auto"/>
        <w:ind w:left="1080"/>
        <w:jc w:val="both"/>
        <w:rPr>
          <w:rFonts w:ascii="Arial Narrow" w:hAnsi="Arial Narrow"/>
          <w:sz w:val="26"/>
          <w:szCs w:val="26"/>
        </w:rPr>
      </w:pPr>
      <w:r w:rsidRPr="00A20423">
        <w:rPr>
          <w:rFonts w:ascii="Arial Narrow" w:hAnsi="Arial Narrow"/>
          <w:sz w:val="26"/>
          <w:szCs w:val="26"/>
        </w:rPr>
        <w:t>le nom et l’adresse de l’établissement ou des établissements bancaire(s) dont le candidat est client, ainsi que ceux de clients ou d’organismes au courant de sa situation financière.</w:t>
      </w:r>
    </w:p>
    <w:p w:rsidR="00D969E1" w:rsidRPr="00A20423" w:rsidRDefault="00D969E1" w:rsidP="00D969E1">
      <w:pPr>
        <w:rPr>
          <w:rFonts w:ascii="Arial Narrow" w:hAnsi="Arial Narrow"/>
          <w:sz w:val="26"/>
          <w:szCs w:val="26"/>
        </w:rPr>
      </w:pPr>
    </w:p>
    <w:p w:rsidR="00D969E1" w:rsidRPr="00A20423" w:rsidRDefault="00D969E1" w:rsidP="00D969E1">
      <w:pPr>
        <w:keepNext/>
        <w:keepLines/>
        <w:outlineLvl w:val="0"/>
        <w:rPr>
          <w:rFonts w:ascii="Arial Narrow" w:hAnsi="Arial Narrow"/>
          <w:b/>
          <w:sz w:val="26"/>
          <w:szCs w:val="26"/>
          <w:u w:val="single"/>
        </w:rPr>
      </w:pPr>
      <w:r w:rsidRPr="00A20423">
        <w:rPr>
          <w:rFonts w:ascii="Arial Narrow" w:hAnsi="Arial Narrow"/>
          <w:b/>
          <w:sz w:val="26"/>
          <w:szCs w:val="26"/>
          <w:u w:val="single"/>
        </w:rPr>
        <w:t>Établissement d’indicateurs et de ratios</w:t>
      </w:r>
    </w:p>
    <w:p w:rsidR="00D969E1" w:rsidRPr="00A20423" w:rsidRDefault="00D969E1" w:rsidP="00C812CA">
      <w:pPr>
        <w:spacing w:after="240"/>
        <w:jc w:val="both"/>
        <w:rPr>
          <w:rFonts w:ascii="Arial Narrow" w:hAnsi="Arial Narrow"/>
          <w:sz w:val="26"/>
          <w:szCs w:val="26"/>
        </w:rPr>
      </w:pPr>
      <w:r w:rsidRPr="00A20423">
        <w:rPr>
          <w:rFonts w:ascii="Arial Narrow" w:hAnsi="Arial Narrow"/>
          <w:sz w:val="26"/>
          <w:szCs w:val="26"/>
        </w:rPr>
        <w:t>3.4</w:t>
      </w:r>
      <w:r w:rsidRPr="00A20423">
        <w:rPr>
          <w:rFonts w:ascii="Arial Narrow" w:hAnsi="Arial Narrow"/>
          <w:sz w:val="26"/>
          <w:szCs w:val="26"/>
        </w:rPr>
        <w:tab/>
        <w:t xml:space="preserve">Les renseignements d’ordre financier fournis par un candidat doivent être examinés dans leur intégralité pour permettre </w:t>
      </w:r>
      <w:r w:rsidR="00147EB7" w:rsidRPr="00A20423">
        <w:rPr>
          <w:rFonts w:ascii="Arial Narrow" w:hAnsi="Arial Narrow"/>
          <w:sz w:val="26"/>
          <w:szCs w:val="26"/>
        </w:rPr>
        <w:t>à</w:t>
      </w:r>
      <w:r w:rsidR="00D868CA" w:rsidRPr="00A20423">
        <w:rPr>
          <w:rFonts w:ascii="Arial Narrow" w:hAnsi="Arial Narrow"/>
          <w:sz w:val="26"/>
          <w:szCs w:val="26"/>
        </w:rPr>
        <w:t xml:space="preserve"> l’</w:t>
      </w:r>
      <w:r w:rsidR="00344CB6" w:rsidRPr="00A20423">
        <w:rPr>
          <w:rFonts w:ascii="Arial Narrow" w:hAnsi="Arial Narrow"/>
          <w:sz w:val="26"/>
          <w:szCs w:val="26"/>
        </w:rPr>
        <w:t>Autorité contractante</w:t>
      </w:r>
      <w:r w:rsidRPr="00A20423">
        <w:rPr>
          <w:rFonts w:ascii="Arial Narrow" w:hAnsi="Arial Narrow"/>
          <w:sz w:val="26"/>
          <w:szCs w:val="26"/>
        </w:rPr>
        <w:t xml:space="preserve"> de se décider vraiment en connaissance de cause, et la décision de qualifier ou non le candidat sur la base des critères exclusifs concernant sa situation financière doit être prise sur ces bases. Pour faciliter cet examen, les indicateurs qui sont le plus souvent utilisés sont les </w:t>
      </w:r>
      <w:r w:rsidRPr="00A20423">
        <w:rPr>
          <w:rFonts w:ascii="Arial Narrow" w:hAnsi="Arial Narrow"/>
          <w:b/>
          <w:sz w:val="26"/>
          <w:szCs w:val="26"/>
        </w:rPr>
        <w:t>fonds de roulement</w:t>
      </w:r>
      <w:r w:rsidRPr="00A20423">
        <w:rPr>
          <w:rFonts w:ascii="Arial Narrow" w:hAnsi="Arial Narrow"/>
          <w:sz w:val="26"/>
          <w:szCs w:val="26"/>
        </w:rPr>
        <w:t xml:space="preserve"> et la </w:t>
      </w:r>
      <w:r w:rsidRPr="00A20423">
        <w:rPr>
          <w:rFonts w:ascii="Arial Narrow" w:hAnsi="Arial Narrow"/>
          <w:b/>
          <w:sz w:val="26"/>
          <w:szCs w:val="26"/>
        </w:rPr>
        <w:t>situation nette</w:t>
      </w:r>
      <w:r w:rsidRPr="00A20423">
        <w:rPr>
          <w:rFonts w:ascii="Arial Narrow" w:hAnsi="Arial Narrow"/>
          <w:sz w:val="26"/>
          <w:szCs w:val="26"/>
        </w:rPr>
        <w:t xml:space="preserve"> de l’entreprise. Le tableau suivant récapitule les données financières types qu’un candidat fournirait dans le formulaire d’information 5, et montre l’évaluation que ferait </w:t>
      </w:r>
      <w:r w:rsidR="00F340AA" w:rsidRPr="00A20423">
        <w:rPr>
          <w:rFonts w:ascii="Arial Narrow" w:hAnsi="Arial Narrow"/>
          <w:sz w:val="26"/>
          <w:szCs w:val="26"/>
        </w:rPr>
        <w:t>l’Autorité</w:t>
      </w:r>
      <w:r w:rsidR="00344CB6" w:rsidRPr="00A20423">
        <w:rPr>
          <w:rFonts w:ascii="Arial Narrow" w:hAnsi="Arial Narrow"/>
          <w:sz w:val="26"/>
          <w:szCs w:val="26"/>
        </w:rPr>
        <w:t xml:space="preserve"> contractante</w:t>
      </w:r>
      <w:r w:rsidRPr="00A20423">
        <w:rPr>
          <w:rFonts w:ascii="Arial Narrow" w:hAnsi="Arial Narrow"/>
          <w:sz w:val="26"/>
          <w:szCs w:val="26"/>
        </w:rPr>
        <w:t xml:space="preserve"> au sujet des </w:t>
      </w:r>
      <w:r w:rsidRPr="00A20423">
        <w:rPr>
          <w:rFonts w:ascii="Arial Narrow" w:hAnsi="Arial Narrow"/>
          <w:b/>
          <w:sz w:val="26"/>
          <w:szCs w:val="26"/>
        </w:rPr>
        <w:t>fonds de roulement</w:t>
      </w:r>
      <w:r w:rsidRPr="00A20423">
        <w:rPr>
          <w:rFonts w:ascii="Arial Narrow" w:hAnsi="Arial Narrow"/>
          <w:sz w:val="26"/>
          <w:szCs w:val="26"/>
        </w:rPr>
        <w:t xml:space="preserve"> et de la </w:t>
      </w:r>
      <w:r w:rsidRPr="00A20423">
        <w:rPr>
          <w:rFonts w:ascii="Arial Narrow" w:hAnsi="Arial Narrow"/>
          <w:b/>
          <w:sz w:val="26"/>
          <w:szCs w:val="26"/>
        </w:rPr>
        <w:t>situation nette</w:t>
      </w:r>
      <w:r w:rsidRPr="00A20423">
        <w:rPr>
          <w:rFonts w:ascii="Arial Narrow" w:hAnsi="Arial Narrow"/>
          <w:sz w:val="26"/>
          <w:szCs w:val="26"/>
        </w:rPr>
        <w:t xml:space="preserve"> du candidat.</w:t>
      </w:r>
    </w:p>
    <w:p w:rsidR="00875E36" w:rsidRPr="00A20423" w:rsidRDefault="00875E36" w:rsidP="00C812CA">
      <w:pPr>
        <w:spacing w:after="240"/>
        <w:jc w:val="both"/>
        <w:rPr>
          <w:rFonts w:ascii="Arial Narrow" w:hAnsi="Arial Narrow"/>
          <w:sz w:val="26"/>
          <w:szCs w:val="26"/>
        </w:rPr>
      </w:pPr>
    </w:p>
    <w:p w:rsidR="00D969E1" w:rsidRPr="00A20423" w:rsidRDefault="00D969E1" w:rsidP="00D969E1">
      <w:pPr>
        <w:pStyle w:val="Pieddepage"/>
        <w:rPr>
          <w:rFonts w:ascii="Arial Narrow" w:hAnsi="Arial Narrow"/>
          <w:sz w:val="26"/>
          <w:szCs w:val="26"/>
        </w:rPr>
      </w:pPr>
    </w:p>
    <w:p w:rsidR="005D5CAA" w:rsidRPr="00A20423" w:rsidRDefault="005D5CAA" w:rsidP="00D969E1">
      <w:pPr>
        <w:pStyle w:val="Pieddepage"/>
        <w:rPr>
          <w:rFonts w:ascii="Arial Narrow" w:hAnsi="Arial Narrow"/>
          <w:sz w:val="26"/>
          <w:szCs w:val="26"/>
        </w:rPr>
      </w:pPr>
    </w:p>
    <w:tbl>
      <w:tblPr>
        <w:tblpPr w:leftFromText="141" w:rightFromText="141" w:vertAnchor="text" w:horzAnchor="margin" w:tblpY="-246"/>
        <w:tblW w:w="9333" w:type="dxa"/>
        <w:tblLayout w:type="fixed"/>
        <w:tblCellMar>
          <w:left w:w="30" w:type="dxa"/>
          <w:right w:w="30" w:type="dxa"/>
        </w:tblCellMar>
        <w:tblLook w:val="0000"/>
      </w:tblPr>
      <w:tblGrid>
        <w:gridCol w:w="3252"/>
        <w:gridCol w:w="269"/>
        <w:gridCol w:w="851"/>
        <w:gridCol w:w="76"/>
        <w:gridCol w:w="774"/>
        <w:gridCol w:w="422"/>
        <w:gridCol w:w="570"/>
        <w:gridCol w:w="626"/>
        <w:gridCol w:w="83"/>
        <w:gridCol w:w="851"/>
        <w:gridCol w:w="262"/>
        <w:gridCol w:w="642"/>
        <w:gridCol w:w="564"/>
        <w:gridCol w:w="91"/>
      </w:tblGrid>
      <w:tr w:rsidR="00875E36" w:rsidRPr="00A20423" w:rsidTr="00875E36">
        <w:trPr>
          <w:gridAfter w:val="1"/>
          <w:wAfter w:w="91" w:type="dxa"/>
          <w:cantSplit/>
          <w:trHeight w:val="139"/>
        </w:trPr>
        <w:tc>
          <w:tcPr>
            <w:tcW w:w="3252" w:type="dxa"/>
            <w:tcBorders>
              <w:top w:val="single" w:sz="18" w:space="0" w:color="auto"/>
              <w:left w:val="single" w:sz="18" w:space="0" w:color="auto"/>
              <w:bottom w:val="single" w:sz="2" w:space="0" w:color="000000"/>
              <w:right w:val="single" w:sz="12" w:space="0" w:color="auto"/>
            </w:tcBorders>
          </w:tcPr>
          <w:p w:rsidR="00875E36" w:rsidRPr="00A20423" w:rsidRDefault="00875E36" w:rsidP="00875E36">
            <w:pPr>
              <w:spacing w:after="0"/>
              <w:rPr>
                <w:rFonts w:ascii="Arial Narrow" w:hAnsi="Arial Narrow"/>
                <w:snapToGrid w:val="0"/>
                <w:spacing w:val="-4"/>
                <w:sz w:val="26"/>
                <w:szCs w:val="26"/>
              </w:rPr>
            </w:pPr>
          </w:p>
        </w:tc>
        <w:tc>
          <w:tcPr>
            <w:tcW w:w="5990" w:type="dxa"/>
            <w:gridSpan w:val="12"/>
            <w:tcBorders>
              <w:top w:val="single" w:sz="18" w:space="0" w:color="auto"/>
              <w:left w:val="single" w:sz="12" w:space="0" w:color="auto"/>
              <w:bottom w:val="single" w:sz="6" w:space="0" w:color="auto"/>
              <w:right w:val="single" w:sz="12" w:space="0" w:color="auto"/>
            </w:tcBorders>
          </w:tcPr>
          <w:p w:rsidR="00875E36" w:rsidRPr="00A20423" w:rsidRDefault="00875E36" w:rsidP="00875E36">
            <w:pPr>
              <w:spacing w:after="0"/>
              <w:rPr>
                <w:rFonts w:ascii="Arial Narrow" w:hAnsi="Arial Narrow"/>
                <w:snapToGrid w:val="0"/>
                <w:spacing w:val="-4"/>
                <w:sz w:val="26"/>
                <w:szCs w:val="26"/>
              </w:rPr>
            </w:pPr>
            <w:r w:rsidRPr="00A20423">
              <w:rPr>
                <w:rFonts w:ascii="Arial Narrow" w:hAnsi="Arial Narrow"/>
                <w:snapToGrid w:val="0"/>
                <w:spacing w:val="-4"/>
                <w:sz w:val="26"/>
                <w:szCs w:val="26"/>
              </w:rPr>
              <w:t>Chiffres effectifs</w:t>
            </w:r>
            <w:r w:rsidRPr="00A20423">
              <w:rPr>
                <w:rFonts w:ascii="Arial Narrow" w:hAnsi="Arial Narrow"/>
                <w:snapToGrid w:val="0"/>
                <w:spacing w:val="-4"/>
                <w:sz w:val="26"/>
                <w:szCs w:val="26"/>
              </w:rPr>
              <w:br/>
              <w:t>pour les cinq dernières années</w:t>
            </w:r>
          </w:p>
        </w:tc>
      </w:tr>
      <w:tr w:rsidR="00875E36" w:rsidRPr="00A20423" w:rsidTr="00875E36">
        <w:trPr>
          <w:gridAfter w:val="1"/>
          <w:wAfter w:w="91" w:type="dxa"/>
          <w:trHeight w:val="145"/>
        </w:trPr>
        <w:tc>
          <w:tcPr>
            <w:tcW w:w="3252" w:type="dxa"/>
            <w:tcBorders>
              <w:top w:val="single" w:sz="2" w:space="0" w:color="000000"/>
              <w:left w:val="single" w:sz="18" w:space="0" w:color="auto"/>
              <w:bottom w:val="single" w:sz="12" w:space="0" w:color="auto"/>
              <w:right w:val="single" w:sz="12" w:space="0" w:color="auto"/>
            </w:tcBorders>
          </w:tcPr>
          <w:p w:rsidR="00875E36" w:rsidRPr="00A20423" w:rsidRDefault="00875E36" w:rsidP="00875E36">
            <w:pPr>
              <w:spacing w:after="120"/>
              <w:rPr>
                <w:rFonts w:ascii="Arial Narrow" w:hAnsi="Arial Narrow"/>
                <w:snapToGrid w:val="0"/>
                <w:spacing w:val="-4"/>
                <w:sz w:val="26"/>
                <w:szCs w:val="26"/>
              </w:rPr>
            </w:pPr>
          </w:p>
        </w:tc>
        <w:tc>
          <w:tcPr>
            <w:tcW w:w="1196" w:type="dxa"/>
            <w:gridSpan w:val="3"/>
            <w:tcBorders>
              <w:top w:val="single" w:sz="6" w:space="0" w:color="auto"/>
              <w:left w:val="single" w:sz="12" w:space="0" w:color="auto"/>
              <w:bottom w:val="single" w:sz="12"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5</w:t>
            </w:r>
          </w:p>
        </w:tc>
        <w:tc>
          <w:tcPr>
            <w:tcW w:w="1196" w:type="dxa"/>
            <w:gridSpan w:val="2"/>
            <w:tcBorders>
              <w:top w:val="single" w:sz="6" w:space="0" w:color="auto"/>
              <w:left w:val="single" w:sz="6" w:space="0" w:color="auto"/>
              <w:bottom w:val="single" w:sz="12"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4</w:t>
            </w:r>
          </w:p>
        </w:tc>
        <w:tc>
          <w:tcPr>
            <w:tcW w:w="1196" w:type="dxa"/>
            <w:gridSpan w:val="2"/>
            <w:tcBorders>
              <w:top w:val="single" w:sz="6" w:space="0" w:color="auto"/>
              <w:left w:val="single" w:sz="6" w:space="0" w:color="auto"/>
              <w:bottom w:val="single" w:sz="12"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3</w:t>
            </w:r>
          </w:p>
        </w:tc>
        <w:tc>
          <w:tcPr>
            <w:tcW w:w="1196" w:type="dxa"/>
            <w:gridSpan w:val="3"/>
            <w:tcBorders>
              <w:top w:val="single" w:sz="6" w:space="0" w:color="auto"/>
              <w:left w:val="single" w:sz="6" w:space="0" w:color="auto"/>
              <w:bottom w:val="single" w:sz="12"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2</w:t>
            </w:r>
          </w:p>
        </w:tc>
        <w:tc>
          <w:tcPr>
            <w:tcW w:w="1206" w:type="dxa"/>
            <w:gridSpan w:val="2"/>
            <w:tcBorders>
              <w:top w:val="single" w:sz="6" w:space="0" w:color="auto"/>
              <w:left w:val="single" w:sz="6" w:space="0" w:color="auto"/>
              <w:bottom w:val="single" w:sz="12" w:space="0" w:color="auto"/>
              <w:right w:val="single" w:sz="12" w:space="0" w:color="auto"/>
            </w:tcBorders>
            <w:vAlign w:val="center"/>
          </w:tcPr>
          <w:p w:rsidR="00875E36" w:rsidRPr="00A20423" w:rsidRDefault="00875E36" w:rsidP="00875E36">
            <w:pPr>
              <w:tabs>
                <w:tab w:val="right" w:pos="802"/>
              </w:tabs>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w:t>
            </w:r>
            <w:r w:rsidRPr="00A20423">
              <w:rPr>
                <w:rFonts w:ascii="Arial Narrow" w:hAnsi="Arial Narrow"/>
                <w:snapToGrid w:val="0"/>
                <w:spacing w:val="-4"/>
                <w:sz w:val="26"/>
                <w:szCs w:val="26"/>
              </w:rPr>
              <w:tab/>
              <w:t>0</w:t>
            </w:r>
          </w:p>
        </w:tc>
      </w:tr>
      <w:tr w:rsidR="00875E36" w:rsidRPr="00A20423" w:rsidTr="00875E36">
        <w:trPr>
          <w:gridAfter w:val="1"/>
          <w:wAfter w:w="91" w:type="dxa"/>
          <w:trHeight w:val="139"/>
        </w:trPr>
        <w:tc>
          <w:tcPr>
            <w:tcW w:w="3252" w:type="dxa"/>
            <w:tcBorders>
              <w:top w:val="single" w:sz="12" w:space="0" w:color="auto"/>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1.</w:t>
            </w:r>
            <w:r w:rsidRPr="00A20423">
              <w:rPr>
                <w:rFonts w:ascii="Arial Narrow" w:hAnsi="Arial Narrow"/>
                <w:snapToGrid w:val="0"/>
                <w:spacing w:val="-4"/>
                <w:sz w:val="26"/>
                <w:szCs w:val="26"/>
              </w:rPr>
              <w:tab/>
              <w:t>Actif total</w:t>
            </w:r>
          </w:p>
        </w:tc>
        <w:tc>
          <w:tcPr>
            <w:tcW w:w="1196" w:type="dxa"/>
            <w:gridSpan w:val="3"/>
            <w:tcBorders>
              <w:top w:val="single" w:sz="12" w:space="0" w:color="auto"/>
              <w:left w:val="single" w:sz="12"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18,5</w:t>
            </w:r>
          </w:p>
        </w:tc>
        <w:tc>
          <w:tcPr>
            <w:tcW w:w="1196" w:type="dxa"/>
            <w:gridSpan w:val="2"/>
            <w:tcBorders>
              <w:top w:val="single" w:sz="12" w:space="0" w:color="auto"/>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19,0</w:t>
            </w:r>
          </w:p>
        </w:tc>
        <w:tc>
          <w:tcPr>
            <w:tcW w:w="1196" w:type="dxa"/>
            <w:gridSpan w:val="2"/>
            <w:tcBorders>
              <w:top w:val="single" w:sz="12" w:space="0" w:color="auto"/>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20,0</w:t>
            </w:r>
          </w:p>
        </w:tc>
        <w:tc>
          <w:tcPr>
            <w:tcW w:w="1196" w:type="dxa"/>
            <w:gridSpan w:val="3"/>
            <w:tcBorders>
              <w:top w:val="single" w:sz="12" w:space="0" w:color="auto"/>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23,0</w:t>
            </w:r>
          </w:p>
        </w:tc>
        <w:tc>
          <w:tcPr>
            <w:tcW w:w="1206" w:type="dxa"/>
            <w:gridSpan w:val="2"/>
            <w:tcBorders>
              <w:top w:val="single" w:sz="12" w:space="0" w:color="auto"/>
              <w:left w:val="single" w:sz="6" w:space="0" w:color="auto"/>
              <w:bottom w:val="single" w:sz="2" w:space="0" w:color="000000"/>
              <w:right w:val="single" w:sz="12"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25,0</w:t>
            </w:r>
          </w:p>
        </w:tc>
      </w:tr>
      <w:tr w:rsidR="00875E36" w:rsidRPr="00A20423" w:rsidTr="00875E36">
        <w:trPr>
          <w:gridAfter w:val="1"/>
          <w:wAfter w:w="91" w:type="dxa"/>
          <w:trHeight w:val="139"/>
        </w:trPr>
        <w:tc>
          <w:tcPr>
            <w:tcW w:w="3252" w:type="dxa"/>
            <w:tcBorders>
              <w:top w:val="single" w:sz="2" w:space="0" w:color="000000"/>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2.</w:t>
            </w:r>
            <w:r w:rsidRPr="00A20423">
              <w:rPr>
                <w:rFonts w:ascii="Arial Narrow" w:hAnsi="Arial Narrow"/>
                <w:snapToGrid w:val="0"/>
                <w:spacing w:val="-4"/>
                <w:sz w:val="26"/>
                <w:szCs w:val="26"/>
              </w:rPr>
              <w:tab/>
              <w:t>Actif à court terme</w:t>
            </w:r>
          </w:p>
        </w:tc>
        <w:tc>
          <w:tcPr>
            <w:tcW w:w="1196" w:type="dxa"/>
            <w:gridSpan w:val="3"/>
            <w:tcBorders>
              <w:top w:val="single" w:sz="2" w:space="0" w:color="000000"/>
              <w:left w:val="single" w:sz="12"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12,0</w:t>
            </w:r>
          </w:p>
        </w:tc>
        <w:tc>
          <w:tcPr>
            <w:tcW w:w="1196"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13,0</w:t>
            </w:r>
          </w:p>
        </w:tc>
        <w:tc>
          <w:tcPr>
            <w:tcW w:w="1196"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14,5</w:t>
            </w:r>
          </w:p>
        </w:tc>
        <w:tc>
          <w:tcPr>
            <w:tcW w:w="1196" w:type="dxa"/>
            <w:gridSpan w:val="3"/>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14,0</w:t>
            </w:r>
          </w:p>
        </w:tc>
        <w:tc>
          <w:tcPr>
            <w:tcW w:w="1206" w:type="dxa"/>
            <w:gridSpan w:val="2"/>
            <w:tcBorders>
              <w:top w:val="single" w:sz="2" w:space="0" w:color="000000"/>
              <w:left w:val="single" w:sz="6" w:space="0" w:color="auto"/>
              <w:bottom w:val="single" w:sz="2" w:space="0" w:color="000000"/>
              <w:right w:val="single" w:sz="12"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15,0</w:t>
            </w:r>
          </w:p>
        </w:tc>
      </w:tr>
      <w:tr w:rsidR="00875E36" w:rsidRPr="00A20423" w:rsidTr="00875E36">
        <w:trPr>
          <w:gridAfter w:val="1"/>
          <w:wAfter w:w="91" w:type="dxa"/>
          <w:trHeight w:val="139"/>
        </w:trPr>
        <w:tc>
          <w:tcPr>
            <w:tcW w:w="3252" w:type="dxa"/>
            <w:tcBorders>
              <w:top w:val="single" w:sz="2" w:space="0" w:color="000000"/>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3.</w:t>
            </w:r>
            <w:r w:rsidRPr="00A20423">
              <w:rPr>
                <w:rFonts w:ascii="Arial Narrow" w:hAnsi="Arial Narrow"/>
                <w:snapToGrid w:val="0"/>
                <w:spacing w:val="-4"/>
                <w:sz w:val="26"/>
                <w:szCs w:val="26"/>
              </w:rPr>
              <w:tab/>
              <w:t>Passif total</w:t>
            </w:r>
          </w:p>
        </w:tc>
        <w:tc>
          <w:tcPr>
            <w:tcW w:w="1196" w:type="dxa"/>
            <w:gridSpan w:val="3"/>
            <w:tcBorders>
              <w:top w:val="single" w:sz="2" w:space="0" w:color="000000"/>
              <w:left w:val="single" w:sz="12"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9,0</w:t>
            </w:r>
          </w:p>
        </w:tc>
        <w:tc>
          <w:tcPr>
            <w:tcW w:w="1196"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10,5</w:t>
            </w:r>
          </w:p>
        </w:tc>
        <w:tc>
          <w:tcPr>
            <w:tcW w:w="1196"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10,0</w:t>
            </w:r>
          </w:p>
        </w:tc>
        <w:tc>
          <w:tcPr>
            <w:tcW w:w="1196" w:type="dxa"/>
            <w:gridSpan w:val="3"/>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11,0</w:t>
            </w:r>
          </w:p>
        </w:tc>
        <w:tc>
          <w:tcPr>
            <w:tcW w:w="1206" w:type="dxa"/>
            <w:gridSpan w:val="2"/>
            <w:tcBorders>
              <w:top w:val="single" w:sz="2" w:space="0" w:color="000000"/>
              <w:left w:val="single" w:sz="6" w:space="0" w:color="auto"/>
              <w:bottom w:val="single" w:sz="2" w:space="0" w:color="000000"/>
              <w:right w:val="single" w:sz="12"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11,5</w:t>
            </w:r>
          </w:p>
        </w:tc>
      </w:tr>
      <w:tr w:rsidR="00875E36" w:rsidRPr="00A20423" w:rsidTr="00875E36">
        <w:trPr>
          <w:gridAfter w:val="1"/>
          <w:wAfter w:w="91" w:type="dxa"/>
          <w:trHeight w:val="139"/>
        </w:trPr>
        <w:tc>
          <w:tcPr>
            <w:tcW w:w="3252" w:type="dxa"/>
            <w:tcBorders>
              <w:top w:val="single" w:sz="2" w:space="0" w:color="000000"/>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4.</w:t>
            </w:r>
            <w:r w:rsidRPr="00A20423">
              <w:rPr>
                <w:rFonts w:ascii="Arial Narrow" w:hAnsi="Arial Narrow"/>
                <w:snapToGrid w:val="0"/>
                <w:spacing w:val="-4"/>
                <w:sz w:val="26"/>
                <w:szCs w:val="26"/>
              </w:rPr>
              <w:tab/>
              <w:t>Passif à court terme</w:t>
            </w:r>
          </w:p>
        </w:tc>
        <w:tc>
          <w:tcPr>
            <w:tcW w:w="1196" w:type="dxa"/>
            <w:gridSpan w:val="3"/>
            <w:tcBorders>
              <w:top w:val="single" w:sz="2" w:space="0" w:color="000000"/>
              <w:left w:val="single" w:sz="12"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7,0</w:t>
            </w:r>
          </w:p>
        </w:tc>
        <w:tc>
          <w:tcPr>
            <w:tcW w:w="1196"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6,5</w:t>
            </w:r>
          </w:p>
        </w:tc>
        <w:tc>
          <w:tcPr>
            <w:tcW w:w="1196"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7,0</w:t>
            </w:r>
          </w:p>
        </w:tc>
        <w:tc>
          <w:tcPr>
            <w:tcW w:w="1196" w:type="dxa"/>
            <w:gridSpan w:val="3"/>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7,5</w:t>
            </w:r>
          </w:p>
        </w:tc>
        <w:tc>
          <w:tcPr>
            <w:tcW w:w="1206" w:type="dxa"/>
            <w:gridSpan w:val="2"/>
            <w:tcBorders>
              <w:top w:val="single" w:sz="2" w:space="0" w:color="000000"/>
              <w:left w:val="single" w:sz="6" w:space="0" w:color="auto"/>
              <w:bottom w:val="single" w:sz="2" w:space="0" w:color="000000"/>
              <w:right w:val="single" w:sz="12"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7,8</w:t>
            </w:r>
          </w:p>
        </w:tc>
      </w:tr>
      <w:tr w:rsidR="00875E36" w:rsidRPr="00A20423" w:rsidTr="00875E36">
        <w:trPr>
          <w:gridAfter w:val="1"/>
          <w:wAfter w:w="91" w:type="dxa"/>
          <w:trHeight w:val="139"/>
        </w:trPr>
        <w:tc>
          <w:tcPr>
            <w:tcW w:w="3252" w:type="dxa"/>
            <w:tcBorders>
              <w:top w:val="single" w:sz="2" w:space="0" w:color="000000"/>
              <w:left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5.</w:t>
            </w:r>
            <w:r w:rsidRPr="00A20423">
              <w:rPr>
                <w:rFonts w:ascii="Arial Narrow" w:hAnsi="Arial Narrow"/>
                <w:snapToGrid w:val="0"/>
                <w:spacing w:val="-4"/>
                <w:sz w:val="26"/>
                <w:szCs w:val="26"/>
              </w:rPr>
              <w:tab/>
              <w:t>Bénéfice avant impôt</w:t>
            </w:r>
          </w:p>
        </w:tc>
        <w:tc>
          <w:tcPr>
            <w:tcW w:w="1196" w:type="dxa"/>
            <w:gridSpan w:val="3"/>
            <w:tcBorders>
              <w:top w:val="single" w:sz="2" w:space="0" w:color="000000"/>
              <w:left w:val="single" w:sz="12"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1,4</w:t>
            </w:r>
          </w:p>
        </w:tc>
        <w:tc>
          <w:tcPr>
            <w:tcW w:w="1196" w:type="dxa"/>
            <w:gridSpan w:val="2"/>
            <w:tcBorders>
              <w:top w:val="single" w:sz="2" w:space="0" w:color="000000"/>
              <w:left w:val="single" w:sz="6"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1,3</w:t>
            </w:r>
          </w:p>
        </w:tc>
        <w:tc>
          <w:tcPr>
            <w:tcW w:w="1196" w:type="dxa"/>
            <w:gridSpan w:val="2"/>
            <w:tcBorders>
              <w:top w:val="single" w:sz="2" w:space="0" w:color="000000"/>
              <w:left w:val="single" w:sz="6"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1,3</w:t>
            </w:r>
          </w:p>
        </w:tc>
        <w:tc>
          <w:tcPr>
            <w:tcW w:w="1196" w:type="dxa"/>
            <w:gridSpan w:val="3"/>
            <w:tcBorders>
              <w:top w:val="single" w:sz="2" w:space="0" w:color="000000"/>
              <w:left w:val="single" w:sz="6"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1,4</w:t>
            </w:r>
          </w:p>
        </w:tc>
        <w:tc>
          <w:tcPr>
            <w:tcW w:w="1206" w:type="dxa"/>
            <w:gridSpan w:val="2"/>
            <w:tcBorders>
              <w:top w:val="single" w:sz="2" w:space="0" w:color="000000"/>
              <w:left w:val="single" w:sz="6" w:space="0" w:color="auto"/>
              <w:right w:val="single" w:sz="12"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1,8</w:t>
            </w:r>
          </w:p>
        </w:tc>
      </w:tr>
      <w:tr w:rsidR="00875E36" w:rsidRPr="00A20423" w:rsidTr="00875E36">
        <w:trPr>
          <w:gridAfter w:val="1"/>
          <w:wAfter w:w="91" w:type="dxa"/>
          <w:trHeight w:val="145"/>
        </w:trPr>
        <w:tc>
          <w:tcPr>
            <w:tcW w:w="3252" w:type="dxa"/>
            <w:tcBorders>
              <w:top w:val="single" w:sz="2" w:space="0" w:color="000000"/>
              <w:left w:val="single" w:sz="18" w:space="0" w:color="auto"/>
              <w:bottom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6.</w:t>
            </w:r>
            <w:r w:rsidRPr="00A20423">
              <w:rPr>
                <w:rFonts w:ascii="Arial Narrow" w:hAnsi="Arial Narrow"/>
                <w:snapToGrid w:val="0"/>
                <w:spacing w:val="-4"/>
                <w:sz w:val="26"/>
                <w:szCs w:val="26"/>
              </w:rPr>
              <w:tab/>
              <w:t>Bénéfice après impôt</w:t>
            </w:r>
          </w:p>
        </w:tc>
        <w:tc>
          <w:tcPr>
            <w:tcW w:w="1196" w:type="dxa"/>
            <w:gridSpan w:val="3"/>
            <w:tcBorders>
              <w:top w:val="single" w:sz="2" w:space="0" w:color="000000"/>
              <w:left w:val="single" w:sz="12" w:space="0" w:color="auto"/>
              <w:bottom w:val="single" w:sz="18"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1,0</w:t>
            </w:r>
          </w:p>
        </w:tc>
        <w:tc>
          <w:tcPr>
            <w:tcW w:w="1196"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0,9</w:t>
            </w:r>
          </w:p>
        </w:tc>
        <w:tc>
          <w:tcPr>
            <w:tcW w:w="1196"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0,9</w:t>
            </w:r>
          </w:p>
        </w:tc>
        <w:tc>
          <w:tcPr>
            <w:tcW w:w="1196" w:type="dxa"/>
            <w:gridSpan w:val="3"/>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1,0</w:t>
            </w:r>
          </w:p>
        </w:tc>
        <w:tc>
          <w:tcPr>
            <w:tcW w:w="1206" w:type="dxa"/>
            <w:gridSpan w:val="2"/>
            <w:tcBorders>
              <w:top w:val="single" w:sz="2" w:space="0" w:color="000000"/>
              <w:left w:val="single" w:sz="6" w:space="0" w:color="auto"/>
              <w:bottom w:val="single" w:sz="18" w:space="0" w:color="auto"/>
              <w:right w:val="single" w:sz="12" w:space="0" w:color="auto"/>
            </w:tcBorders>
            <w:vAlign w:val="center"/>
          </w:tcPr>
          <w:p w:rsidR="00875E36" w:rsidRPr="00A20423" w:rsidRDefault="00875E36" w:rsidP="00875E36">
            <w:pPr>
              <w:spacing w:after="120"/>
              <w:jc w:val="center"/>
              <w:rPr>
                <w:rFonts w:ascii="Arial Narrow" w:hAnsi="Arial Narrow"/>
                <w:snapToGrid w:val="0"/>
                <w:spacing w:val="-4"/>
                <w:sz w:val="26"/>
                <w:szCs w:val="26"/>
              </w:rPr>
            </w:pPr>
            <w:r w:rsidRPr="00A20423">
              <w:rPr>
                <w:rFonts w:ascii="Arial Narrow" w:hAnsi="Arial Narrow"/>
                <w:snapToGrid w:val="0"/>
                <w:spacing w:val="-4"/>
                <w:sz w:val="26"/>
                <w:szCs w:val="26"/>
              </w:rPr>
              <w:t>1,3</w:t>
            </w:r>
          </w:p>
        </w:tc>
      </w:tr>
      <w:tr w:rsidR="00875E36" w:rsidRPr="00A20423" w:rsidTr="00875E36">
        <w:trPr>
          <w:trHeight w:val="364"/>
        </w:trPr>
        <w:tc>
          <w:tcPr>
            <w:tcW w:w="3521" w:type="dxa"/>
            <w:gridSpan w:val="2"/>
            <w:vAlign w:val="bottom"/>
          </w:tcPr>
          <w:p w:rsidR="00875E36" w:rsidRPr="00A20423" w:rsidRDefault="00875E36" w:rsidP="00875E36">
            <w:pPr>
              <w:tabs>
                <w:tab w:val="left" w:pos="240"/>
              </w:tabs>
              <w:spacing w:after="0"/>
              <w:ind w:left="240" w:hanging="240"/>
              <w:rPr>
                <w:rFonts w:ascii="Arial Narrow" w:hAnsi="Arial Narrow"/>
                <w:b/>
                <w:spacing w:val="-4"/>
                <w:sz w:val="26"/>
                <w:szCs w:val="26"/>
              </w:rPr>
            </w:pPr>
            <w:r w:rsidRPr="00A20423">
              <w:rPr>
                <w:rFonts w:ascii="Arial Narrow" w:hAnsi="Arial Narrow"/>
                <w:b/>
                <w:spacing w:val="-4"/>
                <w:sz w:val="26"/>
                <w:szCs w:val="26"/>
              </w:rPr>
              <w:t>Analyse globale</w:t>
            </w:r>
          </w:p>
        </w:tc>
        <w:tc>
          <w:tcPr>
            <w:tcW w:w="851" w:type="dxa"/>
          </w:tcPr>
          <w:p w:rsidR="00875E36" w:rsidRPr="00A20423" w:rsidRDefault="00875E36" w:rsidP="00875E36">
            <w:pPr>
              <w:rPr>
                <w:rFonts w:ascii="Arial Narrow" w:hAnsi="Arial Narrow"/>
                <w:snapToGrid w:val="0"/>
                <w:spacing w:val="-4"/>
                <w:sz w:val="26"/>
                <w:szCs w:val="26"/>
              </w:rPr>
            </w:pPr>
          </w:p>
        </w:tc>
        <w:tc>
          <w:tcPr>
            <w:tcW w:w="850" w:type="dxa"/>
            <w:gridSpan w:val="2"/>
          </w:tcPr>
          <w:p w:rsidR="00875E36" w:rsidRPr="00A20423" w:rsidRDefault="00875E36" w:rsidP="00875E36">
            <w:pPr>
              <w:rPr>
                <w:rFonts w:ascii="Arial Narrow" w:hAnsi="Arial Narrow"/>
                <w:snapToGrid w:val="0"/>
                <w:spacing w:val="-4"/>
                <w:sz w:val="26"/>
                <w:szCs w:val="26"/>
              </w:rPr>
            </w:pPr>
          </w:p>
        </w:tc>
        <w:tc>
          <w:tcPr>
            <w:tcW w:w="992" w:type="dxa"/>
            <w:gridSpan w:val="2"/>
          </w:tcPr>
          <w:p w:rsidR="00875E36" w:rsidRPr="00A20423" w:rsidRDefault="00875E36" w:rsidP="00875E36">
            <w:pPr>
              <w:rPr>
                <w:rFonts w:ascii="Arial Narrow" w:hAnsi="Arial Narrow"/>
                <w:snapToGrid w:val="0"/>
                <w:spacing w:val="-4"/>
                <w:sz w:val="26"/>
                <w:szCs w:val="26"/>
              </w:rPr>
            </w:pPr>
          </w:p>
        </w:tc>
        <w:tc>
          <w:tcPr>
            <w:tcW w:w="709" w:type="dxa"/>
            <w:gridSpan w:val="2"/>
          </w:tcPr>
          <w:p w:rsidR="00875E36" w:rsidRPr="00A20423" w:rsidRDefault="00875E36" w:rsidP="00875E36">
            <w:pPr>
              <w:rPr>
                <w:rFonts w:ascii="Arial Narrow" w:hAnsi="Arial Narrow"/>
                <w:snapToGrid w:val="0"/>
                <w:spacing w:val="-4"/>
                <w:sz w:val="26"/>
                <w:szCs w:val="26"/>
              </w:rPr>
            </w:pPr>
          </w:p>
        </w:tc>
        <w:tc>
          <w:tcPr>
            <w:tcW w:w="851" w:type="dxa"/>
          </w:tcPr>
          <w:p w:rsidR="00875E36" w:rsidRPr="00A20423" w:rsidRDefault="00875E36" w:rsidP="00875E36">
            <w:pPr>
              <w:rPr>
                <w:rFonts w:ascii="Arial Narrow" w:hAnsi="Arial Narrow"/>
                <w:snapToGrid w:val="0"/>
                <w:spacing w:val="-4"/>
                <w:sz w:val="26"/>
                <w:szCs w:val="26"/>
              </w:rPr>
            </w:pPr>
          </w:p>
        </w:tc>
        <w:tc>
          <w:tcPr>
            <w:tcW w:w="904" w:type="dxa"/>
            <w:gridSpan w:val="2"/>
          </w:tcPr>
          <w:p w:rsidR="00875E36" w:rsidRPr="00A20423" w:rsidRDefault="00875E36" w:rsidP="00875E36">
            <w:pPr>
              <w:rPr>
                <w:rFonts w:ascii="Arial Narrow" w:hAnsi="Arial Narrow"/>
                <w:snapToGrid w:val="0"/>
                <w:spacing w:val="-4"/>
                <w:sz w:val="26"/>
                <w:szCs w:val="26"/>
              </w:rPr>
            </w:pPr>
          </w:p>
        </w:tc>
        <w:tc>
          <w:tcPr>
            <w:tcW w:w="655" w:type="dxa"/>
            <w:gridSpan w:val="2"/>
          </w:tcPr>
          <w:p w:rsidR="00875E36" w:rsidRPr="00A20423" w:rsidRDefault="00875E36" w:rsidP="00875E36">
            <w:pPr>
              <w:rPr>
                <w:rFonts w:ascii="Arial Narrow" w:hAnsi="Arial Narrow"/>
                <w:snapToGrid w:val="0"/>
                <w:spacing w:val="-4"/>
                <w:sz w:val="26"/>
                <w:szCs w:val="26"/>
              </w:rPr>
            </w:pPr>
          </w:p>
        </w:tc>
      </w:tr>
      <w:tr w:rsidR="00875E36" w:rsidRPr="00A20423" w:rsidTr="00875E36">
        <w:trPr>
          <w:trHeight w:val="104"/>
        </w:trPr>
        <w:tc>
          <w:tcPr>
            <w:tcW w:w="3521" w:type="dxa"/>
            <w:gridSpan w:val="2"/>
            <w:tcBorders>
              <w:top w:val="single" w:sz="18" w:space="0" w:color="auto"/>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7.</w:t>
            </w:r>
            <w:r w:rsidRPr="00A20423">
              <w:rPr>
                <w:rFonts w:ascii="Arial Narrow" w:hAnsi="Arial Narrow"/>
                <w:snapToGrid w:val="0"/>
                <w:spacing w:val="-4"/>
                <w:sz w:val="26"/>
                <w:szCs w:val="26"/>
              </w:rPr>
              <w:tab/>
              <w:t>Valeur nette (1) - (3)</w:t>
            </w:r>
          </w:p>
        </w:tc>
        <w:tc>
          <w:tcPr>
            <w:tcW w:w="851" w:type="dxa"/>
            <w:tcBorders>
              <w:top w:val="single" w:sz="18" w:space="0" w:color="auto"/>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9,5</w:t>
            </w:r>
          </w:p>
        </w:tc>
        <w:tc>
          <w:tcPr>
            <w:tcW w:w="850" w:type="dxa"/>
            <w:gridSpan w:val="2"/>
            <w:tcBorders>
              <w:top w:val="single" w:sz="18"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8,5</w:t>
            </w:r>
          </w:p>
        </w:tc>
        <w:tc>
          <w:tcPr>
            <w:tcW w:w="992" w:type="dxa"/>
            <w:gridSpan w:val="2"/>
            <w:tcBorders>
              <w:top w:val="single" w:sz="18"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10,0</w:t>
            </w:r>
          </w:p>
        </w:tc>
        <w:tc>
          <w:tcPr>
            <w:tcW w:w="709" w:type="dxa"/>
            <w:gridSpan w:val="2"/>
            <w:tcBorders>
              <w:top w:val="single" w:sz="18"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12,0</w:t>
            </w:r>
          </w:p>
        </w:tc>
        <w:tc>
          <w:tcPr>
            <w:tcW w:w="851" w:type="dxa"/>
            <w:tcBorders>
              <w:top w:val="single" w:sz="18" w:space="0" w:color="auto"/>
              <w:left w:val="single" w:sz="6" w:space="0" w:color="auto"/>
              <w:bottom w:val="single" w:sz="2" w:space="0" w:color="000000"/>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13,5</w:t>
            </w:r>
          </w:p>
        </w:tc>
        <w:tc>
          <w:tcPr>
            <w:tcW w:w="904" w:type="dxa"/>
            <w:gridSpan w:val="2"/>
            <w:tcBorders>
              <w:top w:val="single" w:sz="18" w:space="0" w:color="auto"/>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13,5</w:t>
            </w:r>
          </w:p>
        </w:tc>
        <w:tc>
          <w:tcPr>
            <w:tcW w:w="655" w:type="dxa"/>
            <w:gridSpan w:val="2"/>
            <w:tcBorders>
              <w:top w:val="single" w:sz="18" w:space="0" w:color="auto"/>
              <w:left w:val="single" w:sz="6" w:space="0" w:color="auto"/>
              <w:bottom w:val="single" w:sz="2" w:space="0" w:color="000000"/>
              <w:right w:val="single" w:sz="18"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12,7</w:t>
            </w:r>
          </w:p>
        </w:tc>
      </w:tr>
      <w:tr w:rsidR="00875E36" w:rsidRPr="00A20423" w:rsidTr="00875E36">
        <w:trPr>
          <w:trHeight w:val="104"/>
        </w:trPr>
        <w:tc>
          <w:tcPr>
            <w:tcW w:w="3521" w:type="dxa"/>
            <w:gridSpan w:val="2"/>
            <w:tcBorders>
              <w:top w:val="single" w:sz="2" w:space="0" w:color="000000"/>
              <w:left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8.</w:t>
            </w:r>
            <w:r w:rsidRPr="00A20423">
              <w:rPr>
                <w:rFonts w:ascii="Arial Narrow" w:hAnsi="Arial Narrow"/>
                <w:snapToGrid w:val="0"/>
                <w:spacing w:val="-4"/>
                <w:sz w:val="26"/>
                <w:szCs w:val="26"/>
              </w:rPr>
              <w:tab/>
              <w:t>Ratio de liquidité générale (2)/(4)</w:t>
            </w:r>
          </w:p>
        </w:tc>
        <w:tc>
          <w:tcPr>
            <w:tcW w:w="851" w:type="dxa"/>
            <w:tcBorders>
              <w:top w:val="single" w:sz="2" w:space="0" w:color="000000"/>
              <w:left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1,7</w:t>
            </w:r>
          </w:p>
        </w:tc>
        <w:tc>
          <w:tcPr>
            <w:tcW w:w="850"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2,0</w:t>
            </w:r>
          </w:p>
        </w:tc>
        <w:tc>
          <w:tcPr>
            <w:tcW w:w="992"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2,1</w:t>
            </w:r>
          </w:p>
        </w:tc>
        <w:tc>
          <w:tcPr>
            <w:tcW w:w="709"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1,9</w:t>
            </w:r>
          </w:p>
        </w:tc>
        <w:tc>
          <w:tcPr>
            <w:tcW w:w="851" w:type="dxa"/>
            <w:tcBorders>
              <w:top w:val="single" w:sz="2" w:space="0" w:color="000000"/>
              <w:left w:val="single" w:sz="6" w:space="0" w:color="auto"/>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1,9</w:t>
            </w:r>
          </w:p>
        </w:tc>
        <w:tc>
          <w:tcPr>
            <w:tcW w:w="904" w:type="dxa"/>
            <w:gridSpan w:val="2"/>
            <w:tcBorders>
              <w:top w:val="single" w:sz="2" w:space="0" w:color="000000"/>
              <w:left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1,8</w:t>
            </w:r>
          </w:p>
        </w:tc>
        <w:tc>
          <w:tcPr>
            <w:tcW w:w="655" w:type="dxa"/>
            <w:gridSpan w:val="2"/>
            <w:tcBorders>
              <w:top w:val="single" w:sz="2" w:space="0" w:color="000000"/>
              <w:left w:val="single" w:sz="6" w:space="0" w:color="auto"/>
              <w:right w:val="single" w:sz="18"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1,7</w:t>
            </w:r>
          </w:p>
        </w:tc>
      </w:tr>
      <w:tr w:rsidR="00875E36" w:rsidRPr="00A20423" w:rsidTr="00875E36">
        <w:trPr>
          <w:cantSplit/>
          <w:trHeight w:val="356"/>
        </w:trPr>
        <w:tc>
          <w:tcPr>
            <w:tcW w:w="3521" w:type="dxa"/>
            <w:gridSpan w:val="2"/>
            <w:tcBorders>
              <w:top w:val="single" w:sz="2" w:space="0" w:color="000000"/>
              <w:left w:val="single" w:sz="18" w:space="0" w:color="auto"/>
              <w:bottom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9.</w:t>
            </w:r>
            <w:r w:rsidRPr="00A20423">
              <w:rPr>
                <w:rFonts w:ascii="Arial Narrow" w:hAnsi="Arial Narrow"/>
                <w:snapToGrid w:val="0"/>
                <w:spacing w:val="-4"/>
                <w:sz w:val="26"/>
                <w:szCs w:val="26"/>
              </w:rPr>
              <w:tab/>
              <w:t>Retour sur l’investissement (%) (5)/(7 de l’année précédente)</w:t>
            </w:r>
          </w:p>
        </w:tc>
        <w:tc>
          <w:tcPr>
            <w:tcW w:w="851" w:type="dxa"/>
            <w:tcBorders>
              <w:top w:val="single" w:sz="2" w:space="0" w:color="000000"/>
              <w:left w:val="single" w:sz="12"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p>
        </w:tc>
        <w:tc>
          <w:tcPr>
            <w:tcW w:w="850"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13,7</w:t>
            </w:r>
          </w:p>
        </w:tc>
        <w:tc>
          <w:tcPr>
            <w:tcW w:w="992"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15,3</w:t>
            </w:r>
          </w:p>
        </w:tc>
        <w:tc>
          <w:tcPr>
            <w:tcW w:w="709"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14,0</w:t>
            </w:r>
          </w:p>
        </w:tc>
        <w:tc>
          <w:tcPr>
            <w:tcW w:w="851" w:type="dxa"/>
            <w:tcBorders>
              <w:top w:val="single" w:sz="2" w:space="0" w:color="000000"/>
              <w:left w:val="single" w:sz="6" w:space="0" w:color="auto"/>
              <w:bottom w:val="single" w:sz="18" w:space="0" w:color="auto"/>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15,0</w:t>
            </w:r>
          </w:p>
        </w:tc>
        <w:tc>
          <w:tcPr>
            <w:tcW w:w="904" w:type="dxa"/>
            <w:gridSpan w:val="2"/>
            <w:tcBorders>
              <w:top w:val="single" w:sz="2" w:space="0" w:color="000000"/>
              <w:left w:val="single" w:sz="12"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15,5</w:t>
            </w:r>
          </w:p>
        </w:tc>
        <w:tc>
          <w:tcPr>
            <w:tcW w:w="655" w:type="dxa"/>
            <w:gridSpan w:val="2"/>
            <w:tcBorders>
              <w:top w:val="single" w:sz="2" w:space="0" w:color="000000"/>
              <w:left w:val="single" w:sz="6" w:space="0" w:color="auto"/>
              <w:bottom w:val="single" w:sz="18" w:space="0" w:color="auto"/>
              <w:right w:val="single" w:sz="18"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15,5</w:t>
            </w:r>
          </w:p>
        </w:tc>
      </w:tr>
    </w:tbl>
    <w:p w:rsidR="005D5CAA" w:rsidRPr="00A20423" w:rsidRDefault="005D5CAA" w:rsidP="00D969E1">
      <w:pPr>
        <w:pStyle w:val="Pieddepage"/>
        <w:rPr>
          <w:rFonts w:ascii="Arial Narrow" w:hAnsi="Arial Narrow"/>
          <w:sz w:val="26"/>
          <w:szCs w:val="26"/>
        </w:rPr>
      </w:pPr>
    </w:p>
    <w:tbl>
      <w:tblPr>
        <w:tblpPr w:leftFromText="141" w:rightFromText="141" w:vertAnchor="text" w:horzAnchor="margin" w:tblpY="6139"/>
        <w:tblW w:w="10310" w:type="dxa"/>
        <w:tblLayout w:type="fixed"/>
        <w:tblCellMar>
          <w:left w:w="30" w:type="dxa"/>
          <w:right w:w="30" w:type="dxa"/>
        </w:tblCellMar>
        <w:tblLook w:val="0000"/>
      </w:tblPr>
      <w:tblGrid>
        <w:gridCol w:w="3100"/>
        <w:gridCol w:w="192"/>
        <w:gridCol w:w="619"/>
        <w:gridCol w:w="329"/>
        <w:gridCol w:w="722"/>
        <w:gridCol w:w="418"/>
        <w:gridCol w:w="633"/>
        <w:gridCol w:w="507"/>
        <w:gridCol w:w="544"/>
        <w:gridCol w:w="596"/>
        <w:gridCol w:w="461"/>
        <w:gridCol w:w="1212"/>
        <w:gridCol w:w="20"/>
        <w:gridCol w:w="957"/>
      </w:tblGrid>
      <w:tr w:rsidR="00875E36" w:rsidRPr="00A20423" w:rsidTr="00875E36">
        <w:trPr>
          <w:gridAfter w:val="2"/>
          <w:wAfter w:w="977" w:type="dxa"/>
          <w:cantSplit/>
          <w:trHeight w:val="183"/>
        </w:trPr>
        <w:tc>
          <w:tcPr>
            <w:tcW w:w="3100" w:type="dxa"/>
            <w:tcBorders>
              <w:top w:val="single" w:sz="18" w:space="0" w:color="auto"/>
              <w:left w:val="single" w:sz="18" w:space="0" w:color="auto"/>
              <w:bottom w:val="single" w:sz="2" w:space="0" w:color="000000"/>
              <w:right w:val="single" w:sz="12" w:space="0" w:color="auto"/>
            </w:tcBorders>
          </w:tcPr>
          <w:p w:rsidR="00875E36" w:rsidRPr="00A20423" w:rsidRDefault="00875E36" w:rsidP="00875E36">
            <w:pPr>
              <w:rPr>
                <w:rFonts w:ascii="Arial Narrow" w:hAnsi="Arial Narrow"/>
                <w:snapToGrid w:val="0"/>
                <w:spacing w:val="-4"/>
                <w:sz w:val="26"/>
                <w:szCs w:val="26"/>
              </w:rPr>
            </w:pPr>
          </w:p>
        </w:tc>
        <w:tc>
          <w:tcPr>
            <w:tcW w:w="6233" w:type="dxa"/>
            <w:gridSpan w:val="11"/>
            <w:tcBorders>
              <w:top w:val="single" w:sz="18" w:space="0" w:color="auto"/>
              <w:left w:val="single" w:sz="12" w:space="0" w:color="auto"/>
              <w:bottom w:val="single" w:sz="6" w:space="0" w:color="auto"/>
              <w:right w:val="single" w:sz="12" w:space="0" w:color="auto"/>
            </w:tcBorders>
          </w:tcPr>
          <w:p w:rsidR="00875E36" w:rsidRPr="00A20423" w:rsidRDefault="00875E36" w:rsidP="00875E36">
            <w:pPr>
              <w:spacing w:after="0"/>
              <w:rPr>
                <w:rFonts w:ascii="Arial Narrow" w:hAnsi="Arial Narrow"/>
                <w:snapToGrid w:val="0"/>
                <w:spacing w:val="-4"/>
                <w:sz w:val="26"/>
                <w:szCs w:val="26"/>
              </w:rPr>
            </w:pPr>
            <w:r w:rsidRPr="00A20423">
              <w:rPr>
                <w:rFonts w:ascii="Arial Narrow" w:hAnsi="Arial Narrow"/>
                <w:snapToGrid w:val="0"/>
                <w:spacing w:val="-4"/>
                <w:sz w:val="26"/>
                <w:szCs w:val="26"/>
              </w:rPr>
              <w:t>Chiffres effectifs</w:t>
            </w:r>
            <w:r w:rsidRPr="00A20423">
              <w:rPr>
                <w:rFonts w:ascii="Arial Narrow" w:hAnsi="Arial Narrow"/>
                <w:snapToGrid w:val="0"/>
                <w:spacing w:val="-4"/>
                <w:sz w:val="26"/>
                <w:szCs w:val="26"/>
              </w:rPr>
              <w:br/>
              <w:t>pour les cinq dernières années</w:t>
            </w:r>
          </w:p>
        </w:tc>
      </w:tr>
      <w:tr w:rsidR="00875E36" w:rsidRPr="00A20423" w:rsidTr="00875E36">
        <w:trPr>
          <w:gridAfter w:val="2"/>
          <w:wAfter w:w="977" w:type="dxa"/>
          <w:trHeight w:val="190"/>
        </w:trPr>
        <w:tc>
          <w:tcPr>
            <w:tcW w:w="3100" w:type="dxa"/>
            <w:tcBorders>
              <w:top w:val="single" w:sz="2" w:space="0" w:color="000000"/>
              <w:left w:val="single" w:sz="18" w:space="0" w:color="auto"/>
              <w:bottom w:val="single" w:sz="12" w:space="0" w:color="auto"/>
              <w:right w:val="single" w:sz="12" w:space="0" w:color="auto"/>
            </w:tcBorders>
          </w:tcPr>
          <w:p w:rsidR="00875E36" w:rsidRPr="00A20423" w:rsidRDefault="00875E36" w:rsidP="00875E36">
            <w:pPr>
              <w:rPr>
                <w:rFonts w:ascii="Arial Narrow" w:hAnsi="Arial Narrow"/>
                <w:snapToGrid w:val="0"/>
                <w:spacing w:val="-4"/>
                <w:sz w:val="26"/>
                <w:szCs w:val="26"/>
              </w:rPr>
            </w:pPr>
          </w:p>
        </w:tc>
        <w:tc>
          <w:tcPr>
            <w:tcW w:w="1140" w:type="dxa"/>
            <w:gridSpan w:val="3"/>
            <w:tcBorders>
              <w:top w:val="single" w:sz="6" w:space="0" w:color="auto"/>
              <w:left w:val="single" w:sz="12" w:space="0" w:color="auto"/>
              <w:bottom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5</w:t>
            </w:r>
          </w:p>
        </w:tc>
        <w:tc>
          <w:tcPr>
            <w:tcW w:w="1140" w:type="dxa"/>
            <w:gridSpan w:val="2"/>
            <w:tcBorders>
              <w:top w:val="single" w:sz="6" w:space="0" w:color="auto"/>
              <w:left w:val="single" w:sz="6" w:space="0" w:color="auto"/>
              <w:bottom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4</w:t>
            </w:r>
          </w:p>
        </w:tc>
        <w:tc>
          <w:tcPr>
            <w:tcW w:w="1140" w:type="dxa"/>
            <w:gridSpan w:val="2"/>
            <w:tcBorders>
              <w:top w:val="single" w:sz="6" w:space="0" w:color="auto"/>
              <w:left w:val="single" w:sz="6" w:space="0" w:color="auto"/>
              <w:bottom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3</w:t>
            </w:r>
          </w:p>
        </w:tc>
        <w:tc>
          <w:tcPr>
            <w:tcW w:w="1140" w:type="dxa"/>
            <w:gridSpan w:val="2"/>
            <w:tcBorders>
              <w:top w:val="single" w:sz="6" w:space="0" w:color="auto"/>
              <w:left w:val="single" w:sz="6" w:space="0" w:color="auto"/>
              <w:bottom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w:t>
            </w:r>
          </w:p>
        </w:tc>
        <w:tc>
          <w:tcPr>
            <w:tcW w:w="1673" w:type="dxa"/>
            <w:gridSpan w:val="2"/>
            <w:tcBorders>
              <w:top w:val="single" w:sz="6" w:space="0" w:color="auto"/>
              <w:left w:val="single" w:sz="6" w:space="0" w:color="auto"/>
              <w:bottom w:val="single" w:sz="12" w:space="0" w:color="auto"/>
              <w:right w:val="single" w:sz="12" w:space="0" w:color="auto"/>
            </w:tcBorders>
            <w:vAlign w:val="center"/>
          </w:tcPr>
          <w:p w:rsidR="00875E36" w:rsidRPr="00A20423" w:rsidRDefault="00875E36" w:rsidP="00875E36">
            <w:pPr>
              <w:tabs>
                <w:tab w:val="right" w:pos="802"/>
              </w:tabs>
              <w:jc w:val="center"/>
              <w:rPr>
                <w:rFonts w:ascii="Arial Narrow" w:hAnsi="Arial Narrow"/>
                <w:snapToGrid w:val="0"/>
                <w:spacing w:val="-4"/>
                <w:sz w:val="26"/>
                <w:szCs w:val="26"/>
              </w:rPr>
            </w:pPr>
            <w:r w:rsidRPr="00A20423">
              <w:rPr>
                <w:rFonts w:ascii="Arial Narrow" w:hAnsi="Arial Narrow"/>
                <w:snapToGrid w:val="0"/>
                <w:spacing w:val="-4"/>
                <w:sz w:val="26"/>
                <w:szCs w:val="26"/>
              </w:rPr>
              <w:t>1</w:t>
            </w:r>
            <w:r w:rsidRPr="00A20423">
              <w:rPr>
                <w:rFonts w:ascii="Arial Narrow" w:hAnsi="Arial Narrow"/>
                <w:snapToGrid w:val="0"/>
                <w:spacing w:val="-4"/>
                <w:sz w:val="26"/>
                <w:szCs w:val="26"/>
              </w:rPr>
              <w:tab/>
              <w:t>0</w:t>
            </w:r>
          </w:p>
        </w:tc>
      </w:tr>
      <w:tr w:rsidR="00875E36" w:rsidRPr="00A20423" w:rsidTr="00875E36">
        <w:trPr>
          <w:gridAfter w:val="2"/>
          <w:wAfter w:w="977" w:type="dxa"/>
          <w:trHeight w:val="183"/>
        </w:trPr>
        <w:tc>
          <w:tcPr>
            <w:tcW w:w="3100" w:type="dxa"/>
            <w:tcBorders>
              <w:top w:val="single" w:sz="12" w:space="0" w:color="auto"/>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1.</w:t>
            </w:r>
            <w:r w:rsidRPr="00A20423">
              <w:rPr>
                <w:rFonts w:ascii="Arial Narrow" w:hAnsi="Arial Narrow"/>
                <w:snapToGrid w:val="0"/>
                <w:spacing w:val="-4"/>
                <w:sz w:val="26"/>
                <w:szCs w:val="26"/>
              </w:rPr>
              <w:tab/>
              <w:t>Actif total</w:t>
            </w:r>
          </w:p>
        </w:tc>
        <w:tc>
          <w:tcPr>
            <w:tcW w:w="1140" w:type="dxa"/>
            <w:gridSpan w:val="3"/>
            <w:tcBorders>
              <w:top w:val="single" w:sz="12" w:space="0" w:color="auto"/>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18,5</w:t>
            </w:r>
          </w:p>
        </w:tc>
        <w:tc>
          <w:tcPr>
            <w:tcW w:w="1140" w:type="dxa"/>
            <w:gridSpan w:val="2"/>
            <w:tcBorders>
              <w:top w:val="single" w:sz="12"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19,0</w:t>
            </w:r>
          </w:p>
        </w:tc>
        <w:tc>
          <w:tcPr>
            <w:tcW w:w="1140" w:type="dxa"/>
            <w:gridSpan w:val="2"/>
            <w:tcBorders>
              <w:top w:val="single" w:sz="12"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20,0</w:t>
            </w:r>
          </w:p>
        </w:tc>
        <w:tc>
          <w:tcPr>
            <w:tcW w:w="1140" w:type="dxa"/>
            <w:gridSpan w:val="2"/>
            <w:tcBorders>
              <w:top w:val="single" w:sz="12"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23,0</w:t>
            </w:r>
          </w:p>
        </w:tc>
        <w:tc>
          <w:tcPr>
            <w:tcW w:w="1673" w:type="dxa"/>
            <w:gridSpan w:val="2"/>
            <w:tcBorders>
              <w:top w:val="single" w:sz="12" w:space="0" w:color="auto"/>
              <w:left w:val="single" w:sz="6" w:space="0" w:color="auto"/>
              <w:bottom w:val="single" w:sz="2" w:space="0" w:color="000000"/>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25,0</w:t>
            </w:r>
          </w:p>
        </w:tc>
      </w:tr>
      <w:tr w:rsidR="00875E36" w:rsidRPr="00A20423" w:rsidTr="00875E36">
        <w:trPr>
          <w:gridAfter w:val="2"/>
          <w:wAfter w:w="977" w:type="dxa"/>
          <w:trHeight w:val="183"/>
        </w:trPr>
        <w:tc>
          <w:tcPr>
            <w:tcW w:w="3100" w:type="dxa"/>
            <w:tcBorders>
              <w:top w:val="single" w:sz="2" w:space="0" w:color="000000"/>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2.</w:t>
            </w:r>
            <w:r w:rsidRPr="00A20423">
              <w:rPr>
                <w:rFonts w:ascii="Arial Narrow" w:hAnsi="Arial Narrow"/>
                <w:snapToGrid w:val="0"/>
                <w:spacing w:val="-4"/>
                <w:sz w:val="26"/>
                <w:szCs w:val="26"/>
              </w:rPr>
              <w:tab/>
              <w:t>Actif à court terme</w:t>
            </w:r>
          </w:p>
        </w:tc>
        <w:tc>
          <w:tcPr>
            <w:tcW w:w="1140" w:type="dxa"/>
            <w:gridSpan w:val="3"/>
            <w:tcBorders>
              <w:top w:val="single" w:sz="2" w:space="0" w:color="000000"/>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12,0</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13,0</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14,5</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14,0</w:t>
            </w:r>
          </w:p>
        </w:tc>
        <w:tc>
          <w:tcPr>
            <w:tcW w:w="1673" w:type="dxa"/>
            <w:gridSpan w:val="2"/>
            <w:tcBorders>
              <w:top w:val="single" w:sz="2" w:space="0" w:color="000000"/>
              <w:left w:val="single" w:sz="6" w:space="0" w:color="auto"/>
              <w:bottom w:val="single" w:sz="2" w:space="0" w:color="000000"/>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15,0</w:t>
            </w:r>
          </w:p>
        </w:tc>
      </w:tr>
      <w:tr w:rsidR="00875E36" w:rsidRPr="00A20423" w:rsidTr="00875E36">
        <w:trPr>
          <w:gridAfter w:val="2"/>
          <w:wAfter w:w="977" w:type="dxa"/>
          <w:trHeight w:val="183"/>
        </w:trPr>
        <w:tc>
          <w:tcPr>
            <w:tcW w:w="3100" w:type="dxa"/>
            <w:tcBorders>
              <w:top w:val="single" w:sz="2" w:space="0" w:color="000000"/>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3.</w:t>
            </w:r>
            <w:r w:rsidRPr="00A20423">
              <w:rPr>
                <w:rFonts w:ascii="Arial Narrow" w:hAnsi="Arial Narrow"/>
                <w:snapToGrid w:val="0"/>
                <w:spacing w:val="-4"/>
                <w:sz w:val="26"/>
                <w:szCs w:val="26"/>
              </w:rPr>
              <w:tab/>
              <w:t>Passif total</w:t>
            </w:r>
          </w:p>
        </w:tc>
        <w:tc>
          <w:tcPr>
            <w:tcW w:w="1140" w:type="dxa"/>
            <w:gridSpan w:val="3"/>
            <w:tcBorders>
              <w:top w:val="single" w:sz="2" w:space="0" w:color="000000"/>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9,0</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10,5</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10,0</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11,0</w:t>
            </w:r>
          </w:p>
        </w:tc>
        <w:tc>
          <w:tcPr>
            <w:tcW w:w="1673" w:type="dxa"/>
            <w:gridSpan w:val="2"/>
            <w:tcBorders>
              <w:top w:val="single" w:sz="2" w:space="0" w:color="000000"/>
              <w:left w:val="single" w:sz="6" w:space="0" w:color="auto"/>
              <w:bottom w:val="single" w:sz="2" w:space="0" w:color="000000"/>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11,5</w:t>
            </w:r>
          </w:p>
        </w:tc>
      </w:tr>
      <w:tr w:rsidR="00875E36" w:rsidRPr="00A20423" w:rsidTr="00875E36">
        <w:trPr>
          <w:gridAfter w:val="2"/>
          <w:wAfter w:w="977" w:type="dxa"/>
          <w:trHeight w:val="183"/>
        </w:trPr>
        <w:tc>
          <w:tcPr>
            <w:tcW w:w="3100" w:type="dxa"/>
            <w:tcBorders>
              <w:top w:val="single" w:sz="2" w:space="0" w:color="000000"/>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4.</w:t>
            </w:r>
            <w:r w:rsidRPr="00A20423">
              <w:rPr>
                <w:rFonts w:ascii="Arial Narrow" w:hAnsi="Arial Narrow"/>
                <w:snapToGrid w:val="0"/>
                <w:spacing w:val="-4"/>
                <w:sz w:val="26"/>
                <w:szCs w:val="26"/>
              </w:rPr>
              <w:tab/>
              <w:t>Passif à court terme</w:t>
            </w:r>
          </w:p>
        </w:tc>
        <w:tc>
          <w:tcPr>
            <w:tcW w:w="1140" w:type="dxa"/>
            <w:gridSpan w:val="3"/>
            <w:tcBorders>
              <w:top w:val="single" w:sz="2" w:space="0" w:color="000000"/>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7,0</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6,5</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7,0</w:t>
            </w:r>
          </w:p>
        </w:tc>
        <w:tc>
          <w:tcPr>
            <w:tcW w:w="1140" w:type="dxa"/>
            <w:gridSpan w:val="2"/>
            <w:tcBorders>
              <w:top w:val="single" w:sz="2" w:space="0" w:color="000000"/>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7,5</w:t>
            </w:r>
          </w:p>
        </w:tc>
        <w:tc>
          <w:tcPr>
            <w:tcW w:w="1673" w:type="dxa"/>
            <w:gridSpan w:val="2"/>
            <w:tcBorders>
              <w:top w:val="single" w:sz="2" w:space="0" w:color="000000"/>
              <w:left w:val="single" w:sz="6" w:space="0" w:color="auto"/>
              <w:bottom w:val="single" w:sz="2" w:space="0" w:color="000000"/>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7,8</w:t>
            </w:r>
          </w:p>
        </w:tc>
      </w:tr>
      <w:tr w:rsidR="00875E36" w:rsidRPr="00A20423" w:rsidTr="00875E36">
        <w:trPr>
          <w:gridAfter w:val="2"/>
          <w:wAfter w:w="977" w:type="dxa"/>
          <w:trHeight w:val="183"/>
        </w:trPr>
        <w:tc>
          <w:tcPr>
            <w:tcW w:w="3100" w:type="dxa"/>
            <w:tcBorders>
              <w:top w:val="single" w:sz="2" w:space="0" w:color="000000"/>
              <w:left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5.</w:t>
            </w:r>
            <w:r w:rsidRPr="00A20423">
              <w:rPr>
                <w:rFonts w:ascii="Arial Narrow" w:hAnsi="Arial Narrow"/>
                <w:snapToGrid w:val="0"/>
                <w:spacing w:val="-4"/>
                <w:sz w:val="26"/>
                <w:szCs w:val="26"/>
              </w:rPr>
              <w:tab/>
              <w:t>Bénéfice avant impôt</w:t>
            </w:r>
          </w:p>
        </w:tc>
        <w:tc>
          <w:tcPr>
            <w:tcW w:w="1140" w:type="dxa"/>
            <w:gridSpan w:val="3"/>
            <w:tcBorders>
              <w:top w:val="single" w:sz="2" w:space="0" w:color="000000"/>
              <w:left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1,4</w:t>
            </w:r>
          </w:p>
        </w:tc>
        <w:tc>
          <w:tcPr>
            <w:tcW w:w="1140"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w:t>
            </w:r>
          </w:p>
        </w:tc>
        <w:tc>
          <w:tcPr>
            <w:tcW w:w="1140"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w:t>
            </w:r>
          </w:p>
        </w:tc>
        <w:tc>
          <w:tcPr>
            <w:tcW w:w="1140"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1,4</w:t>
            </w:r>
          </w:p>
        </w:tc>
        <w:tc>
          <w:tcPr>
            <w:tcW w:w="1673" w:type="dxa"/>
            <w:gridSpan w:val="2"/>
            <w:tcBorders>
              <w:top w:val="single" w:sz="2" w:space="0" w:color="000000"/>
              <w:left w:val="single" w:sz="6" w:space="0" w:color="auto"/>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1,8</w:t>
            </w:r>
          </w:p>
        </w:tc>
      </w:tr>
      <w:tr w:rsidR="00875E36" w:rsidRPr="00A20423" w:rsidTr="00875E36">
        <w:trPr>
          <w:gridAfter w:val="2"/>
          <w:wAfter w:w="977" w:type="dxa"/>
          <w:trHeight w:val="190"/>
        </w:trPr>
        <w:tc>
          <w:tcPr>
            <w:tcW w:w="3100" w:type="dxa"/>
            <w:tcBorders>
              <w:top w:val="single" w:sz="2" w:space="0" w:color="000000"/>
              <w:left w:val="single" w:sz="18" w:space="0" w:color="auto"/>
              <w:bottom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6.</w:t>
            </w:r>
            <w:r w:rsidRPr="00A20423">
              <w:rPr>
                <w:rFonts w:ascii="Arial Narrow" w:hAnsi="Arial Narrow"/>
                <w:snapToGrid w:val="0"/>
                <w:spacing w:val="-4"/>
                <w:sz w:val="26"/>
                <w:szCs w:val="26"/>
              </w:rPr>
              <w:tab/>
              <w:t>Bénéfice après impôt</w:t>
            </w:r>
          </w:p>
        </w:tc>
        <w:tc>
          <w:tcPr>
            <w:tcW w:w="1140" w:type="dxa"/>
            <w:gridSpan w:val="3"/>
            <w:tcBorders>
              <w:top w:val="single" w:sz="2" w:space="0" w:color="000000"/>
              <w:left w:val="single" w:sz="12"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1,0</w:t>
            </w:r>
          </w:p>
        </w:tc>
        <w:tc>
          <w:tcPr>
            <w:tcW w:w="1140"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0,9</w:t>
            </w:r>
          </w:p>
        </w:tc>
        <w:tc>
          <w:tcPr>
            <w:tcW w:w="1140"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0,9</w:t>
            </w:r>
          </w:p>
        </w:tc>
        <w:tc>
          <w:tcPr>
            <w:tcW w:w="1140"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1,0</w:t>
            </w:r>
          </w:p>
        </w:tc>
        <w:tc>
          <w:tcPr>
            <w:tcW w:w="1673" w:type="dxa"/>
            <w:gridSpan w:val="2"/>
            <w:tcBorders>
              <w:top w:val="single" w:sz="2" w:space="0" w:color="000000"/>
              <w:left w:val="single" w:sz="6" w:space="0" w:color="auto"/>
              <w:bottom w:val="single" w:sz="18" w:space="0" w:color="auto"/>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w:t>
            </w:r>
          </w:p>
        </w:tc>
      </w:tr>
      <w:tr w:rsidR="00875E36" w:rsidRPr="00A20423" w:rsidTr="00875E36">
        <w:trPr>
          <w:trHeight w:val="437"/>
        </w:trPr>
        <w:tc>
          <w:tcPr>
            <w:tcW w:w="3292" w:type="dxa"/>
            <w:gridSpan w:val="2"/>
            <w:vAlign w:val="center"/>
          </w:tcPr>
          <w:p w:rsidR="00875E36" w:rsidRPr="00A20423" w:rsidRDefault="00875E36" w:rsidP="00875E36">
            <w:pPr>
              <w:tabs>
                <w:tab w:val="left" w:pos="240"/>
              </w:tabs>
              <w:spacing w:after="0"/>
              <w:ind w:left="240" w:hanging="240"/>
              <w:rPr>
                <w:rFonts w:ascii="Arial Narrow" w:hAnsi="Arial Narrow"/>
                <w:b/>
                <w:spacing w:val="-4"/>
                <w:sz w:val="26"/>
                <w:szCs w:val="26"/>
              </w:rPr>
            </w:pPr>
            <w:r w:rsidRPr="00A20423">
              <w:rPr>
                <w:rFonts w:ascii="Arial Narrow" w:hAnsi="Arial Narrow"/>
                <w:b/>
                <w:spacing w:val="-4"/>
                <w:sz w:val="26"/>
                <w:szCs w:val="26"/>
              </w:rPr>
              <w:t>Analyse globale</w:t>
            </w:r>
          </w:p>
        </w:tc>
        <w:tc>
          <w:tcPr>
            <w:tcW w:w="619" w:type="dxa"/>
          </w:tcPr>
          <w:p w:rsidR="00875E36" w:rsidRPr="00A20423" w:rsidRDefault="00875E36" w:rsidP="00875E36">
            <w:pPr>
              <w:rPr>
                <w:rFonts w:ascii="Arial Narrow" w:hAnsi="Arial Narrow"/>
                <w:snapToGrid w:val="0"/>
                <w:spacing w:val="-4"/>
                <w:sz w:val="26"/>
                <w:szCs w:val="26"/>
              </w:rPr>
            </w:pPr>
          </w:p>
        </w:tc>
        <w:tc>
          <w:tcPr>
            <w:tcW w:w="1051" w:type="dxa"/>
            <w:gridSpan w:val="2"/>
          </w:tcPr>
          <w:p w:rsidR="00875E36" w:rsidRPr="00A20423" w:rsidRDefault="00875E36" w:rsidP="00875E36">
            <w:pPr>
              <w:rPr>
                <w:rFonts w:ascii="Arial Narrow" w:hAnsi="Arial Narrow"/>
                <w:snapToGrid w:val="0"/>
                <w:spacing w:val="-4"/>
                <w:sz w:val="26"/>
                <w:szCs w:val="26"/>
              </w:rPr>
            </w:pPr>
          </w:p>
        </w:tc>
        <w:tc>
          <w:tcPr>
            <w:tcW w:w="1051" w:type="dxa"/>
            <w:gridSpan w:val="2"/>
          </w:tcPr>
          <w:p w:rsidR="00875E36" w:rsidRPr="00A20423" w:rsidRDefault="00875E36" w:rsidP="00875E36">
            <w:pPr>
              <w:rPr>
                <w:rFonts w:ascii="Arial Narrow" w:hAnsi="Arial Narrow"/>
                <w:snapToGrid w:val="0"/>
                <w:spacing w:val="-4"/>
                <w:sz w:val="26"/>
                <w:szCs w:val="26"/>
              </w:rPr>
            </w:pPr>
          </w:p>
        </w:tc>
        <w:tc>
          <w:tcPr>
            <w:tcW w:w="1051" w:type="dxa"/>
            <w:gridSpan w:val="2"/>
          </w:tcPr>
          <w:p w:rsidR="00875E36" w:rsidRPr="00A20423" w:rsidRDefault="00875E36" w:rsidP="00875E36">
            <w:pPr>
              <w:rPr>
                <w:rFonts w:ascii="Arial Narrow" w:hAnsi="Arial Narrow"/>
                <w:snapToGrid w:val="0"/>
                <w:spacing w:val="-4"/>
                <w:sz w:val="26"/>
                <w:szCs w:val="26"/>
              </w:rPr>
            </w:pPr>
          </w:p>
        </w:tc>
        <w:tc>
          <w:tcPr>
            <w:tcW w:w="1057" w:type="dxa"/>
            <w:gridSpan w:val="2"/>
          </w:tcPr>
          <w:p w:rsidR="00875E36" w:rsidRPr="00A20423" w:rsidRDefault="00875E36" w:rsidP="00875E36">
            <w:pPr>
              <w:rPr>
                <w:rFonts w:ascii="Arial Narrow" w:hAnsi="Arial Narrow"/>
                <w:snapToGrid w:val="0"/>
                <w:spacing w:val="-4"/>
                <w:sz w:val="26"/>
                <w:szCs w:val="26"/>
              </w:rPr>
            </w:pPr>
          </w:p>
        </w:tc>
        <w:tc>
          <w:tcPr>
            <w:tcW w:w="1232" w:type="dxa"/>
            <w:gridSpan w:val="2"/>
          </w:tcPr>
          <w:p w:rsidR="00875E36" w:rsidRPr="00A20423" w:rsidRDefault="00875E36" w:rsidP="00875E36">
            <w:pPr>
              <w:rPr>
                <w:rFonts w:ascii="Arial Narrow" w:hAnsi="Arial Narrow"/>
                <w:snapToGrid w:val="0"/>
                <w:spacing w:val="-4"/>
                <w:sz w:val="26"/>
                <w:szCs w:val="26"/>
              </w:rPr>
            </w:pPr>
          </w:p>
        </w:tc>
        <w:tc>
          <w:tcPr>
            <w:tcW w:w="957" w:type="dxa"/>
          </w:tcPr>
          <w:p w:rsidR="00875E36" w:rsidRPr="00A20423" w:rsidRDefault="00875E36" w:rsidP="00875E36">
            <w:pPr>
              <w:rPr>
                <w:rFonts w:ascii="Arial Narrow" w:hAnsi="Arial Narrow"/>
                <w:snapToGrid w:val="0"/>
                <w:spacing w:val="-4"/>
                <w:sz w:val="26"/>
                <w:szCs w:val="26"/>
              </w:rPr>
            </w:pPr>
          </w:p>
        </w:tc>
      </w:tr>
      <w:tr w:rsidR="00875E36" w:rsidRPr="00A20423" w:rsidTr="00875E36">
        <w:trPr>
          <w:trHeight w:val="125"/>
        </w:trPr>
        <w:tc>
          <w:tcPr>
            <w:tcW w:w="3292" w:type="dxa"/>
            <w:gridSpan w:val="2"/>
            <w:tcBorders>
              <w:top w:val="single" w:sz="18" w:space="0" w:color="auto"/>
              <w:left w:val="single" w:sz="18" w:space="0" w:color="auto"/>
              <w:bottom w:val="single" w:sz="2" w:space="0" w:color="000000"/>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7.</w:t>
            </w:r>
            <w:r w:rsidRPr="00A20423">
              <w:rPr>
                <w:rFonts w:ascii="Arial Narrow" w:hAnsi="Arial Narrow"/>
                <w:snapToGrid w:val="0"/>
                <w:spacing w:val="-4"/>
                <w:sz w:val="26"/>
                <w:szCs w:val="26"/>
              </w:rPr>
              <w:tab/>
              <w:t>Valeur nette (1) - (3)</w:t>
            </w:r>
          </w:p>
        </w:tc>
        <w:tc>
          <w:tcPr>
            <w:tcW w:w="619" w:type="dxa"/>
            <w:tcBorders>
              <w:top w:val="single" w:sz="18" w:space="0" w:color="auto"/>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9,5</w:t>
            </w:r>
          </w:p>
        </w:tc>
        <w:tc>
          <w:tcPr>
            <w:tcW w:w="1051" w:type="dxa"/>
            <w:gridSpan w:val="2"/>
            <w:tcBorders>
              <w:top w:val="single" w:sz="18"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8,5</w:t>
            </w:r>
          </w:p>
        </w:tc>
        <w:tc>
          <w:tcPr>
            <w:tcW w:w="1051" w:type="dxa"/>
            <w:gridSpan w:val="2"/>
            <w:tcBorders>
              <w:top w:val="single" w:sz="18"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10,0</w:t>
            </w:r>
          </w:p>
        </w:tc>
        <w:tc>
          <w:tcPr>
            <w:tcW w:w="1051" w:type="dxa"/>
            <w:gridSpan w:val="2"/>
            <w:tcBorders>
              <w:top w:val="single" w:sz="18" w:space="0" w:color="auto"/>
              <w:left w:val="single" w:sz="6"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12,0</w:t>
            </w:r>
          </w:p>
        </w:tc>
        <w:tc>
          <w:tcPr>
            <w:tcW w:w="1057" w:type="dxa"/>
            <w:gridSpan w:val="2"/>
            <w:tcBorders>
              <w:top w:val="single" w:sz="18" w:space="0" w:color="auto"/>
              <w:left w:val="single" w:sz="6" w:space="0" w:color="auto"/>
              <w:bottom w:val="single" w:sz="2" w:space="0" w:color="000000"/>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13,5</w:t>
            </w:r>
          </w:p>
        </w:tc>
        <w:tc>
          <w:tcPr>
            <w:tcW w:w="1232" w:type="dxa"/>
            <w:gridSpan w:val="2"/>
            <w:tcBorders>
              <w:top w:val="single" w:sz="18" w:space="0" w:color="auto"/>
              <w:left w:val="single" w:sz="12" w:space="0" w:color="auto"/>
              <w:bottom w:val="single" w:sz="2" w:space="0" w:color="000000"/>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13,5</w:t>
            </w:r>
          </w:p>
        </w:tc>
        <w:tc>
          <w:tcPr>
            <w:tcW w:w="957" w:type="dxa"/>
            <w:tcBorders>
              <w:top w:val="single" w:sz="18" w:space="0" w:color="auto"/>
              <w:left w:val="single" w:sz="6" w:space="0" w:color="auto"/>
              <w:bottom w:val="single" w:sz="2" w:space="0" w:color="000000"/>
              <w:right w:val="single" w:sz="18"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12,7</w:t>
            </w:r>
          </w:p>
        </w:tc>
      </w:tr>
      <w:tr w:rsidR="00875E36" w:rsidRPr="00A20423" w:rsidTr="00875E36">
        <w:trPr>
          <w:trHeight w:val="125"/>
        </w:trPr>
        <w:tc>
          <w:tcPr>
            <w:tcW w:w="3292" w:type="dxa"/>
            <w:gridSpan w:val="2"/>
            <w:tcBorders>
              <w:top w:val="single" w:sz="2" w:space="0" w:color="000000"/>
              <w:left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8.</w:t>
            </w:r>
            <w:r w:rsidRPr="00A20423">
              <w:rPr>
                <w:rFonts w:ascii="Arial Narrow" w:hAnsi="Arial Narrow"/>
                <w:snapToGrid w:val="0"/>
                <w:spacing w:val="-4"/>
                <w:sz w:val="26"/>
                <w:szCs w:val="26"/>
              </w:rPr>
              <w:tab/>
              <w:t>Ratio de liquidité générale (2)/(4)</w:t>
            </w:r>
          </w:p>
        </w:tc>
        <w:tc>
          <w:tcPr>
            <w:tcW w:w="619" w:type="dxa"/>
            <w:tcBorders>
              <w:top w:val="single" w:sz="2" w:space="0" w:color="000000"/>
              <w:left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1,7</w:t>
            </w:r>
          </w:p>
        </w:tc>
        <w:tc>
          <w:tcPr>
            <w:tcW w:w="1051"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2,0</w:t>
            </w:r>
          </w:p>
        </w:tc>
        <w:tc>
          <w:tcPr>
            <w:tcW w:w="1051"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2,1</w:t>
            </w:r>
          </w:p>
        </w:tc>
        <w:tc>
          <w:tcPr>
            <w:tcW w:w="1051" w:type="dxa"/>
            <w:gridSpan w:val="2"/>
            <w:tcBorders>
              <w:top w:val="single" w:sz="2" w:space="0" w:color="000000"/>
              <w:left w:val="single" w:sz="6"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1,9</w:t>
            </w:r>
          </w:p>
        </w:tc>
        <w:tc>
          <w:tcPr>
            <w:tcW w:w="1057" w:type="dxa"/>
            <w:gridSpan w:val="2"/>
            <w:tcBorders>
              <w:top w:val="single" w:sz="2" w:space="0" w:color="000000"/>
              <w:left w:val="single" w:sz="6" w:space="0" w:color="auto"/>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1,9</w:t>
            </w:r>
          </w:p>
        </w:tc>
        <w:tc>
          <w:tcPr>
            <w:tcW w:w="1232" w:type="dxa"/>
            <w:gridSpan w:val="2"/>
            <w:tcBorders>
              <w:top w:val="single" w:sz="2" w:space="0" w:color="000000"/>
              <w:left w:val="single" w:sz="12"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1,8</w:t>
            </w:r>
          </w:p>
        </w:tc>
        <w:tc>
          <w:tcPr>
            <w:tcW w:w="957" w:type="dxa"/>
            <w:tcBorders>
              <w:top w:val="single" w:sz="2" w:space="0" w:color="000000"/>
              <w:left w:val="single" w:sz="6" w:space="0" w:color="auto"/>
              <w:right w:val="single" w:sz="18"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1,7</w:t>
            </w:r>
          </w:p>
        </w:tc>
      </w:tr>
      <w:tr w:rsidR="00875E36" w:rsidRPr="00A20423" w:rsidTr="00875E36">
        <w:trPr>
          <w:cantSplit/>
          <w:trHeight w:val="428"/>
        </w:trPr>
        <w:tc>
          <w:tcPr>
            <w:tcW w:w="3292" w:type="dxa"/>
            <w:gridSpan w:val="2"/>
            <w:tcBorders>
              <w:top w:val="single" w:sz="2" w:space="0" w:color="000000"/>
              <w:left w:val="single" w:sz="18" w:space="0" w:color="auto"/>
              <w:bottom w:val="single" w:sz="18" w:space="0" w:color="auto"/>
              <w:right w:val="single" w:sz="12" w:space="0" w:color="auto"/>
            </w:tcBorders>
            <w:vAlign w:val="center"/>
          </w:tcPr>
          <w:p w:rsidR="00875E36" w:rsidRPr="00A20423" w:rsidRDefault="00875E36" w:rsidP="00875E36">
            <w:pPr>
              <w:tabs>
                <w:tab w:val="left" w:pos="240"/>
              </w:tabs>
              <w:spacing w:after="120"/>
              <w:rPr>
                <w:rFonts w:ascii="Arial Narrow" w:hAnsi="Arial Narrow"/>
                <w:snapToGrid w:val="0"/>
                <w:spacing w:val="-4"/>
                <w:sz w:val="26"/>
                <w:szCs w:val="26"/>
              </w:rPr>
            </w:pPr>
            <w:r w:rsidRPr="00A20423">
              <w:rPr>
                <w:rFonts w:ascii="Arial Narrow" w:hAnsi="Arial Narrow"/>
                <w:snapToGrid w:val="0"/>
                <w:spacing w:val="-4"/>
                <w:sz w:val="26"/>
                <w:szCs w:val="26"/>
              </w:rPr>
              <w:t>9.</w:t>
            </w:r>
            <w:r w:rsidRPr="00A20423">
              <w:rPr>
                <w:rFonts w:ascii="Arial Narrow" w:hAnsi="Arial Narrow"/>
                <w:snapToGrid w:val="0"/>
                <w:spacing w:val="-4"/>
                <w:sz w:val="26"/>
                <w:szCs w:val="26"/>
              </w:rPr>
              <w:tab/>
              <w:t>Retour sur l’investissement (%) (5)/(7 de l’année précédente)</w:t>
            </w:r>
          </w:p>
        </w:tc>
        <w:tc>
          <w:tcPr>
            <w:tcW w:w="619" w:type="dxa"/>
            <w:tcBorders>
              <w:top w:val="single" w:sz="2" w:space="0" w:color="000000"/>
              <w:left w:val="single" w:sz="12"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p>
        </w:tc>
        <w:tc>
          <w:tcPr>
            <w:tcW w:w="1051"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13,7</w:t>
            </w:r>
          </w:p>
        </w:tc>
        <w:tc>
          <w:tcPr>
            <w:tcW w:w="1051"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15,3</w:t>
            </w:r>
          </w:p>
        </w:tc>
        <w:tc>
          <w:tcPr>
            <w:tcW w:w="1051" w:type="dxa"/>
            <w:gridSpan w:val="2"/>
            <w:tcBorders>
              <w:top w:val="single" w:sz="2" w:space="0" w:color="000000"/>
              <w:left w:val="single" w:sz="6"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14,0</w:t>
            </w:r>
          </w:p>
        </w:tc>
        <w:tc>
          <w:tcPr>
            <w:tcW w:w="1057" w:type="dxa"/>
            <w:gridSpan w:val="2"/>
            <w:tcBorders>
              <w:top w:val="single" w:sz="2" w:space="0" w:color="000000"/>
              <w:left w:val="single" w:sz="6" w:space="0" w:color="auto"/>
              <w:bottom w:val="single" w:sz="18" w:space="0" w:color="auto"/>
              <w:right w:val="single" w:sz="12"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15,0</w:t>
            </w:r>
          </w:p>
        </w:tc>
        <w:tc>
          <w:tcPr>
            <w:tcW w:w="1232" w:type="dxa"/>
            <w:gridSpan w:val="2"/>
            <w:tcBorders>
              <w:top w:val="single" w:sz="2" w:space="0" w:color="000000"/>
              <w:left w:val="single" w:sz="12" w:space="0" w:color="auto"/>
              <w:bottom w:val="single" w:sz="18" w:space="0" w:color="auto"/>
              <w:right w:val="single" w:sz="6"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15,5</w:t>
            </w:r>
          </w:p>
        </w:tc>
        <w:tc>
          <w:tcPr>
            <w:tcW w:w="957" w:type="dxa"/>
            <w:tcBorders>
              <w:top w:val="single" w:sz="2" w:space="0" w:color="000000"/>
              <w:left w:val="single" w:sz="6" w:space="0" w:color="auto"/>
              <w:bottom w:val="single" w:sz="18" w:space="0" w:color="auto"/>
              <w:right w:val="single" w:sz="18" w:space="0" w:color="auto"/>
            </w:tcBorders>
            <w:vAlign w:val="center"/>
          </w:tcPr>
          <w:p w:rsidR="00875E36" w:rsidRPr="00A20423" w:rsidRDefault="00875E36" w:rsidP="00875E36">
            <w:pPr>
              <w:jc w:val="center"/>
              <w:rPr>
                <w:rFonts w:ascii="Arial Narrow" w:hAnsi="Arial Narrow"/>
                <w:snapToGrid w:val="0"/>
                <w:spacing w:val="-4"/>
                <w:sz w:val="26"/>
                <w:szCs w:val="26"/>
              </w:rPr>
            </w:pPr>
            <w:r w:rsidRPr="00A20423">
              <w:rPr>
                <w:rFonts w:ascii="Arial Narrow" w:hAnsi="Arial Narrow"/>
                <w:snapToGrid w:val="0"/>
                <w:spacing w:val="-4"/>
                <w:sz w:val="26"/>
                <w:szCs w:val="26"/>
              </w:rPr>
              <w:t>15,5</w:t>
            </w:r>
          </w:p>
        </w:tc>
      </w:tr>
    </w:tbl>
    <w:p w:rsidR="00875E36" w:rsidRPr="00A20423" w:rsidRDefault="00875E36">
      <w:pPr>
        <w:rPr>
          <w:rFonts w:ascii="Arial Narrow" w:hAnsi="Arial Narrow"/>
          <w:sz w:val="26"/>
          <w:szCs w:val="26"/>
        </w:rPr>
      </w:pPr>
      <w:r w:rsidRPr="00A20423">
        <w:rPr>
          <w:rFonts w:ascii="Arial Narrow" w:hAnsi="Arial Narrow"/>
          <w:sz w:val="26"/>
          <w:szCs w:val="26"/>
        </w:rPr>
        <w:br w:type="page"/>
      </w: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3.5</w:t>
      </w:r>
      <w:r w:rsidRPr="00A20423">
        <w:rPr>
          <w:rFonts w:ascii="Arial Narrow" w:hAnsi="Arial Narrow"/>
          <w:b/>
          <w:sz w:val="26"/>
          <w:szCs w:val="26"/>
        </w:rPr>
        <w:tab/>
      </w:r>
      <w:r w:rsidRPr="00A20423">
        <w:rPr>
          <w:rFonts w:ascii="Arial Narrow" w:hAnsi="Arial Narrow"/>
          <w:sz w:val="26"/>
          <w:szCs w:val="26"/>
        </w:rPr>
        <w:t xml:space="preserve">Les </w:t>
      </w:r>
      <w:r w:rsidRPr="00A20423">
        <w:rPr>
          <w:rFonts w:ascii="Arial Narrow" w:hAnsi="Arial Narrow"/>
          <w:b/>
          <w:sz w:val="26"/>
          <w:szCs w:val="26"/>
        </w:rPr>
        <w:t>fonds de roulement</w:t>
      </w:r>
      <w:r w:rsidRPr="00A20423">
        <w:rPr>
          <w:rFonts w:ascii="Arial Narrow" w:hAnsi="Arial Narrow"/>
          <w:sz w:val="26"/>
          <w:szCs w:val="26"/>
        </w:rPr>
        <w:t xml:space="preserve"> représentent la différence entre l’actif et le passif à court terme et rendent compte de la capacité de l’entreprise à générer des liquidités sur le court terme. L’actif à court terme recouvre les disponibilités et autres avoirs convertibles en valeurs disponibles en une année. Le passif à court terme recouvre les engagements monétaires à acquitter durant l’année en cours. Pour déterminer si une entreprise dispose d’un niveau adéquat de </w:t>
      </w:r>
      <w:r w:rsidRPr="00A20423">
        <w:rPr>
          <w:rFonts w:ascii="Arial Narrow" w:hAnsi="Arial Narrow"/>
          <w:b/>
          <w:sz w:val="26"/>
          <w:szCs w:val="26"/>
        </w:rPr>
        <w:t>fonds de roulement</w:t>
      </w:r>
      <w:r w:rsidRPr="00A20423">
        <w:rPr>
          <w:rFonts w:ascii="Arial Narrow" w:hAnsi="Arial Narrow"/>
          <w:sz w:val="26"/>
          <w:szCs w:val="26"/>
        </w:rPr>
        <w:t xml:space="preserve">, le </w:t>
      </w:r>
      <w:r w:rsidRPr="00A20423">
        <w:rPr>
          <w:rFonts w:ascii="Arial Narrow" w:hAnsi="Arial Narrow"/>
          <w:b/>
          <w:sz w:val="26"/>
          <w:szCs w:val="26"/>
        </w:rPr>
        <w:t>ratio de liquidité générale</w:t>
      </w:r>
      <w:r w:rsidRPr="00A20423">
        <w:rPr>
          <w:rFonts w:ascii="Arial Narrow" w:hAnsi="Arial Narrow"/>
          <w:sz w:val="26"/>
          <w:szCs w:val="26"/>
        </w:rPr>
        <w:t xml:space="preserve"> est une mesure plus utile que le niveau des fonds de roulement proprement dits, car il fait la comparaison entre l’actif et le passif à court terme. Dans l’exemple ci</w:t>
      </w:r>
      <w:r w:rsidRPr="00A20423">
        <w:rPr>
          <w:rFonts w:ascii="Arial Narrow" w:hAnsi="Arial Narrow"/>
          <w:sz w:val="26"/>
          <w:szCs w:val="26"/>
        </w:rPr>
        <w:noBreakHyphen/>
        <w:t xml:space="preserve">dessus, ce ratio varie entre 1,7 et 2,1 sur la période de cinq années antérieures considérée. Cela indique que l’entreprise a connu une situation stable en termes de fonds de roulement, à chaque FCFA de passif correspondant au moins 1,7 FCFA d’actif à court terme. Les entreprises de construction ont en principe des stocks réduits et des créances faciles à recouvrer, ce qui leur permet de fonctionner sans trop de risques avec un faible ratio de liquidité générale. Celle représentée dans notre exemple semble effectivement dans une situation saine en termes de </w:t>
      </w:r>
      <w:r w:rsidRPr="00A20423">
        <w:rPr>
          <w:rFonts w:ascii="Arial Narrow" w:hAnsi="Arial Narrow"/>
          <w:b/>
          <w:sz w:val="26"/>
          <w:szCs w:val="26"/>
        </w:rPr>
        <w:t>fonds de roulement</w:t>
      </w:r>
      <w:r w:rsidRPr="00A20423">
        <w:rPr>
          <w:rFonts w:ascii="Arial Narrow" w:hAnsi="Arial Narrow"/>
          <w:sz w:val="26"/>
          <w:szCs w:val="26"/>
        </w:rPr>
        <w:t>.</w:t>
      </w: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3.6</w:t>
      </w:r>
      <w:r w:rsidRPr="00A20423">
        <w:rPr>
          <w:rFonts w:ascii="Arial Narrow" w:hAnsi="Arial Narrow"/>
          <w:b/>
          <w:sz w:val="26"/>
          <w:szCs w:val="26"/>
        </w:rPr>
        <w:tab/>
      </w:r>
      <w:r w:rsidRPr="00A20423">
        <w:rPr>
          <w:rFonts w:ascii="Arial Narrow" w:hAnsi="Arial Narrow"/>
          <w:sz w:val="26"/>
          <w:szCs w:val="26"/>
        </w:rPr>
        <w:t xml:space="preserve">La </w:t>
      </w:r>
      <w:r w:rsidRPr="00A20423">
        <w:rPr>
          <w:rFonts w:ascii="Arial Narrow" w:hAnsi="Arial Narrow"/>
          <w:b/>
          <w:sz w:val="26"/>
          <w:szCs w:val="26"/>
        </w:rPr>
        <w:t>valeur nette</w:t>
      </w:r>
      <w:r w:rsidRPr="00A20423">
        <w:rPr>
          <w:rFonts w:ascii="Arial Narrow" w:hAnsi="Arial Narrow"/>
          <w:sz w:val="26"/>
          <w:szCs w:val="26"/>
        </w:rPr>
        <w:t xml:space="preserve"> (ou la notion équivalente de </w:t>
      </w:r>
      <w:r w:rsidRPr="00A20423">
        <w:rPr>
          <w:rFonts w:ascii="Arial Narrow" w:hAnsi="Arial Narrow"/>
          <w:b/>
          <w:sz w:val="26"/>
          <w:szCs w:val="26"/>
        </w:rPr>
        <w:t>fonds propres effectifs</w:t>
      </w:r>
      <w:r w:rsidRPr="00A20423">
        <w:rPr>
          <w:rFonts w:ascii="Arial Narrow" w:hAnsi="Arial Narrow"/>
          <w:sz w:val="26"/>
          <w:szCs w:val="26"/>
        </w:rPr>
        <w:t xml:space="preserve">) représente la différence entre l’actif total et le passif total, et rend compte de la capacité d’une entreprise à générer des bénéfices sur le long terme, de même que de son aptitude à subir des pertes. Bien que les chiffres annuels relatifs à la </w:t>
      </w:r>
      <w:r w:rsidRPr="00A20423">
        <w:rPr>
          <w:rFonts w:ascii="Arial Narrow" w:hAnsi="Arial Narrow"/>
          <w:b/>
          <w:sz w:val="26"/>
          <w:szCs w:val="26"/>
        </w:rPr>
        <w:t>valeur nette</w:t>
      </w:r>
      <w:r w:rsidRPr="00A20423">
        <w:rPr>
          <w:rFonts w:ascii="Arial Narrow" w:hAnsi="Arial Narrow"/>
          <w:sz w:val="26"/>
          <w:szCs w:val="26"/>
        </w:rPr>
        <w:t xml:space="preserve"> donnent une indication du développement de l’entreprise, le </w:t>
      </w:r>
      <w:r w:rsidRPr="00A20423">
        <w:rPr>
          <w:rFonts w:ascii="Arial Narrow" w:hAnsi="Arial Narrow"/>
          <w:b/>
          <w:sz w:val="26"/>
          <w:szCs w:val="26"/>
        </w:rPr>
        <w:t>retour sur l’investissement</w:t>
      </w:r>
      <w:r w:rsidRPr="00A20423">
        <w:rPr>
          <w:rFonts w:ascii="Arial Narrow" w:hAnsi="Arial Narrow"/>
          <w:sz w:val="26"/>
          <w:szCs w:val="26"/>
        </w:rPr>
        <w:t xml:space="preserve"> donne une meilleure idée de l’efficacité avec laquelle ses fonds propres sont employés. Cet indicateur, obtenu en divisant le bénéfice annuel avant impôt par la valeur nette de l’année précédente, est exprimé en pourcentage. Dans notre exemple, pour chaque FCFA de fonds propres, l’entreprise a généré entre 13,7 et 15,3 cents au cours de la période de cinq ans considérée, ce qui témoigne d’une situation plutôt stable du point de vue de sa valeur nette.</w:t>
      </w:r>
    </w:p>
    <w:p w:rsidR="00D969E1" w:rsidRPr="00A20423" w:rsidRDefault="00D969E1" w:rsidP="00D969E1">
      <w:pPr>
        <w:jc w:val="both"/>
        <w:rPr>
          <w:rFonts w:ascii="Arial Narrow" w:hAnsi="Arial Narrow"/>
          <w:sz w:val="26"/>
          <w:szCs w:val="26"/>
        </w:rPr>
      </w:pPr>
      <w:r w:rsidRPr="00A20423">
        <w:rPr>
          <w:rFonts w:ascii="Arial Narrow" w:hAnsi="Arial Narrow"/>
          <w:sz w:val="26"/>
          <w:szCs w:val="26"/>
        </w:rPr>
        <w:t>3.7</w:t>
      </w:r>
      <w:r w:rsidRPr="00A20423">
        <w:rPr>
          <w:rFonts w:ascii="Arial Narrow" w:hAnsi="Arial Narrow"/>
          <w:sz w:val="26"/>
          <w:szCs w:val="26"/>
        </w:rPr>
        <w:tab/>
        <w:t>Si les indicateurs ou ratios définis ci</w:t>
      </w:r>
      <w:r w:rsidRPr="00A20423">
        <w:rPr>
          <w:rFonts w:ascii="Arial Narrow" w:hAnsi="Arial Narrow"/>
          <w:sz w:val="26"/>
          <w:szCs w:val="26"/>
        </w:rPr>
        <w:noBreakHyphen/>
        <w:t xml:space="preserve">dessus présentent des irrégularités ou des anomalies, </w:t>
      </w:r>
      <w:r w:rsidR="00BB4A57" w:rsidRPr="00A20423">
        <w:rPr>
          <w:rFonts w:ascii="Arial Narrow" w:hAnsi="Arial Narrow"/>
          <w:sz w:val="26"/>
          <w:szCs w:val="26"/>
        </w:rPr>
        <w:t>l’</w:t>
      </w:r>
      <w:r w:rsidR="00344CB6" w:rsidRPr="00A20423">
        <w:rPr>
          <w:rFonts w:ascii="Arial Narrow" w:hAnsi="Arial Narrow"/>
          <w:sz w:val="26"/>
          <w:szCs w:val="26"/>
        </w:rPr>
        <w:t>Autorité contractante</w:t>
      </w:r>
      <w:r w:rsidRPr="00A20423">
        <w:rPr>
          <w:rFonts w:ascii="Arial Narrow" w:hAnsi="Arial Narrow"/>
          <w:sz w:val="26"/>
          <w:szCs w:val="26"/>
        </w:rPr>
        <w:t xml:space="preserve"> devra en conclure que l’entreprise présente d’éventuels problèmes financiers et qu’il doit obtenir l’avis de professionnels pour pousser plus avant ses investigations.</w:t>
      </w:r>
    </w:p>
    <w:p w:rsidR="00D969E1" w:rsidRPr="00A20423" w:rsidRDefault="00D969E1" w:rsidP="00D969E1">
      <w:pPr>
        <w:pStyle w:val="pq-annexb2"/>
        <w:rPr>
          <w:rFonts w:ascii="Arial Narrow" w:hAnsi="Arial Narrow"/>
          <w:sz w:val="26"/>
          <w:szCs w:val="26"/>
          <w:lang w:val="fr-FR"/>
        </w:rPr>
      </w:pPr>
      <w:bookmarkStart w:id="63" w:name="_Toc94968355"/>
      <w:r w:rsidRPr="00A20423">
        <w:rPr>
          <w:rFonts w:ascii="Arial Narrow" w:hAnsi="Arial Narrow"/>
          <w:sz w:val="26"/>
          <w:szCs w:val="26"/>
          <w:lang w:val="fr-FR"/>
        </w:rPr>
        <w:t>Pré-qualification conditionnelle (clause IC 30)</w:t>
      </w:r>
      <w:bookmarkEnd w:id="63"/>
    </w:p>
    <w:p w:rsidR="00D969E1" w:rsidRPr="00A20423" w:rsidRDefault="00D969E1" w:rsidP="00D969E1">
      <w:pPr>
        <w:pStyle w:val="Pieddepage"/>
        <w:jc w:val="both"/>
        <w:rPr>
          <w:rFonts w:ascii="Arial Narrow" w:hAnsi="Arial Narrow"/>
          <w:sz w:val="26"/>
          <w:szCs w:val="26"/>
        </w:rPr>
      </w:pPr>
    </w:p>
    <w:p w:rsidR="00D969E1" w:rsidRPr="00A20423" w:rsidRDefault="00D969E1" w:rsidP="00070F3F">
      <w:pPr>
        <w:pStyle w:val="Pieddepage"/>
        <w:numPr>
          <w:ilvl w:val="1"/>
          <w:numId w:val="11"/>
        </w:numPr>
        <w:tabs>
          <w:tab w:val="clear" w:pos="4536"/>
          <w:tab w:val="clear" w:pos="9072"/>
          <w:tab w:val="right" w:pos="-4111"/>
        </w:tabs>
        <w:jc w:val="both"/>
        <w:rPr>
          <w:rFonts w:ascii="Arial Narrow" w:hAnsi="Arial Narrow"/>
          <w:sz w:val="26"/>
          <w:szCs w:val="26"/>
        </w:rPr>
      </w:pPr>
      <w:r w:rsidRPr="00A20423">
        <w:rPr>
          <w:rFonts w:ascii="Arial Narrow" w:hAnsi="Arial Narrow"/>
          <w:sz w:val="26"/>
          <w:szCs w:val="26"/>
        </w:rPr>
        <w:t>Il peut arriver que les candidats ne remplissent pas tous les critères de pré-qualification dans le cadre de leur candidature initiale. Tant que les points sur lesquels ces critères ne sont pas remplis n’affectent pas de façon majeure leur capacité à exécuter le marché considéré, ces candidats devront être pré-qualifiés</w:t>
      </w:r>
      <w:r w:rsidR="008E623F" w:rsidRPr="00A20423">
        <w:rPr>
          <w:rFonts w:ascii="Arial Narrow" w:hAnsi="Arial Narrow"/>
          <w:sz w:val="26"/>
          <w:szCs w:val="26"/>
        </w:rPr>
        <w:t>. Dans ces cas</w:t>
      </w:r>
      <w:r w:rsidR="008E623F" w:rsidRPr="00A20423">
        <w:rPr>
          <w:rFonts w:ascii="Arial Narrow" w:hAnsi="Arial Narrow"/>
          <w:sz w:val="26"/>
          <w:szCs w:val="26"/>
        </w:rPr>
        <w:noBreakHyphen/>
        <w:t>là, l’</w:t>
      </w:r>
      <w:r w:rsidR="00344CB6" w:rsidRPr="00A20423">
        <w:rPr>
          <w:rFonts w:ascii="Arial Narrow" w:hAnsi="Arial Narrow"/>
          <w:sz w:val="26"/>
          <w:szCs w:val="26"/>
        </w:rPr>
        <w:t>Autorité contractante</w:t>
      </w:r>
      <w:r w:rsidRPr="00A20423">
        <w:rPr>
          <w:rFonts w:ascii="Arial Narrow" w:hAnsi="Arial Narrow"/>
          <w:sz w:val="26"/>
          <w:szCs w:val="26"/>
        </w:rPr>
        <w:t xml:space="preserve"> devra notifier aux candidats les insuffisances qu’ils devront rectifier d’une manière qu’il jugera satisfaisante avant de pouvoir présenter leur offre.</w:t>
      </w:r>
    </w:p>
    <w:p w:rsidR="00D969E1" w:rsidRPr="00A20423" w:rsidRDefault="00D969E1" w:rsidP="00D969E1">
      <w:pPr>
        <w:pStyle w:val="Pieddepage"/>
        <w:jc w:val="both"/>
        <w:rPr>
          <w:rFonts w:ascii="Arial Narrow" w:hAnsi="Arial Narrow"/>
          <w:sz w:val="26"/>
          <w:szCs w:val="26"/>
        </w:rPr>
      </w:pPr>
    </w:p>
    <w:p w:rsidR="00D969E1" w:rsidRPr="00A20423" w:rsidRDefault="00D969E1" w:rsidP="00070F3F">
      <w:pPr>
        <w:pStyle w:val="Pieddepage"/>
        <w:numPr>
          <w:ilvl w:val="1"/>
          <w:numId w:val="11"/>
        </w:numPr>
        <w:tabs>
          <w:tab w:val="clear" w:pos="4536"/>
          <w:tab w:val="clear" w:pos="9072"/>
        </w:tabs>
        <w:jc w:val="both"/>
        <w:rPr>
          <w:rFonts w:ascii="Arial Narrow" w:hAnsi="Arial Narrow"/>
          <w:sz w:val="26"/>
          <w:szCs w:val="26"/>
        </w:rPr>
      </w:pPr>
      <w:r w:rsidRPr="00A20423">
        <w:rPr>
          <w:rFonts w:ascii="Arial Narrow" w:hAnsi="Arial Narrow"/>
          <w:sz w:val="26"/>
          <w:szCs w:val="26"/>
        </w:rPr>
        <w:t>Les cas typiques dans lesquels une pré-qualification conditionnelle de candidats peut se justifier concernent notamment :</w:t>
      </w:r>
    </w:p>
    <w:p w:rsidR="00D969E1" w:rsidRPr="00A20423" w:rsidRDefault="00D969E1" w:rsidP="00D969E1">
      <w:pPr>
        <w:pStyle w:val="Pieddepage"/>
        <w:jc w:val="both"/>
        <w:rPr>
          <w:rFonts w:ascii="Arial Narrow" w:hAnsi="Arial Narrow"/>
          <w:sz w:val="26"/>
          <w:szCs w:val="26"/>
        </w:rPr>
      </w:pPr>
    </w:p>
    <w:p w:rsidR="00D969E1" w:rsidRPr="00A20423" w:rsidRDefault="00D969E1" w:rsidP="00722736">
      <w:pPr>
        <w:pStyle w:val="Pieddepage"/>
        <w:widowControl w:val="0"/>
        <w:numPr>
          <w:ilvl w:val="0"/>
          <w:numId w:val="19"/>
        </w:numPr>
        <w:tabs>
          <w:tab w:val="clear" w:pos="360"/>
          <w:tab w:val="clear" w:pos="4536"/>
          <w:tab w:val="clear" w:pos="9072"/>
          <w:tab w:val="num" w:pos="1080"/>
        </w:tabs>
        <w:ind w:left="1080"/>
        <w:jc w:val="both"/>
        <w:rPr>
          <w:rFonts w:ascii="Arial Narrow" w:hAnsi="Arial Narrow"/>
          <w:sz w:val="26"/>
          <w:szCs w:val="26"/>
        </w:rPr>
      </w:pPr>
      <w:r w:rsidRPr="00A20423">
        <w:rPr>
          <w:rFonts w:ascii="Arial Narrow" w:hAnsi="Arial Narrow"/>
          <w:sz w:val="26"/>
          <w:szCs w:val="26"/>
        </w:rPr>
        <w:t>la fourniture de renseignements essentiels supplémentaires ;</w:t>
      </w:r>
    </w:p>
    <w:p w:rsidR="00D969E1" w:rsidRPr="00A20423" w:rsidRDefault="00D969E1" w:rsidP="00722736">
      <w:pPr>
        <w:pStyle w:val="Pieddepage"/>
        <w:widowControl w:val="0"/>
        <w:numPr>
          <w:ilvl w:val="0"/>
          <w:numId w:val="19"/>
        </w:numPr>
        <w:tabs>
          <w:tab w:val="clear" w:pos="360"/>
          <w:tab w:val="clear" w:pos="4536"/>
          <w:tab w:val="clear" w:pos="9072"/>
          <w:tab w:val="num" w:pos="1080"/>
        </w:tabs>
        <w:ind w:left="1080"/>
        <w:jc w:val="both"/>
        <w:rPr>
          <w:rFonts w:ascii="Arial Narrow" w:hAnsi="Arial Narrow"/>
          <w:sz w:val="26"/>
          <w:szCs w:val="26"/>
        </w:rPr>
      </w:pPr>
      <w:r w:rsidRPr="00A20423">
        <w:rPr>
          <w:rFonts w:ascii="Arial Narrow" w:hAnsi="Arial Narrow"/>
          <w:sz w:val="26"/>
          <w:szCs w:val="26"/>
        </w:rPr>
        <w:t>la modification des dispositions préliminaires d’un accord de groupement d’entreprises ;</w:t>
      </w:r>
    </w:p>
    <w:p w:rsidR="00D969E1" w:rsidRPr="00A20423" w:rsidRDefault="00D969E1" w:rsidP="00722736">
      <w:pPr>
        <w:pStyle w:val="Pieddepage"/>
        <w:widowControl w:val="0"/>
        <w:numPr>
          <w:ilvl w:val="0"/>
          <w:numId w:val="19"/>
        </w:numPr>
        <w:tabs>
          <w:tab w:val="clear" w:pos="360"/>
          <w:tab w:val="clear" w:pos="4536"/>
          <w:tab w:val="clear" w:pos="9072"/>
          <w:tab w:val="num" w:pos="1080"/>
        </w:tabs>
        <w:ind w:left="1080"/>
        <w:jc w:val="both"/>
        <w:rPr>
          <w:rFonts w:ascii="Arial Narrow" w:hAnsi="Arial Narrow"/>
          <w:sz w:val="26"/>
          <w:szCs w:val="26"/>
        </w:rPr>
      </w:pPr>
      <w:r w:rsidRPr="00A20423">
        <w:rPr>
          <w:rFonts w:ascii="Arial Narrow" w:hAnsi="Arial Narrow"/>
          <w:sz w:val="26"/>
          <w:szCs w:val="26"/>
        </w:rPr>
        <w:t>les propositions tendant à sous</w:t>
      </w:r>
      <w:r w:rsidRPr="00A20423">
        <w:rPr>
          <w:rFonts w:ascii="Arial Narrow" w:hAnsi="Arial Narrow"/>
          <w:sz w:val="26"/>
          <w:szCs w:val="26"/>
        </w:rPr>
        <w:noBreakHyphen/>
        <w:t>traiter des éléments spécialisés des travaux ;</w:t>
      </w:r>
    </w:p>
    <w:p w:rsidR="00D969E1" w:rsidRPr="00A20423" w:rsidRDefault="00D969E1" w:rsidP="00722736">
      <w:pPr>
        <w:pStyle w:val="Pieddepage"/>
        <w:widowControl w:val="0"/>
        <w:numPr>
          <w:ilvl w:val="0"/>
          <w:numId w:val="19"/>
        </w:numPr>
        <w:tabs>
          <w:tab w:val="clear" w:pos="360"/>
          <w:tab w:val="clear" w:pos="4536"/>
          <w:tab w:val="clear" w:pos="9072"/>
          <w:tab w:val="num" w:pos="1080"/>
        </w:tabs>
        <w:ind w:left="1080"/>
        <w:jc w:val="both"/>
        <w:rPr>
          <w:rFonts w:ascii="Arial Narrow" w:hAnsi="Arial Narrow"/>
          <w:sz w:val="26"/>
          <w:szCs w:val="26"/>
        </w:rPr>
      </w:pPr>
      <w:r w:rsidRPr="00A20423">
        <w:rPr>
          <w:rFonts w:ascii="Arial Narrow" w:hAnsi="Arial Narrow"/>
          <w:sz w:val="26"/>
          <w:szCs w:val="26"/>
        </w:rPr>
        <w:t>les améliorations apportées au niveau des postes de direction et du personnel clé de l’entreprise ;</w:t>
      </w:r>
    </w:p>
    <w:p w:rsidR="00D969E1" w:rsidRPr="00A20423" w:rsidRDefault="00D969E1" w:rsidP="00722736">
      <w:pPr>
        <w:pStyle w:val="Pieddepage"/>
        <w:widowControl w:val="0"/>
        <w:numPr>
          <w:ilvl w:val="0"/>
          <w:numId w:val="19"/>
        </w:numPr>
        <w:tabs>
          <w:tab w:val="clear" w:pos="360"/>
          <w:tab w:val="clear" w:pos="4536"/>
          <w:tab w:val="clear" w:pos="9072"/>
          <w:tab w:val="num" w:pos="1080"/>
        </w:tabs>
        <w:ind w:left="1080"/>
        <w:jc w:val="both"/>
        <w:rPr>
          <w:rFonts w:ascii="Arial Narrow" w:hAnsi="Arial Narrow"/>
          <w:sz w:val="26"/>
          <w:szCs w:val="26"/>
        </w:rPr>
      </w:pPr>
      <w:r w:rsidRPr="00A20423">
        <w:rPr>
          <w:rFonts w:ascii="Arial Narrow" w:hAnsi="Arial Narrow"/>
          <w:sz w:val="26"/>
          <w:szCs w:val="26"/>
        </w:rPr>
        <w:t>l’engagement d’experts dans des domaines spécialisés (par exemple, des méthodes de construction novatrices, l’emploi de caissons à air comprimé, l’utilisation de béton spécial, etc.) ;</w:t>
      </w:r>
    </w:p>
    <w:p w:rsidR="00D969E1" w:rsidRPr="00A20423" w:rsidRDefault="00D969E1" w:rsidP="00722736">
      <w:pPr>
        <w:pStyle w:val="Pieddepage"/>
        <w:widowControl w:val="0"/>
        <w:numPr>
          <w:ilvl w:val="0"/>
          <w:numId w:val="19"/>
        </w:numPr>
        <w:tabs>
          <w:tab w:val="clear" w:pos="360"/>
          <w:tab w:val="clear" w:pos="4536"/>
          <w:tab w:val="clear" w:pos="9072"/>
          <w:tab w:val="num" w:pos="1080"/>
        </w:tabs>
        <w:ind w:left="1080"/>
        <w:jc w:val="both"/>
        <w:rPr>
          <w:rFonts w:ascii="Arial Narrow" w:hAnsi="Arial Narrow"/>
          <w:sz w:val="26"/>
          <w:szCs w:val="26"/>
        </w:rPr>
      </w:pPr>
      <w:r w:rsidRPr="00A20423">
        <w:rPr>
          <w:rFonts w:ascii="Arial Narrow" w:hAnsi="Arial Narrow"/>
          <w:sz w:val="26"/>
          <w:szCs w:val="26"/>
        </w:rPr>
        <w:t>les propositions comportant la fourniture de matériels et équipements spécialisés ;</w:t>
      </w:r>
    </w:p>
    <w:p w:rsidR="00D969E1" w:rsidRPr="00A20423" w:rsidRDefault="00D969E1" w:rsidP="00722736">
      <w:pPr>
        <w:pStyle w:val="Pieddepage"/>
        <w:widowControl w:val="0"/>
        <w:numPr>
          <w:ilvl w:val="0"/>
          <w:numId w:val="19"/>
        </w:numPr>
        <w:tabs>
          <w:tab w:val="clear" w:pos="360"/>
          <w:tab w:val="clear" w:pos="4536"/>
          <w:tab w:val="clear" w:pos="9072"/>
          <w:tab w:val="num" w:pos="1080"/>
        </w:tabs>
        <w:ind w:left="1080"/>
        <w:jc w:val="both"/>
        <w:rPr>
          <w:rFonts w:ascii="Arial Narrow" w:hAnsi="Arial Narrow"/>
          <w:sz w:val="26"/>
          <w:szCs w:val="26"/>
        </w:rPr>
      </w:pPr>
      <w:r w:rsidRPr="00A20423">
        <w:rPr>
          <w:rFonts w:ascii="Arial Narrow" w:hAnsi="Arial Narrow"/>
          <w:sz w:val="26"/>
          <w:szCs w:val="26"/>
        </w:rPr>
        <w:t>les interrogations quant à la capacité du candidat à mener de front le marché considéré et les autres marchés qui pourraient lui être attribués.</w:t>
      </w:r>
    </w:p>
    <w:p w:rsidR="00D969E1" w:rsidRPr="00A20423" w:rsidRDefault="00D969E1" w:rsidP="00D969E1">
      <w:pPr>
        <w:pStyle w:val="Pieddepage"/>
        <w:jc w:val="both"/>
        <w:rPr>
          <w:rFonts w:ascii="Arial Narrow" w:hAnsi="Arial Narrow"/>
          <w:sz w:val="26"/>
          <w:szCs w:val="26"/>
        </w:rPr>
      </w:pPr>
    </w:p>
    <w:p w:rsidR="00D969E1" w:rsidRPr="00A20423" w:rsidRDefault="00D969E1" w:rsidP="00AC31A1">
      <w:pPr>
        <w:pStyle w:val="pq-annexb2"/>
        <w:spacing w:before="120"/>
        <w:rPr>
          <w:rFonts w:ascii="Arial Narrow" w:hAnsi="Arial Narrow"/>
          <w:sz w:val="26"/>
          <w:szCs w:val="26"/>
          <w:lang w:val="fr-FR"/>
        </w:rPr>
      </w:pPr>
      <w:bookmarkStart w:id="64" w:name="_Toc94968356"/>
      <w:r w:rsidRPr="00A20423">
        <w:rPr>
          <w:rFonts w:ascii="Arial Narrow" w:hAnsi="Arial Narrow"/>
          <w:sz w:val="26"/>
          <w:szCs w:val="26"/>
          <w:lang w:val="fr-FR"/>
        </w:rPr>
        <w:t>Rapport d’évaluation des demandes de pré-qualification</w:t>
      </w:r>
      <w:bookmarkEnd w:id="64"/>
    </w:p>
    <w:p w:rsidR="00D969E1" w:rsidRPr="00A20423" w:rsidRDefault="00D969E1" w:rsidP="008A2C48">
      <w:pPr>
        <w:pStyle w:val="Pieddepage"/>
        <w:numPr>
          <w:ilvl w:val="1"/>
          <w:numId w:val="11"/>
        </w:numPr>
        <w:tabs>
          <w:tab w:val="clear" w:pos="4536"/>
          <w:tab w:val="clear" w:pos="9072"/>
        </w:tabs>
        <w:spacing w:before="120"/>
        <w:jc w:val="both"/>
        <w:rPr>
          <w:rFonts w:ascii="Arial Narrow" w:hAnsi="Arial Narrow"/>
          <w:sz w:val="26"/>
          <w:szCs w:val="26"/>
        </w:rPr>
      </w:pPr>
      <w:r w:rsidRPr="00A20423">
        <w:rPr>
          <w:rFonts w:ascii="Arial Narrow" w:hAnsi="Arial Narrow"/>
          <w:sz w:val="26"/>
          <w:szCs w:val="26"/>
        </w:rPr>
        <w:t xml:space="preserve">Après l’évaluation des candidatures reçues, l’autorité contractante devra préparer un rapport, sur le modèle figurant à l’annexe B. Ce rapport devra passer en revue chacun des critères exclusifs figurant dans le dossier. Il devra expliquer pourquoi les candidats qui ne remplissent pas les critères de pré-qualification ont été disqualifiés, et fournir des détails sur les cas de pré-qualification conditionnelle. </w:t>
      </w:r>
    </w:p>
    <w:p w:rsidR="00D969E1" w:rsidRPr="00A20423" w:rsidRDefault="00D969E1" w:rsidP="00AC31A1">
      <w:pPr>
        <w:pStyle w:val="pq-annexb2"/>
        <w:spacing w:before="120"/>
        <w:rPr>
          <w:rFonts w:ascii="Arial Narrow" w:hAnsi="Arial Narrow"/>
          <w:sz w:val="26"/>
          <w:szCs w:val="26"/>
          <w:lang w:val="fr-FR"/>
        </w:rPr>
      </w:pPr>
      <w:bookmarkStart w:id="65" w:name="_Toc94968357"/>
      <w:r w:rsidRPr="00A20423">
        <w:rPr>
          <w:rFonts w:ascii="Arial Narrow" w:hAnsi="Arial Narrow"/>
          <w:sz w:val="26"/>
          <w:szCs w:val="26"/>
          <w:lang w:val="fr-FR"/>
        </w:rPr>
        <w:t xml:space="preserve">Notification des candidats (section </w:t>
      </w:r>
      <w:r w:rsidR="00F032D6" w:rsidRPr="00A20423">
        <w:rPr>
          <w:rFonts w:ascii="Arial Narrow" w:hAnsi="Arial Narrow"/>
          <w:sz w:val="26"/>
          <w:szCs w:val="26"/>
          <w:lang w:val="fr-FR"/>
        </w:rPr>
        <w:t xml:space="preserve">H </w:t>
      </w:r>
      <w:r w:rsidRPr="00A20423">
        <w:rPr>
          <w:rFonts w:ascii="Arial Narrow" w:hAnsi="Arial Narrow"/>
          <w:sz w:val="26"/>
          <w:szCs w:val="26"/>
          <w:lang w:val="fr-FR"/>
        </w:rPr>
        <w:t>des IC)</w:t>
      </w:r>
      <w:bookmarkEnd w:id="65"/>
    </w:p>
    <w:p w:rsidR="00D969E1" w:rsidRPr="00A20423" w:rsidRDefault="00D969E1" w:rsidP="00AC31A1">
      <w:pPr>
        <w:pStyle w:val="Pieddepage"/>
        <w:spacing w:before="120"/>
        <w:jc w:val="both"/>
        <w:rPr>
          <w:rFonts w:ascii="Arial Narrow" w:hAnsi="Arial Narrow"/>
          <w:sz w:val="26"/>
          <w:szCs w:val="26"/>
        </w:rPr>
      </w:pPr>
      <w:r w:rsidRPr="00A20423">
        <w:rPr>
          <w:rFonts w:ascii="Arial Narrow" w:hAnsi="Arial Narrow"/>
          <w:sz w:val="26"/>
          <w:szCs w:val="26"/>
        </w:rPr>
        <w:t>6.1</w:t>
      </w:r>
      <w:r w:rsidRPr="00A20423">
        <w:rPr>
          <w:rFonts w:ascii="Arial Narrow" w:hAnsi="Arial Narrow"/>
          <w:sz w:val="26"/>
          <w:szCs w:val="26"/>
        </w:rPr>
        <w:tab/>
        <w:t>L’Autorité contractante devra notifier ses décisions aux candidats. Elle devra :</w:t>
      </w:r>
    </w:p>
    <w:p w:rsidR="00D969E1" w:rsidRPr="00A20423" w:rsidRDefault="00D969E1" w:rsidP="00AC31A1">
      <w:pPr>
        <w:pStyle w:val="Pieddepage"/>
        <w:widowControl w:val="0"/>
        <w:numPr>
          <w:ilvl w:val="0"/>
          <w:numId w:val="22"/>
        </w:numPr>
        <w:tabs>
          <w:tab w:val="clear" w:pos="360"/>
          <w:tab w:val="clear" w:pos="4536"/>
          <w:tab w:val="clear" w:pos="9072"/>
          <w:tab w:val="num" w:pos="1080"/>
        </w:tabs>
        <w:spacing w:before="120"/>
        <w:ind w:left="1080"/>
        <w:jc w:val="both"/>
        <w:rPr>
          <w:rFonts w:ascii="Arial Narrow" w:hAnsi="Arial Narrow"/>
          <w:sz w:val="26"/>
          <w:szCs w:val="26"/>
        </w:rPr>
      </w:pPr>
      <w:r w:rsidRPr="00A20423">
        <w:rPr>
          <w:rFonts w:ascii="Arial Narrow" w:hAnsi="Arial Narrow"/>
          <w:sz w:val="26"/>
          <w:szCs w:val="26"/>
        </w:rPr>
        <w:t>notifier</w:t>
      </w:r>
      <w:r w:rsidR="00BA72CF" w:rsidRPr="00A20423">
        <w:rPr>
          <w:rFonts w:ascii="Arial Narrow" w:hAnsi="Arial Narrow"/>
          <w:sz w:val="26"/>
          <w:szCs w:val="26"/>
        </w:rPr>
        <w:t xml:space="preserve"> à </w:t>
      </w:r>
      <w:r w:rsidRPr="00A20423">
        <w:rPr>
          <w:rFonts w:ascii="Arial Narrow" w:hAnsi="Arial Narrow"/>
          <w:sz w:val="26"/>
          <w:szCs w:val="26"/>
        </w:rPr>
        <w:t xml:space="preserve">chaque candidat disqualifié, en indiquant les raisons de sa disqualification, et </w:t>
      </w:r>
    </w:p>
    <w:p w:rsidR="00D969E1" w:rsidRPr="00A20423" w:rsidRDefault="00D969E1" w:rsidP="00AC31A1">
      <w:pPr>
        <w:pStyle w:val="Pieddepage"/>
        <w:widowControl w:val="0"/>
        <w:numPr>
          <w:ilvl w:val="0"/>
          <w:numId w:val="22"/>
        </w:numPr>
        <w:tabs>
          <w:tab w:val="clear" w:pos="360"/>
          <w:tab w:val="clear" w:pos="4536"/>
          <w:tab w:val="clear" w:pos="9072"/>
          <w:tab w:val="num" w:pos="1080"/>
        </w:tabs>
        <w:spacing w:before="120"/>
        <w:ind w:left="1080"/>
        <w:jc w:val="both"/>
        <w:rPr>
          <w:rFonts w:ascii="Arial Narrow" w:hAnsi="Arial Narrow"/>
          <w:sz w:val="26"/>
          <w:szCs w:val="26"/>
        </w:rPr>
      </w:pPr>
      <w:r w:rsidRPr="00A20423">
        <w:rPr>
          <w:rFonts w:ascii="Arial Narrow" w:hAnsi="Arial Narrow"/>
          <w:sz w:val="26"/>
          <w:szCs w:val="26"/>
        </w:rPr>
        <w:t>inviter tous les candidats qualifiés à présenter une offre. L’Autorité contractante devra apporter au modèle d’« invitation à soumissionner » figurant dans le document standard d’appel d’offres les ajustements voulus pour couvrir, selon les besoins, les points suivants :</w:t>
      </w:r>
    </w:p>
    <w:p w:rsidR="00D969E1" w:rsidRPr="00A20423" w:rsidRDefault="00D969E1" w:rsidP="00AC31A1">
      <w:pPr>
        <w:pStyle w:val="Pieddepage"/>
        <w:widowControl w:val="0"/>
        <w:numPr>
          <w:ilvl w:val="0"/>
          <w:numId w:val="20"/>
        </w:numPr>
        <w:tabs>
          <w:tab w:val="clear" w:pos="360"/>
          <w:tab w:val="clear" w:pos="4536"/>
          <w:tab w:val="clear" w:pos="9072"/>
          <w:tab w:val="num" w:pos="1440"/>
        </w:tabs>
        <w:spacing w:before="120"/>
        <w:ind w:left="1440"/>
        <w:jc w:val="both"/>
        <w:rPr>
          <w:rFonts w:ascii="Arial Narrow" w:hAnsi="Arial Narrow"/>
          <w:sz w:val="26"/>
          <w:szCs w:val="26"/>
        </w:rPr>
      </w:pPr>
      <w:r w:rsidRPr="00A20423">
        <w:rPr>
          <w:rFonts w:ascii="Arial Narrow" w:hAnsi="Arial Narrow"/>
          <w:sz w:val="26"/>
          <w:szCs w:val="26"/>
        </w:rPr>
        <w:t>les éventuelles réserves dont est assortie la pré-qualification, avec mention précise des insuffisances qui doivent être rectifiées pour que toutes les conditions de pré-qualification soient remplies, ainsi que du délai imparti pour cela ;</w:t>
      </w:r>
    </w:p>
    <w:p w:rsidR="00D969E1" w:rsidRPr="00A20423" w:rsidRDefault="00D969E1" w:rsidP="00AC31A1">
      <w:pPr>
        <w:pStyle w:val="Pieddepage"/>
        <w:widowControl w:val="0"/>
        <w:numPr>
          <w:ilvl w:val="0"/>
          <w:numId w:val="20"/>
        </w:numPr>
        <w:tabs>
          <w:tab w:val="clear" w:pos="360"/>
          <w:tab w:val="clear" w:pos="4536"/>
          <w:tab w:val="clear" w:pos="9072"/>
          <w:tab w:val="num" w:pos="1440"/>
        </w:tabs>
        <w:spacing w:before="120"/>
        <w:ind w:left="1440"/>
        <w:jc w:val="both"/>
        <w:rPr>
          <w:rFonts w:ascii="Arial Narrow" w:hAnsi="Arial Narrow"/>
          <w:sz w:val="26"/>
          <w:szCs w:val="26"/>
        </w:rPr>
      </w:pPr>
      <w:r w:rsidRPr="00A20423">
        <w:rPr>
          <w:rFonts w:ascii="Arial Narrow" w:hAnsi="Arial Narrow"/>
          <w:sz w:val="26"/>
          <w:szCs w:val="26"/>
        </w:rPr>
        <w:t xml:space="preserve">dans les marchés multiples, le nombre de marchés individuels (lots) ou le plafond fixé en termes de valeur totale des marchés pour laquelle le candidat est qualifié ; </w:t>
      </w:r>
    </w:p>
    <w:p w:rsidR="00D969E1" w:rsidRPr="00A20423" w:rsidRDefault="00D969E1" w:rsidP="00AC31A1">
      <w:pPr>
        <w:pStyle w:val="Pieddepage"/>
        <w:widowControl w:val="0"/>
        <w:numPr>
          <w:ilvl w:val="0"/>
          <w:numId w:val="20"/>
        </w:numPr>
        <w:tabs>
          <w:tab w:val="clear" w:pos="360"/>
          <w:tab w:val="clear" w:pos="4536"/>
          <w:tab w:val="clear" w:pos="9072"/>
          <w:tab w:val="num" w:pos="1440"/>
        </w:tabs>
        <w:spacing w:before="120"/>
        <w:ind w:left="1440"/>
        <w:jc w:val="both"/>
        <w:rPr>
          <w:rFonts w:ascii="Arial Narrow" w:hAnsi="Arial Narrow"/>
          <w:sz w:val="26"/>
          <w:szCs w:val="26"/>
        </w:rPr>
      </w:pPr>
      <w:r w:rsidRPr="00A20423">
        <w:rPr>
          <w:rFonts w:ascii="Arial Narrow" w:hAnsi="Arial Narrow"/>
          <w:sz w:val="26"/>
          <w:szCs w:val="26"/>
        </w:rPr>
        <w:t>la finalisation des dispositions préliminaires d’accords de groupement d’entreprises, et les éventuelles modifications devant y être apportées.</w:t>
      </w:r>
    </w:p>
    <w:p w:rsidR="00D969E1" w:rsidRPr="00A20423" w:rsidRDefault="00D969E1" w:rsidP="00AC31A1">
      <w:pPr>
        <w:pStyle w:val="Pieddepage"/>
        <w:spacing w:before="120"/>
        <w:jc w:val="both"/>
        <w:rPr>
          <w:rFonts w:ascii="Arial Narrow" w:hAnsi="Arial Narrow"/>
          <w:sz w:val="26"/>
          <w:szCs w:val="26"/>
        </w:rPr>
      </w:pPr>
      <w:r w:rsidRPr="00A20423">
        <w:rPr>
          <w:rFonts w:ascii="Arial Narrow" w:hAnsi="Arial Narrow"/>
          <w:sz w:val="26"/>
          <w:szCs w:val="26"/>
        </w:rPr>
        <w:t>6.2</w:t>
      </w:r>
      <w:r w:rsidRPr="00A20423">
        <w:rPr>
          <w:rFonts w:ascii="Arial Narrow" w:hAnsi="Arial Narrow"/>
          <w:sz w:val="26"/>
          <w:szCs w:val="26"/>
        </w:rPr>
        <w:tab/>
      </w:r>
      <w:r w:rsidR="008A2C48">
        <w:rPr>
          <w:rFonts w:ascii="Arial Narrow" w:hAnsi="Arial Narrow"/>
          <w:sz w:val="26"/>
          <w:szCs w:val="26"/>
        </w:rPr>
        <w:t xml:space="preserve"> </w:t>
      </w:r>
      <w:r w:rsidRPr="00A20423">
        <w:rPr>
          <w:rFonts w:ascii="Arial Narrow" w:hAnsi="Arial Narrow"/>
          <w:sz w:val="26"/>
          <w:szCs w:val="26"/>
        </w:rPr>
        <w:t>Il convient de fournir à tous les candidats, quel que soit leur classement, la liste (et les adresses) de ceux qualifiés à titre définitif ou conditionnel (sans révéler de détails sur les conditions dont est assortie cette qualification). Les candidats qualifiés à titre conditionnel doivent être invités à présenter une offre une fois qu’ils auront rempli de manière satisfaisante les conditions fixées, et une notification correspondante devra alors être adressée à tous les candidats préalablement qualifiés ainsi qu’à ceux restant qualifiés à titre conditionnel.</w:t>
      </w:r>
    </w:p>
    <w:p w:rsidR="00D969E1" w:rsidRPr="00A20423" w:rsidRDefault="00D969E1" w:rsidP="00AC31A1">
      <w:pPr>
        <w:pStyle w:val="Pieddepage"/>
        <w:spacing w:before="120"/>
        <w:jc w:val="both"/>
        <w:rPr>
          <w:rFonts w:ascii="Arial Narrow" w:hAnsi="Arial Narrow"/>
          <w:sz w:val="26"/>
          <w:szCs w:val="26"/>
        </w:rPr>
      </w:pPr>
      <w:r w:rsidRPr="00A20423">
        <w:rPr>
          <w:rFonts w:ascii="Arial Narrow" w:hAnsi="Arial Narrow"/>
          <w:sz w:val="26"/>
          <w:szCs w:val="26"/>
        </w:rPr>
        <w:t>6.3</w:t>
      </w:r>
      <w:r w:rsidRPr="00A20423">
        <w:rPr>
          <w:rFonts w:ascii="Arial Narrow" w:hAnsi="Arial Narrow"/>
          <w:sz w:val="26"/>
          <w:szCs w:val="26"/>
        </w:rPr>
        <w:tab/>
      </w:r>
      <w:r w:rsidR="008A2C48">
        <w:rPr>
          <w:rFonts w:ascii="Arial Narrow" w:hAnsi="Arial Narrow"/>
          <w:sz w:val="26"/>
          <w:szCs w:val="26"/>
        </w:rPr>
        <w:t xml:space="preserve"> </w:t>
      </w:r>
      <w:r w:rsidRPr="00A20423">
        <w:rPr>
          <w:rFonts w:ascii="Arial Narrow" w:hAnsi="Arial Narrow"/>
          <w:spacing w:val="-2"/>
          <w:sz w:val="26"/>
          <w:szCs w:val="26"/>
        </w:rPr>
        <w:t>Les documents d’appel d’offres ne devront être remis qu’aux candidats pré-qualifiés. Les renseignements fournis dans la demande de pré-qualification devront être vérifiés à nouveau au moment de l’attribution d’un marché, et celle</w:t>
      </w:r>
      <w:r w:rsidRPr="00A20423">
        <w:rPr>
          <w:rFonts w:ascii="Arial Narrow" w:hAnsi="Arial Narrow"/>
          <w:spacing w:val="-2"/>
          <w:sz w:val="26"/>
          <w:szCs w:val="26"/>
        </w:rPr>
        <w:noBreakHyphen/>
        <w:t>ci pourra être refusée si le candidat ne dispose plus des capacités nécessaires pour mener à bien l’exécution du marché.</w:t>
      </w:r>
    </w:p>
    <w:p w:rsidR="00D969E1" w:rsidRPr="00A20423" w:rsidRDefault="00D969E1" w:rsidP="00AC31A1">
      <w:pPr>
        <w:pStyle w:val="Pieddepage"/>
        <w:spacing w:before="120"/>
        <w:jc w:val="both"/>
        <w:rPr>
          <w:rFonts w:ascii="Arial Narrow" w:hAnsi="Arial Narrow"/>
          <w:sz w:val="24"/>
          <w:szCs w:val="24"/>
        </w:rPr>
      </w:pPr>
      <w:r w:rsidRPr="00A20423">
        <w:rPr>
          <w:rFonts w:ascii="Arial Narrow" w:hAnsi="Arial Narrow"/>
          <w:sz w:val="26"/>
          <w:szCs w:val="26"/>
        </w:rPr>
        <w:t>6.4</w:t>
      </w:r>
      <w:r w:rsidRPr="00A20423">
        <w:rPr>
          <w:rFonts w:ascii="Arial Narrow" w:hAnsi="Arial Narrow"/>
          <w:sz w:val="26"/>
          <w:szCs w:val="26"/>
        </w:rPr>
        <w:tab/>
      </w:r>
      <w:r w:rsidR="008A2C48">
        <w:rPr>
          <w:rFonts w:ascii="Arial Narrow" w:hAnsi="Arial Narrow"/>
          <w:sz w:val="26"/>
          <w:szCs w:val="26"/>
        </w:rPr>
        <w:t xml:space="preserve"> </w:t>
      </w:r>
      <w:r w:rsidRPr="00A20423">
        <w:rPr>
          <w:rFonts w:ascii="Arial Narrow" w:hAnsi="Arial Narrow"/>
          <w:sz w:val="26"/>
          <w:szCs w:val="26"/>
        </w:rPr>
        <w:t>Une fois la pré-qualification achevée, tous les candidats sont présumés avoir les capacités nécessaires pour exécuter le ou les marchés considérés. Cependant, durant la phase de soumission, un</w:t>
      </w:r>
      <w:r w:rsidR="00A55AF0" w:rsidRPr="00A20423">
        <w:rPr>
          <w:rFonts w:ascii="Arial Narrow" w:hAnsi="Arial Narrow"/>
          <w:sz w:val="26"/>
          <w:szCs w:val="26"/>
        </w:rPr>
        <w:t>e</w:t>
      </w:r>
      <w:r w:rsidR="00070F3F">
        <w:rPr>
          <w:rFonts w:ascii="Arial Narrow" w:hAnsi="Arial Narrow"/>
          <w:sz w:val="26"/>
          <w:szCs w:val="26"/>
        </w:rPr>
        <w:t xml:space="preserve"> </w:t>
      </w:r>
      <w:r w:rsidR="00344CB6" w:rsidRPr="00A20423">
        <w:rPr>
          <w:rFonts w:ascii="Arial Narrow" w:hAnsi="Arial Narrow"/>
          <w:sz w:val="26"/>
          <w:szCs w:val="26"/>
        </w:rPr>
        <w:t>Autorité contractante</w:t>
      </w:r>
      <w:r w:rsidRPr="00A20423">
        <w:rPr>
          <w:rFonts w:ascii="Arial Narrow" w:hAnsi="Arial Narrow"/>
          <w:sz w:val="26"/>
          <w:szCs w:val="26"/>
        </w:rPr>
        <w:t xml:space="preserve"> peut être invité</w:t>
      </w:r>
      <w:r w:rsidR="00F032D6" w:rsidRPr="00A20423">
        <w:rPr>
          <w:rFonts w:ascii="Arial Narrow" w:hAnsi="Arial Narrow"/>
          <w:sz w:val="26"/>
          <w:szCs w:val="26"/>
        </w:rPr>
        <w:t>e</w:t>
      </w:r>
      <w:r w:rsidRPr="00A20423">
        <w:rPr>
          <w:rFonts w:ascii="Arial Narrow" w:hAnsi="Arial Narrow"/>
          <w:sz w:val="26"/>
          <w:szCs w:val="26"/>
        </w:rPr>
        <w:t xml:space="preserve"> à approuver des modifications au niveau de la structure ou de la constitution d’entreprises candidates avant la présentation de leur offre. </w:t>
      </w:r>
      <w:r w:rsidR="00F032D6" w:rsidRPr="00A20423">
        <w:rPr>
          <w:rFonts w:ascii="Arial Narrow" w:hAnsi="Arial Narrow"/>
          <w:sz w:val="26"/>
          <w:szCs w:val="26"/>
        </w:rPr>
        <w:t>L’</w:t>
      </w:r>
      <w:r w:rsidR="00344CB6" w:rsidRPr="00A20423">
        <w:rPr>
          <w:rFonts w:ascii="Arial Narrow" w:hAnsi="Arial Narrow"/>
          <w:sz w:val="26"/>
          <w:szCs w:val="26"/>
        </w:rPr>
        <w:t>Autorité contractante</w:t>
      </w:r>
      <w:r w:rsidRPr="00A20423">
        <w:rPr>
          <w:rFonts w:ascii="Arial Narrow" w:hAnsi="Arial Narrow"/>
          <w:sz w:val="26"/>
          <w:szCs w:val="26"/>
        </w:rPr>
        <w:t xml:space="preserve"> devra se conformer aux dispositions de la clause </w:t>
      </w:r>
      <w:r w:rsidR="00095C9A" w:rsidRPr="00A20423">
        <w:rPr>
          <w:rFonts w:ascii="Arial Narrow" w:hAnsi="Arial Narrow"/>
          <w:sz w:val="26"/>
          <w:szCs w:val="26"/>
        </w:rPr>
        <w:t xml:space="preserve">30 </w:t>
      </w:r>
      <w:r w:rsidRPr="00A20423">
        <w:rPr>
          <w:rFonts w:ascii="Arial Narrow" w:hAnsi="Arial Narrow"/>
          <w:sz w:val="26"/>
          <w:szCs w:val="26"/>
        </w:rPr>
        <w:t>des IC au moment de décider d’accepter ou non lesdites modifications.</w:t>
      </w:r>
    </w:p>
    <w:p w:rsidR="00D969E1" w:rsidRPr="00A20423" w:rsidRDefault="00D969E1" w:rsidP="00AC31A1">
      <w:pPr>
        <w:spacing w:before="120" w:after="0" w:line="240" w:lineRule="auto"/>
        <w:jc w:val="both"/>
        <w:rPr>
          <w:rFonts w:ascii="Arial Narrow" w:hAnsi="Arial Narrow"/>
          <w:sz w:val="24"/>
          <w:szCs w:val="24"/>
        </w:rPr>
        <w:sectPr w:rsidR="00D969E1" w:rsidRPr="00A20423" w:rsidSect="00875E36">
          <w:headerReference w:type="default" r:id="rId22"/>
          <w:pgSz w:w="11907" w:h="16840" w:code="9"/>
          <w:pgMar w:top="1355" w:right="850" w:bottom="993" w:left="1134" w:header="709" w:footer="268" w:gutter="0"/>
          <w:cols w:space="708"/>
          <w:docGrid w:linePitch="360"/>
        </w:sectPr>
      </w:pPr>
    </w:p>
    <w:p w:rsidR="00070F3F" w:rsidRDefault="00D969E1" w:rsidP="00D969E1">
      <w:pPr>
        <w:pStyle w:val="Head2"/>
        <w:widowControl/>
        <w:jc w:val="center"/>
        <w:outlineLvl w:val="0"/>
        <w:rPr>
          <w:rFonts w:ascii="Arial Narrow" w:hAnsi="Arial Narrow"/>
          <w:b/>
          <w:sz w:val="36"/>
          <w:szCs w:val="24"/>
          <w:lang w:val="fr-FR"/>
        </w:rPr>
      </w:pPr>
      <w:bookmarkStart w:id="66" w:name="_Toc437338965"/>
      <w:bookmarkStart w:id="67" w:name="_Toc94968224"/>
      <w:r w:rsidRPr="00A20423">
        <w:rPr>
          <w:rFonts w:ascii="Arial Narrow" w:hAnsi="Arial Narrow"/>
          <w:b/>
          <w:sz w:val="36"/>
          <w:szCs w:val="24"/>
          <w:lang w:val="fr-FR"/>
        </w:rPr>
        <w:t xml:space="preserve">Annexe B. Rapport de l’évaluation </w:t>
      </w:r>
      <w:bookmarkEnd w:id="66"/>
      <w:r w:rsidRPr="00A20423">
        <w:rPr>
          <w:rFonts w:ascii="Arial Narrow" w:hAnsi="Arial Narrow"/>
          <w:b/>
          <w:sz w:val="36"/>
          <w:szCs w:val="24"/>
          <w:lang w:val="fr-FR"/>
        </w:rPr>
        <w:t>des demandes de pré-qualification</w:t>
      </w:r>
      <w:r w:rsidR="00A55AF0" w:rsidRPr="00A20423">
        <w:rPr>
          <w:rFonts w:ascii="Arial Narrow" w:hAnsi="Arial Narrow"/>
          <w:b/>
          <w:sz w:val="36"/>
          <w:szCs w:val="24"/>
          <w:lang w:val="fr-FR"/>
        </w:rPr>
        <w:t xml:space="preserve"> </w:t>
      </w:r>
    </w:p>
    <w:p w:rsidR="00D969E1" w:rsidRPr="00070F3F" w:rsidRDefault="00A55AF0" w:rsidP="00D969E1">
      <w:pPr>
        <w:pStyle w:val="Head2"/>
        <w:widowControl/>
        <w:jc w:val="center"/>
        <w:outlineLvl w:val="0"/>
        <w:rPr>
          <w:rFonts w:ascii="Arial Narrow" w:hAnsi="Arial Narrow"/>
          <w:b/>
          <w:sz w:val="28"/>
          <w:szCs w:val="28"/>
          <w:lang w:val="fr-FR"/>
        </w:rPr>
      </w:pPr>
      <w:r w:rsidRPr="00070F3F">
        <w:rPr>
          <w:rFonts w:ascii="Arial Narrow" w:hAnsi="Arial Narrow"/>
          <w:b/>
          <w:sz w:val="28"/>
          <w:szCs w:val="28"/>
          <w:lang w:val="fr-FR"/>
        </w:rPr>
        <w:t>(Cette annexe servira uniquement pour l’évaluation et sera en conséquence supprimer du dossier de pré</w:t>
      </w:r>
      <w:r w:rsidR="0056215A" w:rsidRPr="00070F3F">
        <w:rPr>
          <w:rFonts w:ascii="Arial Narrow" w:hAnsi="Arial Narrow"/>
          <w:b/>
          <w:sz w:val="28"/>
          <w:szCs w:val="28"/>
          <w:lang w:val="fr-FR"/>
        </w:rPr>
        <w:t>-</w:t>
      </w:r>
      <w:r w:rsidRPr="00070F3F">
        <w:rPr>
          <w:rFonts w:ascii="Arial Narrow" w:hAnsi="Arial Narrow"/>
          <w:b/>
          <w:sz w:val="28"/>
          <w:szCs w:val="28"/>
          <w:lang w:val="fr-FR"/>
        </w:rPr>
        <w:t>qualification)</w:t>
      </w:r>
      <w:bookmarkEnd w:id="67"/>
    </w:p>
    <w:p w:rsidR="00D969E1" w:rsidRPr="00A20423" w:rsidRDefault="00D969E1" w:rsidP="0007291D">
      <w:pPr>
        <w:pStyle w:val="Head12"/>
        <w:rPr>
          <w:rFonts w:ascii="Arial Narrow" w:hAnsi="Arial Narrow"/>
        </w:rPr>
      </w:pPr>
      <w:bookmarkStart w:id="68" w:name="_Toc450018318"/>
      <w:bookmarkStart w:id="69" w:name="_Toc457113805"/>
      <w:bookmarkStart w:id="70" w:name="_Toc462645165"/>
      <w:bookmarkStart w:id="71" w:name="_Toc468603365"/>
      <w:r w:rsidRPr="00A20423">
        <w:rPr>
          <w:rFonts w:ascii="Arial Narrow" w:hAnsi="Arial Narrow"/>
        </w:rPr>
        <w:t>Introduction</w:t>
      </w:r>
      <w:bookmarkEnd w:id="68"/>
      <w:bookmarkEnd w:id="69"/>
      <w:bookmarkEnd w:id="70"/>
      <w:bookmarkEnd w:id="71"/>
    </w:p>
    <w:p w:rsidR="00D969E1" w:rsidRPr="00A20423" w:rsidRDefault="00D969E1" w:rsidP="00D969E1">
      <w:pPr>
        <w:pStyle w:val="Outline"/>
        <w:spacing w:before="0"/>
        <w:rPr>
          <w:rFonts w:ascii="Arial Narrow" w:hAnsi="Arial Narrow"/>
          <w:kern w:val="0"/>
          <w:sz w:val="26"/>
          <w:szCs w:val="26"/>
          <w:lang w:val="fr-FR"/>
        </w:rPr>
      </w:pPr>
    </w:p>
    <w:p w:rsidR="00D969E1" w:rsidRPr="00A20423" w:rsidRDefault="00D969E1" w:rsidP="00722736">
      <w:pPr>
        <w:pStyle w:val="Outline1"/>
        <w:keepNext w:val="0"/>
        <w:numPr>
          <w:ilvl w:val="0"/>
          <w:numId w:val="37"/>
        </w:numPr>
        <w:spacing w:before="0"/>
        <w:jc w:val="both"/>
        <w:rPr>
          <w:rFonts w:ascii="Arial Narrow" w:hAnsi="Arial Narrow"/>
          <w:kern w:val="0"/>
          <w:sz w:val="26"/>
          <w:szCs w:val="26"/>
          <w:lang w:val="fr-FR"/>
        </w:rPr>
      </w:pPr>
      <w:r w:rsidRPr="00A20423">
        <w:rPr>
          <w:rFonts w:ascii="Arial Narrow" w:hAnsi="Arial Narrow"/>
          <w:kern w:val="0"/>
          <w:sz w:val="26"/>
          <w:szCs w:val="26"/>
          <w:lang w:val="fr-FR"/>
        </w:rPr>
        <w:t xml:space="preserve">Cette annexe a spécifiquement pour objet de faciliter la communication des résultats de l’évaluation des demandes de pré-qualification. Il appartient à l’Autorité contractante d’évaluer les candidatures reçues et d’en faire une analyse détaillée. Un rapport de cette analyse doit être soumis pour examen </w:t>
      </w:r>
      <w:r w:rsidR="00A55AF0" w:rsidRPr="00A20423">
        <w:rPr>
          <w:rFonts w:ascii="Arial Narrow" w:hAnsi="Arial Narrow"/>
          <w:kern w:val="0"/>
          <w:sz w:val="26"/>
          <w:szCs w:val="26"/>
          <w:lang w:val="fr-FR"/>
        </w:rPr>
        <w:t>à l’</w:t>
      </w:r>
      <w:r w:rsidRPr="00A20423">
        <w:rPr>
          <w:rFonts w:ascii="Arial Narrow" w:hAnsi="Arial Narrow"/>
          <w:kern w:val="0"/>
          <w:sz w:val="26"/>
          <w:szCs w:val="26"/>
          <w:lang w:val="fr-FR"/>
        </w:rPr>
        <w:t xml:space="preserve">organe de contrôle a priori </w:t>
      </w:r>
      <w:r w:rsidR="00A55AF0" w:rsidRPr="00A20423">
        <w:rPr>
          <w:rFonts w:ascii="Arial Narrow" w:hAnsi="Arial Narrow"/>
          <w:kern w:val="0"/>
          <w:sz w:val="26"/>
          <w:szCs w:val="26"/>
          <w:lang w:val="fr-FR"/>
        </w:rPr>
        <w:t xml:space="preserve">compétent </w:t>
      </w:r>
      <w:r w:rsidRPr="00A20423">
        <w:rPr>
          <w:rFonts w:ascii="Arial Narrow" w:hAnsi="Arial Narrow"/>
          <w:kern w:val="0"/>
          <w:sz w:val="26"/>
          <w:szCs w:val="26"/>
          <w:lang w:val="fr-FR"/>
        </w:rPr>
        <w:t xml:space="preserve"> Elle </w:t>
      </w:r>
      <w:r w:rsidRPr="00A20423">
        <w:rPr>
          <w:rFonts w:ascii="Arial Narrow" w:hAnsi="Arial Narrow"/>
          <w:sz w:val="26"/>
          <w:szCs w:val="26"/>
          <w:lang w:val="fr-FR"/>
        </w:rPr>
        <w:t>doit passer en revue chacun des critères exclusifs figurant dans le dossier de pré-qualification, et expliquer pourquoi les candidats qui ne remplissent pas les critères fixés ont été disqualifiés.</w:t>
      </w:r>
    </w:p>
    <w:p w:rsidR="00D969E1" w:rsidRPr="00A20423" w:rsidRDefault="00D969E1" w:rsidP="00722736">
      <w:pPr>
        <w:pStyle w:val="Outline2"/>
        <w:numPr>
          <w:ilvl w:val="0"/>
          <w:numId w:val="37"/>
        </w:numPr>
        <w:jc w:val="both"/>
        <w:rPr>
          <w:rFonts w:ascii="Arial Narrow" w:hAnsi="Arial Narrow"/>
          <w:sz w:val="26"/>
          <w:szCs w:val="26"/>
          <w:lang w:val="fr-FR"/>
        </w:rPr>
      </w:pPr>
      <w:r w:rsidRPr="00A20423">
        <w:rPr>
          <w:rFonts w:ascii="Arial Narrow" w:hAnsi="Arial Narrow"/>
          <w:sz w:val="26"/>
          <w:szCs w:val="26"/>
          <w:lang w:val="fr-FR"/>
        </w:rPr>
        <w:t>Les tableaux 1 à 5 doivent obligatoirement accompagner le rapport, mais des ajustements peuvent y être apportés en fonction des spécifications du dossier de pré-qualification. Un certain nombre de tableaux supplémentaires et d’autres pièces doivent être joints au rapport pour fournir des explications détaillées sur l’évaluation des candidats qui n’ont pas été pré-qualifiés ou qui ont été pré-qualifiés à titre conditionnel. Selon les besoins, il devra être fait référence aux clauses pertinentes du dossier de pré-qualification.</w:t>
      </w:r>
    </w:p>
    <w:p w:rsidR="00D969E1" w:rsidRPr="00A20423" w:rsidRDefault="00D969E1" w:rsidP="00722736">
      <w:pPr>
        <w:pStyle w:val="Outline2"/>
        <w:numPr>
          <w:ilvl w:val="0"/>
          <w:numId w:val="37"/>
        </w:numPr>
        <w:jc w:val="both"/>
        <w:rPr>
          <w:rFonts w:ascii="Arial Narrow" w:hAnsi="Arial Narrow"/>
          <w:sz w:val="26"/>
          <w:szCs w:val="26"/>
          <w:lang w:val="fr-FR"/>
        </w:rPr>
      </w:pPr>
      <w:r w:rsidRPr="00A20423">
        <w:rPr>
          <w:rFonts w:ascii="Arial Narrow" w:hAnsi="Arial Narrow"/>
          <w:sz w:val="26"/>
          <w:szCs w:val="26"/>
          <w:lang w:val="fr-FR"/>
        </w:rPr>
        <w:t>Le rapport doit faire spécifiquement mention des candidats structurés sous forme de groupements d’entreprises pour ce qui est de l’exhaustivité de leur documentation, des critères d’admissibilité les concernant et des règles de participation et de responsabilité applicables à leurs membres.</w:t>
      </w:r>
    </w:p>
    <w:p w:rsidR="00D969E1" w:rsidRPr="00A20423" w:rsidRDefault="00D969E1" w:rsidP="00722736">
      <w:pPr>
        <w:pStyle w:val="Outline2"/>
        <w:numPr>
          <w:ilvl w:val="0"/>
          <w:numId w:val="37"/>
        </w:numPr>
        <w:jc w:val="both"/>
        <w:rPr>
          <w:rFonts w:ascii="Arial Narrow" w:hAnsi="Arial Narrow"/>
          <w:sz w:val="26"/>
          <w:szCs w:val="26"/>
          <w:lang w:val="fr-FR"/>
        </w:rPr>
      </w:pPr>
      <w:r w:rsidRPr="00A20423">
        <w:rPr>
          <w:rFonts w:ascii="Arial Narrow" w:hAnsi="Arial Narrow"/>
          <w:sz w:val="26"/>
          <w:szCs w:val="26"/>
          <w:lang w:val="fr-FR"/>
        </w:rPr>
        <w:t>Dans les cas où l’évaluation englobe les critères applicables aux marchés multiples, le rapport doit faire mention de la procédure suivie et indiquer la valeur totale des marchés pour laquelle les candidats sont considérés comme pré-qualifiés par l</w:t>
      </w:r>
      <w:r w:rsidR="00A55AF0" w:rsidRPr="00A20423">
        <w:rPr>
          <w:rFonts w:ascii="Arial Narrow" w:hAnsi="Arial Narrow"/>
          <w:sz w:val="26"/>
          <w:szCs w:val="26"/>
          <w:lang w:val="fr-FR"/>
        </w:rPr>
        <w:t>’</w:t>
      </w:r>
      <w:r w:rsidR="00344CB6" w:rsidRPr="00A20423">
        <w:rPr>
          <w:rFonts w:ascii="Arial Narrow" w:hAnsi="Arial Narrow"/>
          <w:sz w:val="26"/>
          <w:szCs w:val="26"/>
          <w:lang w:val="fr-FR"/>
        </w:rPr>
        <w:t>Autorité contractante</w:t>
      </w:r>
      <w:r w:rsidRPr="00A20423">
        <w:rPr>
          <w:rFonts w:ascii="Arial Narrow" w:hAnsi="Arial Narrow"/>
          <w:sz w:val="26"/>
          <w:szCs w:val="26"/>
          <w:lang w:val="fr-FR"/>
        </w:rPr>
        <w:t>.</w:t>
      </w:r>
    </w:p>
    <w:p w:rsidR="00D969E1" w:rsidRPr="00A20423" w:rsidRDefault="00D969E1" w:rsidP="00722736">
      <w:pPr>
        <w:pStyle w:val="Outline2"/>
        <w:numPr>
          <w:ilvl w:val="0"/>
          <w:numId w:val="37"/>
        </w:numPr>
        <w:jc w:val="both"/>
        <w:rPr>
          <w:rFonts w:ascii="Arial Narrow" w:hAnsi="Arial Narrow"/>
          <w:sz w:val="26"/>
          <w:szCs w:val="26"/>
          <w:lang w:val="fr-FR"/>
        </w:rPr>
      </w:pPr>
      <w:r w:rsidRPr="00A20423">
        <w:rPr>
          <w:rFonts w:ascii="Arial Narrow" w:hAnsi="Arial Narrow"/>
          <w:sz w:val="26"/>
          <w:szCs w:val="26"/>
          <w:lang w:val="fr-FR"/>
        </w:rPr>
        <w:t>Une liste récapitulative des éléments constitutifs du rapport de l’évaluation figure au tableau 6.</w:t>
      </w:r>
    </w:p>
    <w:p w:rsidR="00D969E1" w:rsidRPr="00A20423" w:rsidRDefault="00D969E1" w:rsidP="00D969E1">
      <w:pPr>
        <w:rPr>
          <w:rFonts w:ascii="Arial Narrow" w:hAnsi="Arial Narrow"/>
          <w:b/>
          <w:sz w:val="24"/>
          <w:szCs w:val="24"/>
        </w:rPr>
      </w:pPr>
    </w:p>
    <w:p w:rsidR="00D969E1" w:rsidRPr="00A20423" w:rsidRDefault="00D969E1" w:rsidP="00D969E1">
      <w:pPr>
        <w:rPr>
          <w:rFonts w:ascii="Arial Narrow" w:hAnsi="Arial Narrow"/>
          <w:b/>
          <w:sz w:val="24"/>
          <w:szCs w:val="24"/>
        </w:rPr>
      </w:pPr>
    </w:p>
    <w:p w:rsidR="00D969E1" w:rsidRPr="00A20423" w:rsidRDefault="00D969E1" w:rsidP="00D969E1">
      <w:pPr>
        <w:pStyle w:val="Titre4"/>
        <w:jc w:val="center"/>
        <w:rPr>
          <w:rFonts w:ascii="Arial Narrow" w:hAnsi="Arial Narrow"/>
          <w:sz w:val="24"/>
          <w:szCs w:val="24"/>
        </w:rPr>
      </w:pPr>
      <w:r w:rsidRPr="00A20423">
        <w:rPr>
          <w:rFonts w:ascii="Arial Narrow" w:hAnsi="Arial Narrow"/>
          <w:sz w:val="24"/>
          <w:szCs w:val="24"/>
        </w:rPr>
        <w:br w:type="page"/>
      </w:r>
    </w:p>
    <w:p w:rsidR="00D969E1" w:rsidRPr="00A20423" w:rsidRDefault="00D969E1" w:rsidP="00AC31A1">
      <w:pPr>
        <w:pStyle w:val="Titre4"/>
        <w:spacing w:after="120"/>
        <w:jc w:val="center"/>
        <w:rPr>
          <w:rFonts w:ascii="Arial Narrow" w:hAnsi="Arial Narrow"/>
          <w:b/>
          <w:sz w:val="24"/>
          <w:szCs w:val="24"/>
        </w:rPr>
      </w:pPr>
      <w:r w:rsidRPr="00A20423">
        <w:rPr>
          <w:rFonts w:ascii="Arial Narrow" w:hAnsi="Arial Narrow"/>
          <w:b/>
          <w:sz w:val="24"/>
          <w:szCs w:val="24"/>
        </w:rPr>
        <w:t>Tableau 1. Identification</w:t>
      </w:r>
    </w:p>
    <w:tbl>
      <w:tblPr>
        <w:tblW w:w="90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D969E1" w:rsidRPr="00A20423" w:rsidTr="00AC31A1">
        <w:tc>
          <w:tcPr>
            <w:tcW w:w="4680" w:type="dxa"/>
          </w:tcPr>
          <w:p w:rsidR="00D969E1" w:rsidRPr="00A20423" w:rsidRDefault="00D969E1" w:rsidP="008E623F">
            <w:pPr>
              <w:pStyle w:val="Outline"/>
              <w:spacing w:before="0"/>
              <w:rPr>
                <w:rFonts w:ascii="Arial Narrow" w:hAnsi="Arial Narrow"/>
                <w:kern w:val="0"/>
                <w:sz w:val="26"/>
                <w:szCs w:val="26"/>
                <w:lang w:val="fr-FR"/>
              </w:rPr>
            </w:pPr>
            <w:r w:rsidRPr="00A20423">
              <w:rPr>
                <w:rFonts w:ascii="Arial Narrow" w:hAnsi="Arial Narrow"/>
                <w:kern w:val="0"/>
                <w:sz w:val="26"/>
                <w:szCs w:val="26"/>
                <w:lang w:val="fr-FR"/>
              </w:rPr>
              <w:t>Nom de l’autorité contractante</w:t>
            </w:r>
          </w:p>
        </w:tc>
        <w:tc>
          <w:tcPr>
            <w:tcW w:w="4320" w:type="dxa"/>
          </w:tcPr>
          <w:p w:rsidR="00D969E1" w:rsidRPr="00A20423" w:rsidRDefault="00D969E1" w:rsidP="008E623F">
            <w:pPr>
              <w:pStyle w:val="Outline"/>
              <w:spacing w:before="0"/>
              <w:rPr>
                <w:rFonts w:ascii="Arial Narrow" w:hAnsi="Arial Narrow"/>
                <w:kern w:val="0"/>
                <w:sz w:val="26"/>
                <w:szCs w:val="26"/>
                <w:lang w:val="fr-FR"/>
              </w:rPr>
            </w:pPr>
          </w:p>
        </w:tc>
      </w:tr>
      <w:tr w:rsidR="00D969E1" w:rsidRPr="00A20423" w:rsidTr="00AC31A1">
        <w:tc>
          <w:tcPr>
            <w:tcW w:w="4680" w:type="dxa"/>
          </w:tcPr>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Nom du projet</w:t>
            </w:r>
          </w:p>
        </w:tc>
        <w:tc>
          <w:tcPr>
            <w:tcW w:w="4320" w:type="dxa"/>
          </w:tcPr>
          <w:p w:rsidR="00D969E1" w:rsidRPr="00A20423" w:rsidRDefault="00D969E1" w:rsidP="008E623F">
            <w:pPr>
              <w:spacing w:after="0"/>
              <w:rPr>
                <w:rFonts w:ascii="Arial Narrow" w:hAnsi="Arial Narrow"/>
                <w:sz w:val="26"/>
                <w:szCs w:val="26"/>
              </w:rPr>
            </w:pPr>
          </w:p>
        </w:tc>
      </w:tr>
      <w:tr w:rsidR="00D969E1" w:rsidRPr="00A20423" w:rsidTr="00AC31A1">
        <w:tc>
          <w:tcPr>
            <w:tcW w:w="4680" w:type="dxa"/>
          </w:tcPr>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Acheteur (ou </w:t>
            </w:r>
            <w:r w:rsidR="00344CB6" w:rsidRPr="00A20423">
              <w:rPr>
                <w:rFonts w:ascii="Arial Narrow" w:hAnsi="Arial Narrow"/>
                <w:sz w:val="26"/>
                <w:szCs w:val="26"/>
              </w:rPr>
              <w:t>Autorité contractante</w:t>
            </w:r>
            <w:r w:rsidRPr="00A20423">
              <w:rPr>
                <w:rFonts w:ascii="Arial Narrow" w:hAnsi="Arial Narrow"/>
                <w:sz w:val="26"/>
                <w:szCs w:val="26"/>
              </w:rPr>
              <w:t>)</w:t>
            </w:r>
          </w:p>
          <w:p w:rsidR="00D969E1" w:rsidRPr="00A20423" w:rsidRDefault="00D969E1" w:rsidP="008E623F">
            <w:pPr>
              <w:pStyle w:val="Pieddepage"/>
              <w:tabs>
                <w:tab w:val="left" w:pos="342"/>
              </w:tabs>
              <w:rPr>
                <w:rFonts w:ascii="Arial Narrow" w:hAnsi="Arial Narrow"/>
                <w:sz w:val="26"/>
                <w:szCs w:val="26"/>
              </w:rPr>
            </w:pPr>
            <w:r w:rsidRPr="00A20423">
              <w:rPr>
                <w:rFonts w:ascii="Arial Narrow" w:hAnsi="Arial Narrow"/>
                <w:sz w:val="26"/>
                <w:szCs w:val="26"/>
              </w:rPr>
              <w:t>a)</w:t>
            </w:r>
            <w:r w:rsidRPr="00A20423">
              <w:rPr>
                <w:rFonts w:ascii="Arial Narrow" w:hAnsi="Arial Narrow"/>
                <w:sz w:val="26"/>
                <w:szCs w:val="26"/>
              </w:rPr>
              <w:tab/>
              <w:t>nom</w:t>
            </w:r>
          </w:p>
          <w:p w:rsidR="00D969E1" w:rsidRPr="00A20423" w:rsidRDefault="00D969E1" w:rsidP="008E623F">
            <w:pPr>
              <w:tabs>
                <w:tab w:val="left" w:pos="342"/>
              </w:tabs>
              <w:spacing w:after="0"/>
              <w:rPr>
                <w:rFonts w:ascii="Arial Narrow" w:hAnsi="Arial Narrow"/>
                <w:sz w:val="26"/>
                <w:szCs w:val="26"/>
              </w:rPr>
            </w:pPr>
            <w:r w:rsidRPr="00A20423">
              <w:rPr>
                <w:rFonts w:ascii="Arial Narrow" w:hAnsi="Arial Narrow"/>
                <w:sz w:val="26"/>
                <w:szCs w:val="26"/>
              </w:rPr>
              <w:t>b)</w:t>
            </w:r>
            <w:r w:rsidRPr="00A20423">
              <w:rPr>
                <w:rFonts w:ascii="Arial Narrow" w:hAnsi="Arial Narrow"/>
                <w:sz w:val="26"/>
                <w:szCs w:val="26"/>
              </w:rPr>
              <w:tab/>
              <w:t>adresse</w:t>
            </w:r>
          </w:p>
        </w:tc>
        <w:tc>
          <w:tcPr>
            <w:tcW w:w="4320" w:type="dxa"/>
          </w:tcPr>
          <w:p w:rsidR="00D969E1" w:rsidRPr="00A20423" w:rsidRDefault="00D969E1" w:rsidP="008E623F">
            <w:pPr>
              <w:spacing w:after="0"/>
              <w:rPr>
                <w:rFonts w:ascii="Arial Narrow" w:hAnsi="Arial Narrow"/>
                <w:sz w:val="26"/>
                <w:szCs w:val="26"/>
              </w:rPr>
            </w:pPr>
          </w:p>
        </w:tc>
      </w:tr>
      <w:tr w:rsidR="00D969E1" w:rsidRPr="00A20423" w:rsidTr="00AC31A1">
        <w:tc>
          <w:tcPr>
            <w:tcW w:w="4680" w:type="dxa"/>
          </w:tcPr>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Numéro (d’identification) du Marché</w:t>
            </w:r>
          </w:p>
        </w:tc>
        <w:tc>
          <w:tcPr>
            <w:tcW w:w="4320" w:type="dxa"/>
          </w:tcPr>
          <w:p w:rsidR="00D969E1" w:rsidRPr="00A20423" w:rsidRDefault="00D969E1" w:rsidP="008E623F">
            <w:pPr>
              <w:spacing w:after="0"/>
              <w:rPr>
                <w:rFonts w:ascii="Arial Narrow" w:hAnsi="Arial Narrow"/>
                <w:sz w:val="26"/>
                <w:szCs w:val="26"/>
              </w:rPr>
            </w:pPr>
          </w:p>
        </w:tc>
      </w:tr>
      <w:tr w:rsidR="00D969E1" w:rsidRPr="00A20423" w:rsidTr="00AC31A1">
        <w:tc>
          <w:tcPr>
            <w:tcW w:w="4680" w:type="dxa"/>
          </w:tcPr>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Description des prestations et/ou travaux</w:t>
            </w:r>
          </w:p>
        </w:tc>
        <w:tc>
          <w:tcPr>
            <w:tcW w:w="4320" w:type="dxa"/>
          </w:tcPr>
          <w:p w:rsidR="00D969E1" w:rsidRPr="00A20423" w:rsidRDefault="00D969E1" w:rsidP="008E623F">
            <w:pPr>
              <w:spacing w:after="0"/>
              <w:rPr>
                <w:rFonts w:ascii="Arial Narrow" w:hAnsi="Arial Narrow"/>
                <w:sz w:val="26"/>
                <w:szCs w:val="26"/>
              </w:rPr>
            </w:pPr>
          </w:p>
        </w:tc>
      </w:tr>
      <w:tr w:rsidR="00D969E1" w:rsidRPr="00A20423" w:rsidTr="00AC31A1">
        <w:tc>
          <w:tcPr>
            <w:tcW w:w="4680" w:type="dxa"/>
          </w:tcPr>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Coût estimatif</w:t>
            </w:r>
            <w:r w:rsidRPr="00A20423">
              <w:rPr>
                <w:rFonts w:ascii="Arial Narrow" w:hAnsi="Arial Narrow"/>
                <w:sz w:val="26"/>
                <w:szCs w:val="26"/>
                <w:vertAlign w:val="superscript"/>
              </w:rPr>
              <w:t> 1</w:t>
            </w:r>
          </w:p>
        </w:tc>
        <w:tc>
          <w:tcPr>
            <w:tcW w:w="4320" w:type="dxa"/>
          </w:tcPr>
          <w:p w:rsidR="00D969E1" w:rsidRPr="00A20423" w:rsidRDefault="00D969E1" w:rsidP="008E623F">
            <w:pPr>
              <w:spacing w:after="0"/>
              <w:rPr>
                <w:rFonts w:ascii="Arial Narrow" w:hAnsi="Arial Narrow"/>
                <w:sz w:val="26"/>
                <w:szCs w:val="26"/>
              </w:rPr>
            </w:pPr>
          </w:p>
        </w:tc>
      </w:tr>
      <w:tr w:rsidR="00D969E1" w:rsidRPr="00A20423" w:rsidTr="00AC31A1">
        <w:tc>
          <w:tcPr>
            <w:tcW w:w="4680" w:type="dxa"/>
          </w:tcPr>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Contrôle à priori</w:t>
            </w:r>
          </w:p>
        </w:tc>
        <w:tc>
          <w:tcPr>
            <w:tcW w:w="4320" w:type="dxa"/>
          </w:tcPr>
          <w:p w:rsidR="00D969E1" w:rsidRPr="00A20423" w:rsidRDefault="00D969E1" w:rsidP="008E623F">
            <w:pPr>
              <w:tabs>
                <w:tab w:val="left" w:pos="612"/>
                <w:tab w:val="right" w:pos="1872"/>
                <w:tab w:val="left" w:pos="2142"/>
                <w:tab w:val="left" w:pos="2862"/>
                <w:tab w:val="right" w:pos="4122"/>
              </w:tabs>
              <w:spacing w:after="0"/>
              <w:rPr>
                <w:rFonts w:ascii="Arial Narrow" w:hAnsi="Arial Narrow"/>
                <w:sz w:val="26"/>
                <w:szCs w:val="26"/>
              </w:rPr>
            </w:pPr>
            <w:r w:rsidRPr="00A20423">
              <w:rPr>
                <w:rFonts w:ascii="Arial Narrow" w:hAnsi="Arial Narrow"/>
                <w:sz w:val="26"/>
                <w:szCs w:val="26"/>
              </w:rPr>
              <w:t>Oui</w:t>
            </w:r>
            <w:r w:rsidRPr="00A20423">
              <w:rPr>
                <w:rFonts w:ascii="Arial Narrow" w:hAnsi="Arial Narrow"/>
                <w:sz w:val="26"/>
                <w:szCs w:val="26"/>
              </w:rPr>
              <w:tab/>
            </w:r>
            <w:r w:rsidRPr="00A20423">
              <w:rPr>
                <w:rFonts w:ascii="Arial Narrow" w:hAnsi="Arial Narrow"/>
                <w:sz w:val="26"/>
                <w:szCs w:val="26"/>
                <w:u w:val="single"/>
              </w:rPr>
              <w:tab/>
            </w:r>
            <w:r w:rsidRPr="00A20423">
              <w:rPr>
                <w:rFonts w:ascii="Arial Narrow" w:hAnsi="Arial Narrow"/>
                <w:sz w:val="26"/>
                <w:szCs w:val="26"/>
              </w:rPr>
              <w:tab/>
              <w:t>Non</w:t>
            </w:r>
            <w:r w:rsidRPr="00A20423">
              <w:rPr>
                <w:rFonts w:ascii="Arial Narrow" w:hAnsi="Arial Narrow"/>
                <w:sz w:val="26"/>
                <w:szCs w:val="26"/>
              </w:rPr>
              <w:tab/>
            </w:r>
            <w:r w:rsidRPr="00A20423">
              <w:rPr>
                <w:rFonts w:ascii="Arial Narrow" w:hAnsi="Arial Narrow"/>
                <w:sz w:val="26"/>
                <w:szCs w:val="26"/>
                <w:u w:val="single"/>
              </w:rPr>
              <w:tab/>
            </w:r>
          </w:p>
        </w:tc>
      </w:tr>
      <w:tr w:rsidR="00D969E1" w:rsidRPr="00A20423" w:rsidTr="00AC31A1">
        <w:trPr>
          <w:cantSplit/>
        </w:trPr>
        <w:tc>
          <w:tcPr>
            <w:tcW w:w="9000" w:type="dxa"/>
            <w:gridSpan w:val="2"/>
            <w:tcBorders>
              <w:top w:val="nil"/>
              <w:left w:val="nil"/>
              <w:bottom w:val="nil"/>
              <w:right w:val="nil"/>
            </w:tcBorders>
          </w:tcPr>
          <w:p w:rsidR="00D969E1" w:rsidRPr="00A20423" w:rsidRDefault="00D969E1" w:rsidP="008E623F">
            <w:pPr>
              <w:pStyle w:val="En-tte"/>
              <w:tabs>
                <w:tab w:val="clear" w:pos="9000"/>
              </w:tabs>
              <w:rPr>
                <w:rFonts w:ascii="Arial Narrow" w:hAnsi="Arial Narrow"/>
                <w:sz w:val="26"/>
                <w:szCs w:val="26"/>
                <w:lang w:val="fr-FR"/>
              </w:rPr>
            </w:pPr>
            <w:r w:rsidRPr="00A20423">
              <w:rPr>
                <w:rFonts w:ascii="Arial Narrow" w:hAnsi="Arial Narrow"/>
                <w:sz w:val="26"/>
                <w:szCs w:val="26"/>
                <w:lang w:val="fr-FR"/>
              </w:rPr>
              <w:t>1. Indiquer la source et la date d’estimation.</w:t>
            </w:r>
          </w:p>
        </w:tc>
      </w:tr>
    </w:tbl>
    <w:p w:rsidR="00D969E1" w:rsidRPr="00A20423" w:rsidRDefault="00D969E1" w:rsidP="00D969E1">
      <w:pPr>
        <w:spacing w:before="60" w:after="60"/>
        <w:rPr>
          <w:rFonts w:ascii="Arial Narrow" w:hAnsi="Arial Narrow"/>
          <w:sz w:val="24"/>
          <w:szCs w:val="24"/>
        </w:rPr>
      </w:pPr>
    </w:p>
    <w:p w:rsidR="00D969E1" w:rsidRPr="00A20423" w:rsidRDefault="00D969E1" w:rsidP="00D969E1">
      <w:pPr>
        <w:spacing w:before="60" w:after="60"/>
        <w:rPr>
          <w:rFonts w:ascii="Arial Narrow" w:hAnsi="Arial Narrow"/>
          <w:sz w:val="24"/>
          <w:szCs w:val="24"/>
        </w:rPr>
      </w:pPr>
      <w:r w:rsidRPr="00A20423">
        <w:rPr>
          <w:rFonts w:ascii="Arial Narrow" w:hAnsi="Arial Narrow"/>
          <w:sz w:val="24"/>
          <w:szCs w:val="24"/>
        </w:rPr>
        <w:br w:type="page"/>
      </w:r>
    </w:p>
    <w:p w:rsidR="00D969E1" w:rsidRPr="00A20423" w:rsidRDefault="00D969E1" w:rsidP="00143D00">
      <w:pPr>
        <w:spacing w:before="60" w:after="120"/>
        <w:jc w:val="center"/>
        <w:outlineLvl w:val="0"/>
        <w:rPr>
          <w:rFonts w:ascii="Arial Narrow" w:hAnsi="Arial Narrow"/>
          <w:b/>
          <w:sz w:val="26"/>
          <w:szCs w:val="26"/>
        </w:rPr>
      </w:pPr>
      <w:r w:rsidRPr="00A20423">
        <w:rPr>
          <w:rFonts w:ascii="Arial Narrow" w:hAnsi="Arial Narrow"/>
          <w:b/>
          <w:sz w:val="26"/>
          <w:szCs w:val="26"/>
        </w:rPr>
        <w:t>Tableau 2. Processus de pré-qualification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4230"/>
      </w:tblGrid>
      <w:tr w:rsidR="00D969E1" w:rsidRPr="00A20423" w:rsidTr="009651E4">
        <w:tc>
          <w:tcPr>
            <w:tcW w:w="4860" w:type="dxa"/>
          </w:tcPr>
          <w:p w:rsidR="00D969E1" w:rsidRPr="00A20423" w:rsidRDefault="00D969E1" w:rsidP="008E623F">
            <w:pPr>
              <w:pStyle w:val="Outline"/>
              <w:tabs>
                <w:tab w:val="left" w:pos="342"/>
              </w:tabs>
              <w:spacing w:before="0"/>
              <w:ind w:left="346" w:hanging="346"/>
              <w:rPr>
                <w:rFonts w:ascii="Arial Narrow" w:hAnsi="Arial Narrow"/>
                <w:kern w:val="0"/>
                <w:sz w:val="26"/>
                <w:szCs w:val="26"/>
                <w:lang w:val="fr-FR"/>
              </w:rPr>
            </w:pPr>
            <w:r w:rsidRPr="00A20423">
              <w:rPr>
                <w:rFonts w:ascii="Arial Narrow" w:hAnsi="Arial Narrow"/>
                <w:kern w:val="0"/>
                <w:sz w:val="26"/>
                <w:szCs w:val="26"/>
                <w:lang w:val="fr-FR"/>
              </w:rPr>
              <w:t>Avis général de passation de marchés</w:t>
            </w:r>
          </w:p>
          <w:p w:rsidR="00D969E1" w:rsidRPr="00A20423" w:rsidRDefault="00D969E1" w:rsidP="008E623F">
            <w:pPr>
              <w:pStyle w:val="Outline"/>
              <w:tabs>
                <w:tab w:val="left" w:pos="342"/>
              </w:tabs>
              <w:spacing w:before="0"/>
              <w:ind w:left="342" w:hanging="342"/>
              <w:rPr>
                <w:rFonts w:ascii="Arial Narrow" w:hAnsi="Arial Narrow"/>
                <w:kern w:val="0"/>
                <w:sz w:val="26"/>
                <w:szCs w:val="26"/>
                <w:lang w:val="fr-FR"/>
              </w:rPr>
            </w:pPr>
            <w:r w:rsidRPr="00A20423">
              <w:rPr>
                <w:rFonts w:ascii="Arial Narrow" w:hAnsi="Arial Narrow"/>
                <w:kern w:val="0"/>
                <w:sz w:val="26"/>
                <w:szCs w:val="26"/>
                <w:lang w:val="fr-FR"/>
              </w:rPr>
              <w:t>a)</w:t>
            </w:r>
            <w:r w:rsidRPr="00A20423">
              <w:rPr>
                <w:rFonts w:ascii="Arial Narrow" w:hAnsi="Arial Narrow"/>
                <w:kern w:val="0"/>
                <w:sz w:val="26"/>
                <w:szCs w:val="26"/>
                <w:lang w:val="fr-FR"/>
              </w:rPr>
              <w:tab/>
              <w:t>date de publication initiale</w:t>
            </w:r>
          </w:p>
          <w:p w:rsidR="00D969E1" w:rsidRPr="00A20423" w:rsidRDefault="00D969E1" w:rsidP="008E623F">
            <w:pPr>
              <w:pStyle w:val="Outline"/>
              <w:tabs>
                <w:tab w:val="left" w:pos="342"/>
              </w:tabs>
              <w:spacing w:before="0"/>
              <w:ind w:left="342" w:hanging="342"/>
              <w:rPr>
                <w:rFonts w:ascii="Arial Narrow" w:hAnsi="Arial Narrow"/>
                <w:kern w:val="0"/>
                <w:sz w:val="26"/>
                <w:szCs w:val="26"/>
                <w:lang w:val="fr-FR"/>
              </w:rPr>
            </w:pPr>
            <w:r w:rsidRPr="00A20423">
              <w:rPr>
                <w:rFonts w:ascii="Arial Narrow" w:hAnsi="Arial Narrow"/>
                <w:kern w:val="0"/>
                <w:sz w:val="26"/>
                <w:szCs w:val="26"/>
                <w:lang w:val="fr-FR"/>
              </w:rPr>
              <w:t>b)</w:t>
            </w:r>
            <w:r w:rsidRPr="00A20423">
              <w:rPr>
                <w:rFonts w:ascii="Arial Narrow" w:hAnsi="Arial Narrow"/>
                <w:kern w:val="0"/>
                <w:sz w:val="26"/>
                <w:szCs w:val="26"/>
                <w:lang w:val="fr-FR"/>
              </w:rPr>
              <w:tab/>
              <w:t>dernière mise à jour</w:t>
            </w:r>
          </w:p>
        </w:tc>
        <w:tc>
          <w:tcPr>
            <w:tcW w:w="4230" w:type="dxa"/>
          </w:tcPr>
          <w:p w:rsidR="00D969E1" w:rsidRPr="00A20423" w:rsidRDefault="00D969E1" w:rsidP="008E623F">
            <w:pPr>
              <w:pStyle w:val="Outline"/>
              <w:spacing w:before="0"/>
              <w:rPr>
                <w:rFonts w:ascii="Arial Narrow" w:hAnsi="Arial Narrow"/>
                <w:kern w:val="0"/>
                <w:sz w:val="26"/>
                <w:szCs w:val="26"/>
                <w:lang w:val="fr-FR"/>
              </w:rPr>
            </w:pPr>
          </w:p>
          <w:p w:rsidR="00D969E1" w:rsidRPr="00A20423" w:rsidRDefault="00D969E1" w:rsidP="008E623F">
            <w:pPr>
              <w:tabs>
                <w:tab w:val="left" w:pos="0"/>
                <w:tab w:val="right" w:pos="4014"/>
              </w:tabs>
              <w:spacing w:after="0"/>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8E623F">
            <w:pPr>
              <w:tabs>
                <w:tab w:val="left" w:pos="0"/>
                <w:tab w:val="right" w:pos="4014"/>
              </w:tabs>
              <w:spacing w:after="0"/>
              <w:rPr>
                <w:rFonts w:ascii="Arial Narrow" w:hAnsi="Arial Narrow"/>
                <w:sz w:val="26"/>
                <w:szCs w:val="26"/>
              </w:rPr>
            </w:pPr>
            <w:r w:rsidRPr="00A20423">
              <w:rPr>
                <w:rFonts w:ascii="Arial Narrow" w:hAnsi="Arial Narrow"/>
                <w:sz w:val="26"/>
                <w:szCs w:val="26"/>
                <w:u w:val="single"/>
              </w:rPr>
              <w:tab/>
            </w:r>
          </w:p>
        </w:tc>
      </w:tr>
      <w:tr w:rsidR="00D969E1" w:rsidRPr="00A20423" w:rsidTr="009651E4">
        <w:tc>
          <w:tcPr>
            <w:tcW w:w="4860" w:type="dxa"/>
          </w:tcPr>
          <w:p w:rsidR="00D969E1" w:rsidRPr="00A20423" w:rsidRDefault="00D969E1" w:rsidP="008E623F">
            <w:pPr>
              <w:tabs>
                <w:tab w:val="left" w:pos="342"/>
              </w:tabs>
              <w:spacing w:after="0"/>
              <w:ind w:left="342" w:hanging="342"/>
              <w:rPr>
                <w:rFonts w:ascii="Arial Narrow" w:hAnsi="Arial Narrow"/>
                <w:sz w:val="26"/>
                <w:szCs w:val="26"/>
              </w:rPr>
            </w:pPr>
            <w:r w:rsidRPr="00A20423">
              <w:rPr>
                <w:rFonts w:ascii="Arial Narrow" w:hAnsi="Arial Narrow"/>
                <w:sz w:val="26"/>
                <w:szCs w:val="26"/>
              </w:rPr>
              <w:t xml:space="preserve"> Avis </w:t>
            </w:r>
            <w:r w:rsidR="00490D6E" w:rsidRPr="00A20423">
              <w:rPr>
                <w:rFonts w:ascii="Arial Narrow" w:hAnsi="Arial Narrow"/>
                <w:sz w:val="26"/>
                <w:szCs w:val="26"/>
              </w:rPr>
              <w:t>de pré-qualification</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     Nom du journal/quotidien de grande diffusion </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     Date de publication</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     Voie d’affichage</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    Publication par l’UEMOA (le cas échéant)</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    Date de publication (le cas échéant)</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    Publication à grande diffusion internationale (le cas échéant)</w:t>
            </w:r>
          </w:p>
          <w:p w:rsidR="00D969E1" w:rsidRPr="00A20423" w:rsidRDefault="00D969E1" w:rsidP="008E623F">
            <w:pPr>
              <w:tabs>
                <w:tab w:val="left" w:pos="342"/>
              </w:tabs>
              <w:spacing w:after="0"/>
              <w:ind w:left="346" w:hanging="346"/>
              <w:rPr>
                <w:rFonts w:ascii="Arial Narrow" w:hAnsi="Arial Narrow"/>
                <w:sz w:val="26"/>
                <w:szCs w:val="26"/>
              </w:rPr>
            </w:pPr>
            <w:r w:rsidRPr="00A20423">
              <w:rPr>
                <w:rFonts w:ascii="Arial Narrow" w:hAnsi="Arial Narrow"/>
                <w:sz w:val="26"/>
                <w:szCs w:val="26"/>
              </w:rPr>
              <w:t xml:space="preserve">    Date de publication</w:t>
            </w:r>
          </w:p>
        </w:tc>
        <w:tc>
          <w:tcPr>
            <w:tcW w:w="4230" w:type="dxa"/>
          </w:tcPr>
          <w:p w:rsidR="00D969E1" w:rsidRPr="00A20423" w:rsidRDefault="00D969E1" w:rsidP="008E623F">
            <w:pPr>
              <w:pStyle w:val="Outline"/>
              <w:widowControl w:val="0"/>
              <w:spacing w:before="0"/>
              <w:rPr>
                <w:rFonts w:ascii="Arial Narrow" w:hAnsi="Arial Narrow"/>
                <w:kern w:val="0"/>
                <w:sz w:val="26"/>
                <w:szCs w:val="26"/>
                <w:lang w:val="fr-FR"/>
              </w:rPr>
            </w:pPr>
          </w:p>
          <w:p w:rsidR="00D969E1" w:rsidRPr="00A20423" w:rsidRDefault="00D969E1" w:rsidP="008E623F">
            <w:pPr>
              <w:tabs>
                <w:tab w:val="left" w:pos="0"/>
                <w:tab w:val="right" w:pos="4014"/>
              </w:tabs>
              <w:spacing w:after="0"/>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8E623F">
            <w:pPr>
              <w:spacing w:after="0"/>
              <w:rPr>
                <w:rFonts w:ascii="Arial Narrow" w:hAnsi="Arial Narrow"/>
                <w:sz w:val="26"/>
                <w:szCs w:val="26"/>
              </w:rPr>
            </w:pPr>
          </w:p>
          <w:p w:rsidR="00D969E1" w:rsidRPr="00A20423" w:rsidRDefault="00D969E1" w:rsidP="008E623F">
            <w:pPr>
              <w:spacing w:after="0"/>
              <w:rPr>
                <w:rFonts w:ascii="Arial Narrow" w:hAnsi="Arial Narrow"/>
                <w:sz w:val="26"/>
                <w:szCs w:val="26"/>
              </w:rPr>
            </w:pP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Oui ______          Non ______</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Oui ______          Non ______</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__________________________________</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Oui _____</w:t>
            </w:r>
            <w:r w:rsidR="00143D00" w:rsidRPr="00A20423">
              <w:rPr>
                <w:rFonts w:ascii="Arial Narrow" w:hAnsi="Arial Narrow"/>
                <w:sz w:val="26"/>
                <w:szCs w:val="26"/>
              </w:rPr>
              <w:t>_ [</w:t>
            </w:r>
            <w:r w:rsidRPr="00A20423">
              <w:rPr>
                <w:rFonts w:ascii="Arial Narrow" w:hAnsi="Arial Narrow"/>
                <w:i/>
                <w:sz w:val="26"/>
                <w:szCs w:val="26"/>
              </w:rPr>
              <w:t>insérer le nom</w:t>
            </w:r>
            <w:r w:rsidRPr="00A20423">
              <w:rPr>
                <w:rFonts w:ascii="Arial Narrow" w:hAnsi="Arial Narrow"/>
                <w:sz w:val="26"/>
                <w:szCs w:val="26"/>
              </w:rPr>
              <w:t>]          Non ______</w:t>
            </w:r>
          </w:p>
          <w:p w:rsidR="00D969E1" w:rsidRPr="00A20423" w:rsidRDefault="00143D00" w:rsidP="008E623F">
            <w:pPr>
              <w:spacing w:after="0"/>
              <w:rPr>
                <w:rFonts w:ascii="Arial Narrow" w:hAnsi="Arial Narrow"/>
                <w:sz w:val="26"/>
                <w:szCs w:val="26"/>
              </w:rPr>
            </w:pPr>
            <w:r w:rsidRPr="00A20423">
              <w:rPr>
                <w:rFonts w:ascii="Arial Narrow" w:hAnsi="Arial Narrow"/>
                <w:sz w:val="26"/>
                <w:szCs w:val="26"/>
              </w:rPr>
              <w:t>_____________________________</w:t>
            </w:r>
          </w:p>
        </w:tc>
      </w:tr>
      <w:tr w:rsidR="00D969E1" w:rsidRPr="00A20423" w:rsidTr="009651E4">
        <w:tc>
          <w:tcPr>
            <w:tcW w:w="4860" w:type="dxa"/>
          </w:tcPr>
          <w:p w:rsidR="00D969E1" w:rsidRPr="00A20423" w:rsidRDefault="00D969E1" w:rsidP="008E623F">
            <w:pPr>
              <w:tabs>
                <w:tab w:val="left" w:pos="342"/>
              </w:tabs>
              <w:spacing w:after="0"/>
              <w:ind w:left="342" w:hanging="342"/>
              <w:rPr>
                <w:rFonts w:ascii="Arial Narrow" w:hAnsi="Arial Narrow"/>
                <w:sz w:val="26"/>
                <w:szCs w:val="26"/>
              </w:rPr>
            </w:pPr>
            <w:r w:rsidRPr="00A20423">
              <w:rPr>
                <w:rFonts w:ascii="Arial Narrow" w:hAnsi="Arial Narrow"/>
                <w:sz w:val="26"/>
                <w:szCs w:val="26"/>
              </w:rPr>
              <w:t>Dossier de pré-qualification</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Date de l'avis de la Direction Nationale de Contrôle des Marchés Publics</w:t>
            </w:r>
          </w:p>
          <w:p w:rsidR="00D969E1" w:rsidRPr="00A20423" w:rsidRDefault="00D969E1" w:rsidP="008E623F">
            <w:pPr>
              <w:spacing w:after="0"/>
              <w:rPr>
                <w:rFonts w:ascii="Arial Narrow" w:hAnsi="Arial Narrow"/>
                <w:sz w:val="26"/>
                <w:szCs w:val="26"/>
              </w:rPr>
            </w:pP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     Date de présentation aux candidats</w:t>
            </w:r>
          </w:p>
          <w:p w:rsidR="00D969E1" w:rsidRPr="00A20423" w:rsidRDefault="00D969E1" w:rsidP="008E623F">
            <w:pPr>
              <w:spacing w:after="0"/>
              <w:rPr>
                <w:rFonts w:ascii="Arial Narrow" w:hAnsi="Arial Narrow"/>
                <w:sz w:val="26"/>
                <w:szCs w:val="26"/>
              </w:rPr>
            </w:pPr>
          </w:p>
        </w:tc>
        <w:tc>
          <w:tcPr>
            <w:tcW w:w="4230" w:type="dxa"/>
          </w:tcPr>
          <w:p w:rsidR="00D969E1" w:rsidRPr="00A20423" w:rsidRDefault="00D969E1" w:rsidP="008E623F">
            <w:pPr>
              <w:pStyle w:val="Outline"/>
              <w:spacing w:before="0"/>
              <w:rPr>
                <w:rFonts w:ascii="Arial Narrow" w:hAnsi="Arial Narrow"/>
                <w:kern w:val="0"/>
                <w:sz w:val="26"/>
                <w:szCs w:val="26"/>
                <w:lang w:val="fr-FR"/>
              </w:rPr>
            </w:pPr>
          </w:p>
          <w:p w:rsidR="00D969E1" w:rsidRPr="00A20423" w:rsidRDefault="00D969E1" w:rsidP="008E623F">
            <w:pPr>
              <w:tabs>
                <w:tab w:val="left" w:pos="0"/>
                <w:tab w:val="right" w:pos="4014"/>
              </w:tabs>
              <w:spacing w:after="0"/>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8E623F">
            <w:pPr>
              <w:tabs>
                <w:tab w:val="left" w:pos="0"/>
                <w:tab w:val="right" w:pos="4014"/>
              </w:tabs>
              <w:spacing w:after="0"/>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8E623F">
            <w:pPr>
              <w:tabs>
                <w:tab w:val="left" w:pos="0"/>
                <w:tab w:val="right" w:pos="4014"/>
              </w:tabs>
              <w:spacing w:after="0"/>
              <w:rPr>
                <w:rFonts w:ascii="Arial Narrow" w:hAnsi="Arial Narrow"/>
                <w:sz w:val="26"/>
                <w:szCs w:val="26"/>
              </w:rPr>
            </w:pPr>
            <w:r w:rsidRPr="00A20423">
              <w:rPr>
                <w:rFonts w:ascii="Arial Narrow" w:hAnsi="Arial Narrow"/>
                <w:sz w:val="26"/>
                <w:szCs w:val="26"/>
                <w:u w:val="single"/>
              </w:rPr>
              <w:tab/>
            </w:r>
          </w:p>
        </w:tc>
      </w:tr>
      <w:tr w:rsidR="00D969E1" w:rsidRPr="00A20423" w:rsidTr="009651E4">
        <w:tc>
          <w:tcPr>
            <w:tcW w:w="4860" w:type="dxa"/>
          </w:tcPr>
          <w:p w:rsidR="00D969E1" w:rsidRPr="00A20423" w:rsidRDefault="00D969E1" w:rsidP="008E623F">
            <w:pPr>
              <w:tabs>
                <w:tab w:val="left" w:pos="342"/>
              </w:tabs>
              <w:spacing w:after="0"/>
              <w:ind w:left="342" w:hanging="342"/>
              <w:rPr>
                <w:rFonts w:ascii="Arial Narrow" w:hAnsi="Arial Narrow"/>
                <w:sz w:val="26"/>
                <w:szCs w:val="26"/>
              </w:rPr>
            </w:pPr>
            <w:r w:rsidRPr="00A20423">
              <w:rPr>
                <w:rFonts w:ascii="Arial Narrow" w:hAnsi="Arial Narrow"/>
                <w:sz w:val="26"/>
                <w:szCs w:val="26"/>
              </w:rPr>
              <w:t>Nombre d’entreprises ayant retiré un dossier</w:t>
            </w:r>
          </w:p>
        </w:tc>
        <w:tc>
          <w:tcPr>
            <w:tcW w:w="4230" w:type="dxa"/>
          </w:tcPr>
          <w:p w:rsidR="00D969E1" w:rsidRPr="00A20423" w:rsidRDefault="00D969E1" w:rsidP="008E623F">
            <w:pPr>
              <w:tabs>
                <w:tab w:val="left" w:pos="0"/>
                <w:tab w:val="right" w:pos="4014"/>
              </w:tabs>
              <w:spacing w:after="0"/>
              <w:rPr>
                <w:rFonts w:ascii="Arial Narrow" w:hAnsi="Arial Narrow"/>
                <w:sz w:val="26"/>
                <w:szCs w:val="26"/>
              </w:rPr>
            </w:pPr>
            <w:r w:rsidRPr="00A20423">
              <w:rPr>
                <w:rFonts w:ascii="Arial Narrow" w:hAnsi="Arial Narrow"/>
                <w:sz w:val="26"/>
                <w:szCs w:val="26"/>
                <w:u w:val="single"/>
              </w:rPr>
              <w:tab/>
            </w:r>
          </w:p>
        </w:tc>
      </w:tr>
      <w:tr w:rsidR="00D969E1" w:rsidRPr="00A20423" w:rsidTr="009651E4">
        <w:tc>
          <w:tcPr>
            <w:tcW w:w="4860" w:type="dxa"/>
          </w:tcPr>
          <w:p w:rsidR="00D969E1" w:rsidRPr="00A20423" w:rsidRDefault="00D969E1" w:rsidP="008E623F">
            <w:pPr>
              <w:tabs>
                <w:tab w:val="left" w:pos="342"/>
              </w:tabs>
              <w:spacing w:after="0"/>
              <w:ind w:left="346" w:hanging="346"/>
              <w:rPr>
                <w:rFonts w:ascii="Arial Narrow" w:hAnsi="Arial Narrow"/>
                <w:sz w:val="26"/>
                <w:szCs w:val="26"/>
              </w:rPr>
            </w:pPr>
            <w:r w:rsidRPr="00A20423">
              <w:rPr>
                <w:rFonts w:ascii="Arial Narrow" w:hAnsi="Arial Narrow"/>
                <w:sz w:val="26"/>
                <w:szCs w:val="26"/>
              </w:rPr>
              <w:t>Modification des dossiers, le cas échéant</w:t>
            </w: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Indiquer les dates des différents modificatifs</w:t>
            </w:r>
          </w:p>
          <w:p w:rsidR="00D969E1" w:rsidRPr="00A20423" w:rsidRDefault="00D969E1" w:rsidP="008E623F">
            <w:pPr>
              <w:spacing w:after="0"/>
              <w:rPr>
                <w:rFonts w:ascii="Arial Narrow" w:hAnsi="Arial Narrow"/>
                <w:sz w:val="26"/>
                <w:szCs w:val="26"/>
              </w:rPr>
            </w:pP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Date(s) de l'avis de la Direction Nationale de Contrôle des Marchés Publics</w:t>
            </w:r>
          </w:p>
          <w:p w:rsidR="00D969E1" w:rsidRPr="00A20423" w:rsidRDefault="00D969E1" w:rsidP="008E623F">
            <w:pPr>
              <w:tabs>
                <w:tab w:val="left" w:pos="342"/>
              </w:tabs>
              <w:spacing w:after="0"/>
              <w:ind w:left="346" w:hanging="346"/>
              <w:rPr>
                <w:rFonts w:ascii="Arial Narrow" w:hAnsi="Arial Narrow"/>
                <w:sz w:val="26"/>
                <w:szCs w:val="26"/>
              </w:rPr>
            </w:pPr>
          </w:p>
        </w:tc>
        <w:tc>
          <w:tcPr>
            <w:tcW w:w="4230" w:type="dxa"/>
          </w:tcPr>
          <w:p w:rsidR="00D969E1" w:rsidRPr="00A20423" w:rsidRDefault="00D969E1" w:rsidP="008E623F">
            <w:pPr>
              <w:pStyle w:val="Pieddepage"/>
              <w:rPr>
                <w:rFonts w:ascii="Arial Narrow" w:hAnsi="Arial Narrow"/>
                <w:sz w:val="26"/>
                <w:szCs w:val="26"/>
              </w:rPr>
            </w:pPr>
          </w:p>
          <w:p w:rsidR="00D969E1" w:rsidRPr="00A20423" w:rsidRDefault="00D969E1" w:rsidP="008E623F">
            <w:pPr>
              <w:pStyle w:val="Pieddepage"/>
              <w:rPr>
                <w:rFonts w:ascii="Arial Narrow" w:hAnsi="Arial Narrow"/>
                <w:sz w:val="26"/>
                <w:szCs w:val="26"/>
              </w:rPr>
            </w:pPr>
            <w:r w:rsidRPr="00A20423">
              <w:rPr>
                <w:rFonts w:ascii="Arial Narrow" w:hAnsi="Arial Narrow"/>
                <w:sz w:val="26"/>
                <w:szCs w:val="26"/>
              </w:rPr>
              <w:t>1.  _______   2.  _______   3.  _______</w:t>
            </w:r>
          </w:p>
          <w:p w:rsidR="00D969E1" w:rsidRPr="00A20423" w:rsidRDefault="00D969E1" w:rsidP="008E623F">
            <w:pPr>
              <w:spacing w:after="0"/>
              <w:rPr>
                <w:rFonts w:ascii="Arial Narrow" w:hAnsi="Arial Narrow"/>
                <w:sz w:val="26"/>
                <w:szCs w:val="26"/>
              </w:rPr>
            </w:pPr>
          </w:p>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1.  _______   2.  _______   3.  _______</w:t>
            </w:r>
          </w:p>
        </w:tc>
      </w:tr>
      <w:tr w:rsidR="00D969E1" w:rsidRPr="00A20423" w:rsidTr="009651E4">
        <w:tc>
          <w:tcPr>
            <w:tcW w:w="4860" w:type="dxa"/>
          </w:tcPr>
          <w:p w:rsidR="00D969E1" w:rsidRPr="00A20423" w:rsidRDefault="00D969E1" w:rsidP="008E623F">
            <w:pPr>
              <w:tabs>
                <w:tab w:val="left" w:pos="342"/>
              </w:tabs>
              <w:spacing w:after="0"/>
              <w:ind w:left="346" w:hanging="346"/>
              <w:rPr>
                <w:rFonts w:ascii="Arial Narrow" w:hAnsi="Arial Narrow"/>
                <w:spacing w:val="-4"/>
                <w:sz w:val="26"/>
                <w:szCs w:val="26"/>
              </w:rPr>
            </w:pPr>
            <w:r w:rsidRPr="00A20423">
              <w:rPr>
                <w:rFonts w:ascii="Arial Narrow" w:hAnsi="Arial Narrow"/>
                <w:spacing w:val="-4"/>
                <w:sz w:val="26"/>
                <w:szCs w:val="26"/>
              </w:rPr>
              <w:t>Date de réponse aux demandes d’éclaircissements</w:t>
            </w:r>
          </w:p>
        </w:tc>
        <w:tc>
          <w:tcPr>
            <w:tcW w:w="4230" w:type="dxa"/>
          </w:tcPr>
          <w:p w:rsidR="00D969E1" w:rsidRPr="00A20423" w:rsidRDefault="00D969E1" w:rsidP="008E623F">
            <w:pPr>
              <w:spacing w:after="0"/>
              <w:rPr>
                <w:rFonts w:ascii="Arial Narrow" w:hAnsi="Arial Narrow"/>
                <w:sz w:val="26"/>
                <w:szCs w:val="26"/>
              </w:rPr>
            </w:pPr>
            <w:r w:rsidRPr="00A20423">
              <w:rPr>
                <w:rFonts w:ascii="Arial Narrow" w:hAnsi="Arial Narrow"/>
                <w:sz w:val="26"/>
                <w:szCs w:val="26"/>
              </w:rPr>
              <w:t xml:space="preserve">1.  _______   2.  _______   3.  </w:t>
            </w:r>
          </w:p>
        </w:tc>
      </w:tr>
      <w:tr w:rsidR="00D969E1" w:rsidRPr="00A20423" w:rsidTr="009651E4">
        <w:tc>
          <w:tcPr>
            <w:tcW w:w="4860" w:type="dxa"/>
          </w:tcPr>
          <w:p w:rsidR="00D969E1" w:rsidRPr="00A20423" w:rsidRDefault="00D969E1" w:rsidP="008E623F">
            <w:pPr>
              <w:tabs>
                <w:tab w:val="left" w:pos="342"/>
              </w:tabs>
              <w:spacing w:after="0"/>
              <w:ind w:left="342" w:hanging="342"/>
              <w:rPr>
                <w:rFonts w:ascii="Arial Narrow" w:hAnsi="Arial Narrow"/>
                <w:sz w:val="26"/>
                <w:szCs w:val="26"/>
              </w:rPr>
            </w:pPr>
            <w:r w:rsidRPr="00A20423">
              <w:rPr>
                <w:rFonts w:ascii="Arial Narrow" w:hAnsi="Arial Narrow"/>
                <w:sz w:val="26"/>
                <w:szCs w:val="26"/>
              </w:rPr>
              <w:t>Date limite de présentation des candidatures</w:t>
            </w:r>
          </w:p>
          <w:p w:rsidR="00D969E1" w:rsidRPr="00A20423" w:rsidRDefault="00D969E1" w:rsidP="008E623F">
            <w:pPr>
              <w:pStyle w:val="Retraitcorpsdetexte2"/>
              <w:tabs>
                <w:tab w:val="left" w:pos="342"/>
              </w:tabs>
              <w:ind w:left="346" w:hanging="346"/>
              <w:jc w:val="left"/>
              <w:rPr>
                <w:rFonts w:ascii="Arial Narrow" w:hAnsi="Arial Narrow"/>
                <w:sz w:val="26"/>
                <w:szCs w:val="26"/>
                <w:lang w:val="fr-FR"/>
              </w:rPr>
            </w:pPr>
            <w:r w:rsidRPr="00A20423">
              <w:rPr>
                <w:rFonts w:ascii="Arial Narrow" w:hAnsi="Arial Narrow"/>
                <w:sz w:val="26"/>
                <w:szCs w:val="26"/>
                <w:lang w:val="fr-FR"/>
              </w:rPr>
              <w:t>a)</w:t>
            </w:r>
            <w:r w:rsidRPr="00A20423">
              <w:rPr>
                <w:rFonts w:ascii="Arial Narrow" w:hAnsi="Arial Narrow"/>
                <w:sz w:val="26"/>
                <w:szCs w:val="26"/>
                <w:lang w:val="fr-FR"/>
              </w:rPr>
              <w:tab/>
              <w:t>date initiale</w:t>
            </w:r>
          </w:p>
          <w:p w:rsidR="00D969E1" w:rsidRPr="00A20423" w:rsidRDefault="00D969E1" w:rsidP="008E623F">
            <w:pPr>
              <w:pStyle w:val="Retraitcorpsdetexte2"/>
              <w:tabs>
                <w:tab w:val="left" w:pos="342"/>
              </w:tabs>
              <w:ind w:left="346" w:hanging="346"/>
              <w:jc w:val="left"/>
              <w:rPr>
                <w:rFonts w:ascii="Arial Narrow" w:hAnsi="Arial Narrow"/>
                <w:sz w:val="26"/>
                <w:szCs w:val="26"/>
                <w:lang w:val="fr-FR"/>
              </w:rPr>
            </w:pPr>
            <w:r w:rsidRPr="00A20423">
              <w:rPr>
                <w:rFonts w:ascii="Arial Narrow" w:hAnsi="Arial Narrow"/>
                <w:sz w:val="26"/>
                <w:szCs w:val="26"/>
                <w:lang w:val="fr-FR"/>
              </w:rPr>
              <w:t>b)</w:t>
            </w:r>
            <w:r w:rsidRPr="00A20423">
              <w:rPr>
                <w:rFonts w:ascii="Arial Narrow" w:hAnsi="Arial Narrow"/>
                <w:sz w:val="26"/>
                <w:szCs w:val="26"/>
                <w:lang w:val="fr-FR"/>
              </w:rPr>
              <w:tab/>
              <w:t>prolongations, le cas échéant</w:t>
            </w:r>
          </w:p>
          <w:p w:rsidR="00D969E1" w:rsidRPr="00A20423" w:rsidRDefault="00D969E1" w:rsidP="008E623F">
            <w:pPr>
              <w:tabs>
                <w:tab w:val="left" w:pos="342"/>
              </w:tabs>
              <w:spacing w:after="0"/>
              <w:ind w:left="346" w:hanging="346"/>
              <w:rPr>
                <w:rFonts w:ascii="Arial Narrow" w:hAnsi="Arial Narrow"/>
                <w:sz w:val="26"/>
                <w:szCs w:val="26"/>
              </w:rPr>
            </w:pPr>
            <w:r w:rsidRPr="00A20423">
              <w:rPr>
                <w:rFonts w:ascii="Arial Narrow" w:hAnsi="Arial Narrow"/>
                <w:sz w:val="26"/>
                <w:szCs w:val="26"/>
              </w:rPr>
              <w:t>c)</w:t>
            </w:r>
            <w:r w:rsidRPr="00A20423">
              <w:rPr>
                <w:rFonts w:ascii="Arial Narrow" w:hAnsi="Arial Narrow"/>
                <w:sz w:val="26"/>
                <w:szCs w:val="26"/>
              </w:rPr>
              <w:tab/>
              <w:t>candidatures hors délai</w:t>
            </w:r>
          </w:p>
        </w:tc>
        <w:tc>
          <w:tcPr>
            <w:tcW w:w="4230" w:type="dxa"/>
          </w:tcPr>
          <w:p w:rsidR="00D969E1" w:rsidRPr="00A20423" w:rsidRDefault="00D969E1" w:rsidP="008E623F">
            <w:pPr>
              <w:spacing w:after="0"/>
              <w:rPr>
                <w:rFonts w:ascii="Arial Narrow" w:hAnsi="Arial Narrow"/>
                <w:sz w:val="26"/>
                <w:szCs w:val="26"/>
              </w:rPr>
            </w:pPr>
          </w:p>
          <w:p w:rsidR="00D969E1" w:rsidRPr="00A20423" w:rsidRDefault="00D969E1" w:rsidP="008E623F">
            <w:pPr>
              <w:tabs>
                <w:tab w:val="left" w:pos="0"/>
                <w:tab w:val="right" w:pos="4014"/>
              </w:tabs>
              <w:spacing w:after="0"/>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8E623F">
            <w:pPr>
              <w:tabs>
                <w:tab w:val="left" w:pos="0"/>
                <w:tab w:val="right" w:pos="4014"/>
              </w:tabs>
              <w:spacing w:after="0"/>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8E623F">
            <w:pPr>
              <w:tabs>
                <w:tab w:val="left" w:pos="0"/>
                <w:tab w:val="right" w:pos="4014"/>
              </w:tabs>
              <w:spacing w:after="0"/>
              <w:rPr>
                <w:rFonts w:ascii="Arial Narrow" w:hAnsi="Arial Narrow"/>
                <w:sz w:val="26"/>
                <w:szCs w:val="26"/>
              </w:rPr>
            </w:pPr>
            <w:r w:rsidRPr="00A20423">
              <w:rPr>
                <w:rFonts w:ascii="Arial Narrow" w:hAnsi="Arial Narrow"/>
                <w:sz w:val="26"/>
                <w:szCs w:val="26"/>
                <w:u w:val="single"/>
              </w:rPr>
              <w:tab/>
            </w:r>
          </w:p>
        </w:tc>
      </w:tr>
      <w:tr w:rsidR="00D969E1" w:rsidRPr="00A20423" w:rsidTr="009651E4">
        <w:tc>
          <w:tcPr>
            <w:tcW w:w="4860" w:type="dxa"/>
          </w:tcPr>
          <w:p w:rsidR="00D969E1" w:rsidRPr="00A20423" w:rsidRDefault="00D969E1" w:rsidP="008E623F">
            <w:pPr>
              <w:pStyle w:val="Pieddepage"/>
              <w:rPr>
                <w:rFonts w:ascii="Arial Narrow" w:hAnsi="Arial Narrow"/>
                <w:sz w:val="26"/>
                <w:szCs w:val="26"/>
              </w:rPr>
            </w:pPr>
            <w:r w:rsidRPr="00A20423">
              <w:rPr>
                <w:rFonts w:ascii="Arial Narrow" w:hAnsi="Arial Narrow"/>
                <w:sz w:val="26"/>
                <w:szCs w:val="26"/>
              </w:rPr>
              <w:t>Nombre de candidatures soumises</w:t>
            </w:r>
          </w:p>
        </w:tc>
        <w:tc>
          <w:tcPr>
            <w:tcW w:w="4230" w:type="dxa"/>
          </w:tcPr>
          <w:p w:rsidR="00D969E1" w:rsidRPr="00A20423" w:rsidRDefault="00D969E1" w:rsidP="008E623F">
            <w:pPr>
              <w:tabs>
                <w:tab w:val="left" w:pos="0"/>
                <w:tab w:val="right" w:pos="4014"/>
              </w:tabs>
              <w:spacing w:after="0"/>
              <w:rPr>
                <w:rFonts w:ascii="Arial Narrow" w:hAnsi="Arial Narrow"/>
                <w:sz w:val="26"/>
                <w:szCs w:val="26"/>
              </w:rPr>
            </w:pPr>
            <w:r w:rsidRPr="00A20423">
              <w:rPr>
                <w:rFonts w:ascii="Arial Narrow" w:hAnsi="Arial Narrow"/>
                <w:sz w:val="26"/>
                <w:szCs w:val="26"/>
                <w:u w:val="single"/>
              </w:rPr>
              <w:tab/>
            </w:r>
          </w:p>
        </w:tc>
      </w:tr>
    </w:tbl>
    <w:p w:rsidR="00D969E1" w:rsidRPr="00A20423" w:rsidRDefault="00D969E1" w:rsidP="00D969E1">
      <w:pPr>
        <w:rPr>
          <w:rFonts w:ascii="Arial Narrow" w:hAnsi="Arial Narrow"/>
          <w:sz w:val="24"/>
          <w:szCs w:val="24"/>
        </w:rPr>
      </w:pPr>
      <w:bookmarkStart w:id="72" w:name="bkHeading5"/>
      <w:bookmarkEnd w:id="72"/>
    </w:p>
    <w:p w:rsidR="00D969E1" w:rsidRPr="00A20423" w:rsidRDefault="00D969E1" w:rsidP="00D969E1">
      <w:pPr>
        <w:pStyle w:val="Titre5"/>
        <w:rPr>
          <w:rFonts w:ascii="Arial Narrow" w:hAnsi="Arial Narrow"/>
          <w:sz w:val="24"/>
          <w:szCs w:val="24"/>
        </w:rPr>
        <w:sectPr w:rsidR="00D969E1" w:rsidRPr="00A20423" w:rsidSect="00A67BF9">
          <w:headerReference w:type="even" r:id="rId23"/>
          <w:headerReference w:type="default" r:id="rId24"/>
          <w:headerReference w:type="first" r:id="rId25"/>
          <w:footnotePr>
            <w:numRestart w:val="eachSect"/>
          </w:footnotePr>
          <w:endnotePr>
            <w:numFmt w:val="decimal"/>
          </w:endnotePr>
          <w:pgSz w:w="11907" w:h="16840" w:code="9"/>
          <w:pgMar w:top="1418" w:right="1418" w:bottom="1418" w:left="1418" w:header="709" w:footer="709" w:gutter="0"/>
          <w:cols w:space="720"/>
          <w:noEndnote/>
          <w:titlePg/>
        </w:sectPr>
      </w:pPr>
    </w:p>
    <w:p w:rsidR="00D969E1" w:rsidRPr="00A20423" w:rsidRDefault="00D969E1" w:rsidP="00437CCB">
      <w:pPr>
        <w:pStyle w:val="Titre5"/>
        <w:spacing w:before="0" w:after="120"/>
        <w:jc w:val="center"/>
        <w:rPr>
          <w:rFonts w:ascii="Arial Narrow" w:hAnsi="Arial Narrow"/>
          <w:b/>
          <w:sz w:val="26"/>
          <w:szCs w:val="26"/>
        </w:rPr>
      </w:pPr>
      <w:r w:rsidRPr="00A20423">
        <w:rPr>
          <w:rFonts w:ascii="Arial Narrow" w:hAnsi="Arial Narrow"/>
          <w:b/>
          <w:sz w:val="26"/>
          <w:szCs w:val="26"/>
        </w:rPr>
        <w:t>Tableau 3. Examen préliminaire des candidatures</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715"/>
        <w:gridCol w:w="1359"/>
        <w:gridCol w:w="1590"/>
        <w:gridCol w:w="1484"/>
        <w:gridCol w:w="1484"/>
        <w:gridCol w:w="1704"/>
      </w:tblGrid>
      <w:tr w:rsidR="003B7CBE" w:rsidRPr="00A20423" w:rsidTr="004F3C08">
        <w:tc>
          <w:tcPr>
            <w:tcW w:w="1587" w:type="dxa"/>
          </w:tcPr>
          <w:p w:rsidR="005D3B50" w:rsidRPr="00A20423" w:rsidRDefault="005D3B50" w:rsidP="004F3C08">
            <w:pPr>
              <w:spacing w:before="60" w:after="60" w:line="240" w:lineRule="auto"/>
              <w:jc w:val="center"/>
              <w:rPr>
                <w:rFonts w:ascii="Arial Narrow" w:hAnsi="Arial Narrow"/>
                <w:b/>
              </w:rPr>
            </w:pPr>
            <w:r w:rsidRPr="00A20423">
              <w:rPr>
                <w:rFonts w:ascii="Arial Narrow" w:hAnsi="Arial Narrow"/>
                <w:b/>
                <w:spacing w:val="-4"/>
              </w:rPr>
              <w:t>Nom du candidat</w:t>
            </w:r>
          </w:p>
        </w:tc>
        <w:tc>
          <w:tcPr>
            <w:tcW w:w="715" w:type="dxa"/>
          </w:tcPr>
          <w:p w:rsidR="005D3B50" w:rsidRPr="00A20423" w:rsidRDefault="005D3B50" w:rsidP="004F3C08">
            <w:pPr>
              <w:spacing w:before="60" w:after="60" w:line="240" w:lineRule="auto"/>
              <w:jc w:val="center"/>
              <w:rPr>
                <w:rFonts w:ascii="Arial Narrow" w:hAnsi="Arial Narrow"/>
                <w:b/>
              </w:rPr>
            </w:pPr>
            <w:r w:rsidRPr="00A20423">
              <w:rPr>
                <w:rFonts w:ascii="Arial Narrow" w:hAnsi="Arial Narrow"/>
                <w:b/>
                <w:spacing w:val="-4"/>
              </w:rPr>
              <w:t>Pays</w:t>
            </w:r>
            <w:r w:rsidRPr="00A20423">
              <w:rPr>
                <w:rFonts w:ascii="Arial Narrow" w:hAnsi="Arial Narrow"/>
                <w:b/>
                <w:spacing w:val="-4"/>
                <w:vertAlign w:val="superscript"/>
              </w:rPr>
              <w:t>1</w:t>
            </w:r>
          </w:p>
        </w:tc>
        <w:tc>
          <w:tcPr>
            <w:tcW w:w="1359" w:type="dxa"/>
          </w:tcPr>
          <w:p w:rsidR="005D3B50" w:rsidRPr="00A20423" w:rsidRDefault="005D3B50" w:rsidP="004F3C08">
            <w:pPr>
              <w:spacing w:before="60" w:after="60" w:line="240" w:lineRule="auto"/>
              <w:jc w:val="center"/>
              <w:rPr>
                <w:rFonts w:ascii="Arial Narrow" w:hAnsi="Arial Narrow"/>
                <w:b/>
              </w:rPr>
            </w:pPr>
            <w:r w:rsidRPr="00A20423">
              <w:rPr>
                <w:rFonts w:ascii="Arial Narrow" w:hAnsi="Arial Narrow"/>
                <w:b/>
                <w:spacing w:val="-4"/>
              </w:rPr>
              <w:t>Date de présentation de la candidature</w:t>
            </w:r>
          </w:p>
        </w:tc>
        <w:tc>
          <w:tcPr>
            <w:tcW w:w="1590" w:type="dxa"/>
          </w:tcPr>
          <w:p w:rsidR="005D3B50" w:rsidRPr="00A20423" w:rsidRDefault="005D3B50" w:rsidP="004F3C08">
            <w:pPr>
              <w:spacing w:before="60" w:after="60" w:line="240" w:lineRule="auto"/>
              <w:jc w:val="center"/>
              <w:rPr>
                <w:rFonts w:ascii="Arial Narrow" w:hAnsi="Arial Narrow"/>
                <w:b/>
              </w:rPr>
            </w:pPr>
            <w:r w:rsidRPr="00A20423">
              <w:rPr>
                <w:rFonts w:ascii="Arial Narrow" w:hAnsi="Arial Narrow"/>
                <w:b/>
                <w:spacing w:val="-4"/>
              </w:rPr>
              <w:t>Exhaustivité</w:t>
            </w:r>
            <w:r w:rsidRPr="00A20423">
              <w:rPr>
                <w:rFonts w:ascii="Arial Narrow" w:hAnsi="Arial Narrow"/>
                <w:b/>
                <w:spacing w:val="-4"/>
                <w:vertAlign w:val="superscript"/>
              </w:rPr>
              <w:t>2</w:t>
            </w:r>
            <w:r w:rsidRPr="00A20423">
              <w:rPr>
                <w:rFonts w:ascii="Arial Narrow" w:hAnsi="Arial Narrow"/>
                <w:b/>
                <w:spacing w:val="-4"/>
              </w:rPr>
              <w:t>, vérification</w:t>
            </w:r>
            <w:r w:rsidRPr="00A20423">
              <w:rPr>
                <w:rFonts w:ascii="Arial Narrow" w:hAnsi="Arial Narrow"/>
                <w:b/>
                <w:spacing w:val="-4"/>
                <w:vertAlign w:val="superscript"/>
              </w:rPr>
              <w:t>3</w:t>
            </w:r>
            <w:r w:rsidRPr="00A20423">
              <w:rPr>
                <w:rFonts w:ascii="Arial Narrow" w:hAnsi="Arial Narrow"/>
                <w:b/>
                <w:spacing w:val="-4"/>
              </w:rPr>
              <w:t xml:space="preserve"> de la documentation</w:t>
            </w:r>
          </w:p>
        </w:tc>
        <w:tc>
          <w:tcPr>
            <w:tcW w:w="1484" w:type="dxa"/>
          </w:tcPr>
          <w:p w:rsidR="005D3B50" w:rsidRPr="00A20423" w:rsidRDefault="005D3B50" w:rsidP="004F3C08">
            <w:pPr>
              <w:spacing w:before="60" w:after="60" w:line="240" w:lineRule="auto"/>
              <w:jc w:val="center"/>
              <w:rPr>
                <w:rFonts w:ascii="Arial Narrow" w:hAnsi="Arial Narrow"/>
                <w:b/>
              </w:rPr>
            </w:pPr>
            <w:r w:rsidRPr="00A20423">
              <w:rPr>
                <w:rFonts w:ascii="Arial Narrow" w:hAnsi="Arial Narrow"/>
                <w:b/>
                <w:spacing w:val="-4"/>
              </w:rPr>
              <w:t>Admissibilité</w:t>
            </w:r>
            <w:r w:rsidRPr="00A20423">
              <w:rPr>
                <w:rFonts w:ascii="Arial Narrow" w:hAnsi="Arial Narrow"/>
                <w:b/>
                <w:spacing w:val="-4"/>
                <w:vertAlign w:val="superscript"/>
              </w:rPr>
              <w:t>4</w:t>
            </w:r>
          </w:p>
        </w:tc>
        <w:tc>
          <w:tcPr>
            <w:tcW w:w="1484" w:type="dxa"/>
          </w:tcPr>
          <w:p w:rsidR="005D3B50" w:rsidRPr="00A20423" w:rsidRDefault="005D3B50" w:rsidP="004F3C08">
            <w:pPr>
              <w:spacing w:before="60" w:after="60" w:line="240" w:lineRule="auto"/>
              <w:jc w:val="center"/>
              <w:rPr>
                <w:rFonts w:ascii="Arial Narrow" w:hAnsi="Arial Narrow"/>
                <w:b/>
              </w:rPr>
            </w:pPr>
            <w:r w:rsidRPr="00A20423">
              <w:rPr>
                <w:rFonts w:ascii="Arial Narrow" w:hAnsi="Arial Narrow"/>
                <w:b/>
                <w:spacing w:val="-4"/>
              </w:rPr>
              <w:t>Conditions applicables aux groupements d’entreprises</w:t>
            </w:r>
            <w:r w:rsidRPr="00A20423">
              <w:rPr>
                <w:rFonts w:ascii="Arial Narrow" w:hAnsi="Arial Narrow"/>
                <w:b/>
                <w:spacing w:val="-4"/>
                <w:vertAlign w:val="superscript"/>
              </w:rPr>
              <w:t>5</w:t>
            </w:r>
          </w:p>
        </w:tc>
        <w:tc>
          <w:tcPr>
            <w:tcW w:w="1704" w:type="dxa"/>
          </w:tcPr>
          <w:p w:rsidR="005D3B50" w:rsidRPr="00A20423" w:rsidRDefault="005D3B50" w:rsidP="004F3C08">
            <w:pPr>
              <w:spacing w:before="60" w:after="60" w:line="240" w:lineRule="auto"/>
              <w:jc w:val="center"/>
              <w:rPr>
                <w:rFonts w:ascii="Arial Narrow" w:hAnsi="Arial Narrow"/>
                <w:b/>
              </w:rPr>
            </w:pPr>
            <w:r w:rsidRPr="00A20423">
              <w:rPr>
                <w:rFonts w:ascii="Arial Narrow" w:hAnsi="Arial Narrow"/>
                <w:b/>
                <w:spacing w:val="-4"/>
              </w:rPr>
              <w:t>Explications</w:t>
            </w:r>
            <w:r w:rsidRPr="00A20423">
              <w:rPr>
                <w:rFonts w:ascii="Arial Narrow" w:hAnsi="Arial Narrow"/>
                <w:b/>
                <w:spacing w:val="-4"/>
                <w:vertAlign w:val="superscript"/>
              </w:rPr>
              <w:t>6</w:t>
            </w:r>
          </w:p>
        </w:tc>
      </w:tr>
      <w:tr w:rsidR="003B7CBE" w:rsidRPr="00A20423" w:rsidTr="004F3C08">
        <w:tc>
          <w:tcPr>
            <w:tcW w:w="1587" w:type="dxa"/>
          </w:tcPr>
          <w:p w:rsidR="005D3B50" w:rsidRPr="00A20423" w:rsidRDefault="005D3B50" w:rsidP="004F3C08">
            <w:pPr>
              <w:spacing w:before="60" w:after="60" w:line="240" w:lineRule="auto"/>
              <w:jc w:val="center"/>
              <w:rPr>
                <w:rFonts w:ascii="Arial Narrow" w:hAnsi="Arial Narrow"/>
                <w:b/>
              </w:rPr>
            </w:pPr>
          </w:p>
        </w:tc>
        <w:tc>
          <w:tcPr>
            <w:tcW w:w="715" w:type="dxa"/>
          </w:tcPr>
          <w:p w:rsidR="005D3B50" w:rsidRPr="00A20423" w:rsidRDefault="005D3B50" w:rsidP="004F3C08">
            <w:pPr>
              <w:spacing w:before="60" w:after="60" w:line="240" w:lineRule="auto"/>
              <w:jc w:val="center"/>
              <w:rPr>
                <w:rFonts w:ascii="Arial Narrow" w:hAnsi="Arial Narrow"/>
                <w:b/>
              </w:rPr>
            </w:pPr>
          </w:p>
        </w:tc>
        <w:tc>
          <w:tcPr>
            <w:tcW w:w="1359" w:type="dxa"/>
          </w:tcPr>
          <w:p w:rsidR="005D3B50" w:rsidRPr="00A20423" w:rsidRDefault="005D3B50" w:rsidP="004F3C08">
            <w:pPr>
              <w:spacing w:before="60" w:after="60" w:line="240" w:lineRule="auto"/>
              <w:jc w:val="center"/>
              <w:rPr>
                <w:rFonts w:ascii="Arial Narrow" w:hAnsi="Arial Narrow"/>
                <w:b/>
              </w:rPr>
            </w:pPr>
          </w:p>
        </w:tc>
        <w:tc>
          <w:tcPr>
            <w:tcW w:w="1590" w:type="dxa"/>
          </w:tcPr>
          <w:p w:rsidR="005D3B50" w:rsidRPr="00A20423" w:rsidRDefault="005D3B50" w:rsidP="004F3C08">
            <w:pPr>
              <w:spacing w:before="60" w:after="60" w:line="240" w:lineRule="auto"/>
              <w:jc w:val="center"/>
              <w:rPr>
                <w:rFonts w:ascii="Arial Narrow" w:hAnsi="Arial Narrow"/>
                <w:b/>
              </w:rPr>
            </w:pPr>
          </w:p>
        </w:tc>
        <w:tc>
          <w:tcPr>
            <w:tcW w:w="1484" w:type="dxa"/>
          </w:tcPr>
          <w:p w:rsidR="005D3B50" w:rsidRPr="00A20423" w:rsidRDefault="005D3B50" w:rsidP="004F3C08">
            <w:pPr>
              <w:spacing w:before="60" w:after="60" w:line="240" w:lineRule="auto"/>
              <w:jc w:val="center"/>
              <w:rPr>
                <w:rFonts w:ascii="Arial Narrow" w:hAnsi="Arial Narrow"/>
                <w:b/>
              </w:rPr>
            </w:pPr>
          </w:p>
        </w:tc>
        <w:tc>
          <w:tcPr>
            <w:tcW w:w="1484" w:type="dxa"/>
          </w:tcPr>
          <w:p w:rsidR="005D3B50" w:rsidRPr="00A20423" w:rsidRDefault="005D3B50" w:rsidP="004F3C08">
            <w:pPr>
              <w:spacing w:before="60" w:after="60" w:line="240" w:lineRule="auto"/>
              <w:jc w:val="center"/>
              <w:rPr>
                <w:rFonts w:ascii="Arial Narrow" w:hAnsi="Arial Narrow"/>
                <w:b/>
              </w:rPr>
            </w:pPr>
          </w:p>
        </w:tc>
        <w:tc>
          <w:tcPr>
            <w:tcW w:w="1704" w:type="dxa"/>
          </w:tcPr>
          <w:p w:rsidR="005D3B50" w:rsidRPr="00A20423" w:rsidRDefault="005D3B50" w:rsidP="004F3C08">
            <w:pPr>
              <w:spacing w:before="60" w:after="60" w:line="240" w:lineRule="auto"/>
              <w:jc w:val="center"/>
              <w:rPr>
                <w:rFonts w:ascii="Arial Narrow" w:hAnsi="Arial Narrow"/>
                <w:b/>
              </w:rPr>
            </w:pPr>
          </w:p>
        </w:tc>
      </w:tr>
      <w:tr w:rsidR="00B47523" w:rsidRPr="00A20423" w:rsidTr="004F3C08">
        <w:tc>
          <w:tcPr>
            <w:tcW w:w="9923" w:type="dxa"/>
            <w:gridSpan w:val="7"/>
          </w:tcPr>
          <w:p w:rsidR="00B47523" w:rsidRPr="00A20423" w:rsidRDefault="00B47523" w:rsidP="004F3C08">
            <w:pPr>
              <w:pStyle w:val="Paragraphedeliste"/>
              <w:numPr>
                <w:ilvl w:val="0"/>
                <w:numId w:val="46"/>
              </w:numPr>
              <w:spacing w:before="60" w:after="60"/>
              <w:jc w:val="both"/>
              <w:rPr>
                <w:rFonts w:ascii="Arial Narrow" w:hAnsi="Arial Narrow"/>
                <w:sz w:val="26"/>
                <w:szCs w:val="26"/>
                <w:lang w:val="fr-FR"/>
              </w:rPr>
            </w:pPr>
            <w:r w:rsidRPr="00A20423">
              <w:rPr>
                <w:rFonts w:ascii="Arial Narrow" w:hAnsi="Arial Narrow"/>
                <w:sz w:val="26"/>
                <w:szCs w:val="26"/>
                <w:lang w:val="fr-FR"/>
              </w:rPr>
              <w:t>Lieu de constitution ou d’enregistrement.</w:t>
            </w:r>
          </w:p>
          <w:p w:rsidR="00B47523" w:rsidRPr="00A20423" w:rsidRDefault="00B47523" w:rsidP="004F3C08">
            <w:pPr>
              <w:pStyle w:val="Paragraphedeliste"/>
              <w:numPr>
                <w:ilvl w:val="0"/>
                <w:numId w:val="46"/>
              </w:numPr>
              <w:spacing w:before="60" w:after="60"/>
              <w:jc w:val="both"/>
              <w:rPr>
                <w:rFonts w:ascii="Arial Narrow" w:hAnsi="Arial Narrow"/>
                <w:b/>
                <w:szCs w:val="24"/>
                <w:lang w:val="fr-FR"/>
              </w:rPr>
            </w:pPr>
            <w:r w:rsidRPr="00A20423">
              <w:rPr>
                <w:rFonts w:ascii="Arial Narrow" w:hAnsi="Arial Narrow"/>
                <w:sz w:val="26"/>
                <w:szCs w:val="26"/>
                <w:lang w:val="fr-FR"/>
              </w:rPr>
              <w:t>Exhaustivité de la documentation : la candidature contient</w:t>
            </w:r>
            <w:r w:rsidRPr="00A20423">
              <w:rPr>
                <w:rFonts w:ascii="Arial Narrow" w:hAnsi="Arial Narrow"/>
                <w:sz w:val="26"/>
                <w:szCs w:val="26"/>
                <w:lang w:val="fr-FR"/>
              </w:rPr>
              <w:noBreakHyphen/>
              <w:t>elle tous les renseignements et éléments d’information essentiels demandés ? En cas de manquements majeurs aux règles de présentation (par exemple, absence d’états financiers ou de bilans, ou insuffisance des renseignements destinés à établir si le candidat a les moyens financiers voulus pour faire face aux besoins de trésorerie stipulés), la candidature pourra être rejetée.</w:t>
            </w:r>
          </w:p>
          <w:p w:rsidR="00B47523" w:rsidRPr="00A20423" w:rsidRDefault="00B47523" w:rsidP="004F3C08">
            <w:pPr>
              <w:pStyle w:val="Paragraphedeliste"/>
              <w:numPr>
                <w:ilvl w:val="0"/>
                <w:numId w:val="46"/>
              </w:numPr>
              <w:spacing w:before="60" w:after="60"/>
              <w:jc w:val="both"/>
              <w:rPr>
                <w:rFonts w:ascii="Arial Narrow" w:hAnsi="Arial Narrow"/>
                <w:b/>
                <w:szCs w:val="24"/>
                <w:lang w:val="fr-FR"/>
              </w:rPr>
            </w:pPr>
            <w:r w:rsidRPr="00A20423">
              <w:rPr>
                <w:rFonts w:ascii="Arial Narrow" w:hAnsi="Arial Narrow"/>
                <w:sz w:val="26"/>
                <w:szCs w:val="26"/>
                <w:lang w:val="fr-FR"/>
              </w:rPr>
              <w:t>Vérification : Il convient d’attirer l’attention sur les manquements touchant aux critères de validité de la candidature proprement dite. Exemples : la lettre de candidature est</w:t>
            </w:r>
            <w:r w:rsidRPr="00A20423">
              <w:rPr>
                <w:rFonts w:ascii="Arial Narrow" w:hAnsi="Arial Narrow"/>
                <w:sz w:val="26"/>
                <w:szCs w:val="26"/>
                <w:lang w:val="fr-FR"/>
              </w:rPr>
              <w:noBreakHyphen/>
              <w:t>elle correctement signée ? La candidature soumise par un groupement d’entreprises est</w:t>
            </w:r>
            <w:r w:rsidRPr="00A20423">
              <w:rPr>
                <w:rFonts w:ascii="Arial Narrow" w:hAnsi="Arial Narrow"/>
                <w:sz w:val="26"/>
                <w:szCs w:val="26"/>
                <w:lang w:val="fr-FR"/>
              </w:rPr>
              <w:noBreakHyphen/>
              <w:t>elle signée par tous les membres ? Un exemplaire de l’Accord de groupement d’entreprises ou de la déclaration d’intention, signé par tous les membres, est</w:t>
            </w:r>
            <w:r w:rsidRPr="00A20423">
              <w:rPr>
                <w:rFonts w:ascii="Arial Narrow" w:hAnsi="Arial Narrow"/>
                <w:sz w:val="26"/>
                <w:szCs w:val="26"/>
                <w:lang w:val="fr-FR"/>
              </w:rPr>
              <w:noBreakHyphen/>
              <w:t>il joint à la candidature ?</w:t>
            </w:r>
          </w:p>
          <w:p w:rsidR="00B47523" w:rsidRPr="00A20423" w:rsidRDefault="00B47523" w:rsidP="004F3C08">
            <w:pPr>
              <w:pStyle w:val="Paragraphedeliste"/>
              <w:numPr>
                <w:ilvl w:val="0"/>
                <w:numId w:val="46"/>
              </w:numPr>
              <w:spacing w:before="60" w:after="60"/>
              <w:jc w:val="both"/>
              <w:rPr>
                <w:rFonts w:ascii="Arial Narrow" w:hAnsi="Arial Narrow"/>
                <w:b/>
                <w:szCs w:val="24"/>
                <w:lang w:val="fr-FR"/>
              </w:rPr>
            </w:pPr>
            <w:r w:rsidRPr="00A20423">
              <w:rPr>
                <w:rFonts w:ascii="Arial Narrow" w:hAnsi="Arial Narrow"/>
                <w:sz w:val="26"/>
                <w:szCs w:val="26"/>
                <w:lang w:val="fr-FR"/>
              </w:rPr>
              <w:t xml:space="preserve">Admissibilité : voir la section C des IC pour plus de </w:t>
            </w:r>
            <w:r w:rsidR="00B372D7" w:rsidRPr="00A20423">
              <w:rPr>
                <w:rFonts w:ascii="Arial Narrow" w:hAnsi="Arial Narrow"/>
                <w:sz w:val="26"/>
                <w:szCs w:val="26"/>
                <w:lang w:val="fr-FR"/>
              </w:rPr>
              <w:t>détails</w:t>
            </w:r>
            <w:r w:rsidRPr="00A20423">
              <w:rPr>
                <w:rFonts w:ascii="Arial Narrow" w:hAnsi="Arial Narrow"/>
                <w:sz w:val="26"/>
                <w:szCs w:val="26"/>
                <w:lang w:val="fr-FR"/>
              </w:rPr>
              <w:t>.</w:t>
            </w:r>
          </w:p>
          <w:p w:rsidR="00B47523" w:rsidRPr="00A20423" w:rsidRDefault="00B47523" w:rsidP="004F3C08">
            <w:pPr>
              <w:pStyle w:val="Paragraphedeliste"/>
              <w:numPr>
                <w:ilvl w:val="0"/>
                <w:numId w:val="46"/>
              </w:numPr>
              <w:spacing w:before="60" w:after="60"/>
              <w:jc w:val="both"/>
              <w:rPr>
                <w:rFonts w:ascii="Arial Narrow" w:hAnsi="Arial Narrow"/>
                <w:b/>
                <w:szCs w:val="24"/>
                <w:lang w:val="fr-FR"/>
              </w:rPr>
            </w:pPr>
            <w:r w:rsidRPr="00A20423">
              <w:rPr>
                <w:rFonts w:ascii="Arial Narrow" w:hAnsi="Arial Narrow"/>
                <w:sz w:val="26"/>
                <w:szCs w:val="26"/>
                <w:lang w:val="fr-FR"/>
              </w:rPr>
              <w:t>Conditions applicables aux groupements d’entreprises : le membre mandataire est</w:t>
            </w:r>
            <w:r w:rsidRPr="00A20423">
              <w:rPr>
                <w:rFonts w:ascii="Arial Narrow" w:hAnsi="Arial Narrow"/>
                <w:sz w:val="26"/>
                <w:szCs w:val="26"/>
                <w:lang w:val="fr-FR"/>
              </w:rPr>
              <w:noBreakHyphen/>
              <w:t>il clairement identifié et doté d’une habilitation en bonne et due forme ? Tous les membres sont</w:t>
            </w:r>
            <w:r w:rsidRPr="00A20423">
              <w:rPr>
                <w:rFonts w:ascii="Arial Narrow" w:hAnsi="Arial Narrow"/>
                <w:sz w:val="26"/>
                <w:szCs w:val="26"/>
                <w:lang w:val="fr-FR"/>
              </w:rPr>
              <w:noBreakHyphen/>
              <w:t>ils solidairement responsables dans le contexte de la soumission et de l’exécution du marché ?</w:t>
            </w:r>
          </w:p>
          <w:p w:rsidR="00B47523" w:rsidRPr="00A20423" w:rsidRDefault="00B47523" w:rsidP="004F3C08">
            <w:pPr>
              <w:pStyle w:val="Paragraphedeliste"/>
              <w:numPr>
                <w:ilvl w:val="0"/>
                <w:numId w:val="46"/>
              </w:numPr>
              <w:spacing w:before="60" w:after="60"/>
              <w:jc w:val="both"/>
              <w:rPr>
                <w:rFonts w:ascii="Arial Narrow" w:hAnsi="Arial Narrow"/>
                <w:b/>
                <w:szCs w:val="24"/>
                <w:lang w:val="fr-FR"/>
              </w:rPr>
            </w:pPr>
            <w:r w:rsidRPr="00A20423">
              <w:rPr>
                <w:rFonts w:ascii="Arial Narrow" w:hAnsi="Arial Narrow"/>
                <w:sz w:val="26"/>
                <w:szCs w:val="26"/>
                <w:lang w:val="fr-FR"/>
              </w:rPr>
              <w:t>Si la candidature est rejetée sur la base des critères de l’examen préliminaire figurant dans ce tableau, ou si le candidat fait l’objet d’une pré-qualification conditionnelle, les raisons de ce rejet ou de cette pré-qualification conditionnelle devront être clairement exposées dans cette colonne ou, le cas échéant, dans une pièce jointe à ce tableau</w:t>
            </w:r>
          </w:p>
        </w:tc>
      </w:tr>
    </w:tbl>
    <w:p w:rsidR="00761B8A" w:rsidRPr="00A20423" w:rsidRDefault="00761B8A" w:rsidP="00B47523">
      <w:pPr>
        <w:spacing w:before="60" w:after="60"/>
        <w:jc w:val="both"/>
        <w:rPr>
          <w:rFonts w:ascii="Arial Narrow" w:hAnsi="Arial Narrow"/>
          <w:b/>
          <w:szCs w:val="24"/>
        </w:rPr>
      </w:pPr>
    </w:p>
    <w:p w:rsidR="005D3B50" w:rsidRPr="00A20423" w:rsidRDefault="005D3B50" w:rsidP="00D969E1">
      <w:pPr>
        <w:spacing w:before="60" w:after="60"/>
        <w:jc w:val="center"/>
        <w:rPr>
          <w:rFonts w:ascii="Arial Narrow" w:hAnsi="Arial Narrow"/>
          <w:b/>
          <w:sz w:val="24"/>
          <w:szCs w:val="24"/>
        </w:rPr>
      </w:pPr>
    </w:p>
    <w:p w:rsidR="00D969E1" w:rsidRPr="00A20423" w:rsidRDefault="00D969E1" w:rsidP="00D969E1">
      <w:pPr>
        <w:pStyle w:val="Corpsdetexte3"/>
        <w:rPr>
          <w:rFonts w:ascii="Arial Narrow" w:hAnsi="Arial Narrow"/>
          <w:sz w:val="24"/>
          <w:szCs w:val="24"/>
        </w:rPr>
        <w:sectPr w:rsidR="00D969E1" w:rsidRPr="00A20423" w:rsidSect="00A67BF9">
          <w:headerReference w:type="first" r:id="rId26"/>
          <w:footnotePr>
            <w:numRestart w:val="eachSect"/>
          </w:footnotePr>
          <w:endnotePr>
            <w:numFmt w:val="decimal"/>
          </w:endnotePr>
          <w:pgSz w:w="11907" w:h="16840" w:orient="landscape" w:code="9"/>
          <w:pgMar w:top="1418" w:right="1418" w:bottom="1418" w:left="1418" w:header="709" w:footer="709" w:gutter="0"/>
          <w:cols w:space="720"/>
          <w:noEndnote/>
          <w:titlePg/>
        </w:sectPr>
      </w:pPr>
    </w:p>
    <w:p w:rsidR="00D969E1" w:rsidRPr="00A20423" w:rsidRDefault="00D969E1" w:rsidP="008E623F">
      <w:pPr>
        <w:pStyle w:val="Corpsdetexte3"/>
        <w:jc w:val="center"/>
        <w:rPr>
          <w:rFonts w:ascii="Arial Narrow" w:hAnsi="Arial Narrow"/>
          <w:b/>
          <w:sz w:val="26"/>
          <w:szCs w:val="26"/>
        </w:rPr>
      </w:pPr>
      <w:r w:rsidRPr="00A20423">
        <w:rPr>
          <w:rFonts w:ascii="Arial Narrow" w:hAnsi="Arial Narrow"/>
          <w:b/>
          <w:sz w:val="26"/>
          <w:szCs w:val="26"/>
        </w:rPr>
        <w:t xml:space="preserve">Tableau 4. Résumé de l’évaluation des candidatures </w:t>
      </w:r>
      <w:r w:rsidRPr="00A20423">
        <w:rPr>
          <w:rFonts w:ascii="Arial Narrow" w:hAnsi="Arial Narrow"/>
          <w:b/>
          <w:sz w:val="26"/>
          <w:szCs w:val="26"/>
        </w:rPr>
        <w:br/>
        <w:t>(application des critères exclusifs)</w:t>
      </w:r>
    </w:p>
    <w:tbl>
      <w:tblPr>
        <w:tblW w:w="10344" w:type="dxa"/>
        <w:tblInd w:w="-431" w:type="dxa"/>
        <w:tblLayout w:type="fixed"/>
        <w:tblLook w:val="0000"/>
      </w:tblPr>
      <w:tblGrid>
        <w:gridCol w:w="2599"/>
        <w:gridCol w:w="2943"/>
        <w:gridCol w:w="1224"/>
        <w:gridCol w:w="633"/>
        <w:gridCol w:w="447"/>
        <w:gridCol w:w="650"/>
        <w:gridCol w:w="1848"/>
      </w:tblGrid>
      <w:tr w:rsidR="00D969E1" w:rsidRPr="00A20423" w:rsidTr="006B088D">
        <w:trPr>
          <w:cantSplit/>
          <w:trHeight w:val="567"/>
        </w:trPr>
        <w:tc>
          <w:tcPr>
            <w:tcW w:w="2599" w:type="dxa"/>
            <w:tcBorders>
              <w:top w:val="single" w:sz="4" w:space="0" w:color="auto"/>
              <w:left w:val="single" w:sz="4" w:space="0" w:color="auto"/>
              <w:bottom w:val="single" w:sz="4" w:space="0" w:color="auto"/>
            </w:tcBorders>
            <w:vAlign w:val="center"/>
          </w:tcPr>
          <w:p w:rsidR="00D969E1" w:rsidRPr="00A20423" w:rsidRDefault="00D969E1" w:rsidP="008E623F">
            <w:pPr>
              <w:spacing w:after="0"/>
              <w:jc w:val="center"/>
              <w:rPr>
                <w:rFonts w:ascii="Arial Narrow" w:hAnsi="Arial Narrow"/>
                <w:sz w:val="26"/>
                <w:szCs w:val="26"/>
              </w:rPr>
            </w:pPr>
            <w:bookmarkStart w:id="73" w:name="_Toc468603366"/>
            <w:r w:rsidRPr="00A20423">
              <w:rPr>
                <w:rFonts w:ascii="Arial Narrow" w:hAnsi="Arial Narrow"/>
                <w:b/>
                <w:spacing w:val="-4"/>
                <w:sz w:val="26"/>
                <w:szCs w:val="26"/>
              </w:rPr>
              <w:t>Rubrique</w:t>
            </w:r>
            <w:bookmarkEnd w:id="73"/>
          </w:p>
        </w:tc>
        <w:tc>
          <w:tcPr>
            <w:tcW w:w="4167" w:type="dxa"/>
            <w:gridSpan w:val="2"/>
            <w:tcBorders>
              <w:top w:val="single" w:sz="4" w:space="0" w:color="auto"/>
              <w:left w:val="single" w:sz="4" w:space="0" w:color="auto"/>
              <w:bottom w:val="single" w:sz="4" w:space="0" w:color="auto"/>
              <w:right w:val="single" w:sz="4" w:space="0" w:color="auto"/>
            </w:tcBorders>
            <w:vAlign w:val="center"/>
          </w:tcPr>
          <w:p w:rsidR="00D969E1" w:rsidRPr="00A20423" w:rsidRDefault="00D969E1" w:rsidP="008E623F">
            <w:pPr>
              <w:spacing w:after="0"/>
              <w:jc w:val="center"/>
              <w:rPr>
                <w:rFonts w:ascii="Arial Narrow" w:hAnsi="Arial Narrow"/>
                <w:b/>
                <w:spacing w:val="-4"/>
                <w:sz w:val="26"/>
                <w:szCs w:val="26"/>
              </w:rPr>
            </w:pPr>
            <w:r w:rsidRPr="00A20423">
              <w:rPr>
                <w:rFonts w:ascii="Arial Narrow" w:hAnsi="Arial Narrow"/>
                <w:b/>
                <w:spacing w:val="-4"/>
                <w:sz w:val="26"/>
                <w:szCs w:val="26"/>
              </w:rPr>
              <w:t>Critères fixés</w:t>
            </w:r>
          </w:p>
        </w:tc>
        <w:tc>
          <w:tcPr>
            <w:tcW w:w="1730" w:type="dxa"/>
            <w:gridSpan w:val="3"/>
            <w:tcBorders>
              <w:top w:val="single" w:sz="4" w:space="0" w:color="auto"/>
              <w:left w:val="nil"/>
              <w:bottom w:val="single" w:sz="4" w:space="0" w:color="auto"/>
            </w:tcBorders>
            <w:vAlign w:val="center"/>
          </w:tcPr>
          <w:p w:rsidR="00D969E1" w:rsidRPr="00A20423" w:rsidRDefault="00D969E1" w:rsidP="008E623F">
            <w:pPr>
              <w:spacing w:after="0"/>
              <w:jc w:val="center"/>
              <w:rPr>
                <w:rFonts w:ascii="Arial Narrow" w:hAnsi="Arial Narrow"/>
                <w:sz w:val="26"/>
                <w:szCs w:val="26"/>
              </w:rPr>
            </w:pPr>
            <w:r w:rsidRPr="00A20423">
              <w:rPr>
                <w:rFonts w:ascii="Arial Narrow" w:hAnsi="Arial Narrow"/>
                <w:b/>
                <w:spacing w:val="-4"/>
                <w:sz w:val="26"/>
                <w:szCs w:val="26"/>
              </w:rPr>
              <w:t>Candidature</w:t>
            </w:r>
          </w:p>
        </w:tc>
        <w:tc>
          <w:tcPr>
            <w:tcW w:w="1848" w:type="dxa"/>
            <w:tcBorders>
              <w:top w:val="single" w:sz="4" w:space="0" w:color="auto"/>
              <w:left w:val="single" w:sz="4" w:space="0" w:color="auto"/>
              <w:bottom w:val="single" w:sz="4" w:space="0" w:color="auto"/>
              <w:right w:val="single" w:sz="4" w:space="0" w:color="auto"/>
            </w:tcBorders>
            <w:vAlign w:val="center"/>
          </w:tcPr>
          <w:p w:rsidR="00D969E1" w:rsidRPr="00A20423" w:rsidRDefault="00D969E1" w:rsidP="008E623F">
            <w:pPr>
              <w:spacing w:after="0"/>
              <w:jc w:val="center"/>
              <w:rPr>
                <w:rFonts w:ascii="Arial Narrow" w:hAnsi="Arial Narrow"/>
                <w:b/>
                <w:spacing w:val="-4"/>
                <w:sz w:val="26"/>
                <w:szCs w:val="26"/>
              </w:rPr>
            </w:pPr>
            <w:r w:rsidRPr="00A20423">
              <w:rPr>
                <w:rFonts w:ascii="Arial Narrow" w:hAnsi="Arial Narrow"/>
                <w:b/>
                <w:spacing w:val="-4"/>
                <w:sz w:val="26"/>
                <w:szCs w:val="26"/>
              </w:rPr>
              <w:t>Explications</w:t>
            </w:r>
            <w:r w:rsidR="00D47C2D" w:rsidRPr="00A20423">
              <w:rPr>
                <w:rFonts w:ascii="Arial Narrow" w:hAnsi="Arial Narrow"/>
                <w:b/>
                <w:spacing w:val="-4"/>
                <w:sz w:val="26"/>
                <w:szCs w:val="26"/>
                <w:vertAlign w:val="superscript"/>
              </w:rPr>
              <w:t>(</w:t>
            </w:r>
            <w:r w:rsidRPr="00A20423">
              <w:rPr>
                <w:rFonts w:ascii="Arial Narrow" w:hAnsi="Arial Narrow"/>
                <w:b/>
                <w:spacing w:val="-4"/>
                <w:sz w:val="26"/>
                <w:szCs w:val="26"/>
                <w:vertAlign w:val="superscript"/>
              </w:rPr>
              <w:t>1</w:t>
            </w:r>
            <w:r w:rsidR="00D47C2D" w:rsidRPr="00A20423">
              <w:rPr>
                <w:rFonts w:ascii="Arial Narrow" w:hAnsi="Arial Narrow"/>
                <w:b/>
                <w:spacing w:val="-4"/>
                <w:sz w:val="26"/>
                <w:szCs w:val="26"/>
                <w:vertAlign w:val="superscript"/>
              </w:rPr>
              <w:t>)</w:t>
            </w:r>
          </w:p>
        </w:tc>
      </w:tr>
      <w:tr w:rsidR="00D969E1" w:rsidRPr="00A20423" w:rsidTr="006B088D">
        <w:trPr>
          <w:cantSplit/>
        </w:trPr>
        <w:tc>
          <w:tcPr>
            <w:tcW w:w="2599" w:type="dxa"/>
            <w:tcBorders>
              <w:left w:val="single" w:sz="4" w:space="0" w:color="auto"/>
              <w:bottom w:val="single" w:sz="4" w:space="0" w:color="auto"/>
            </w:tcBorders>
          </w:tcPr>
          <w:p w:rsidR="00D969E1" w:rsidRPr="00A20423" w:rsidRDefault="00D969E1" w:rsidP="008E623F">
            <w:pPr>
              <w:spacing w:after="0"/>
              <w:jc w:val="center"/>
              <w:rPr>
                <w:rFonts w:ascii="Arial Narrow" w:hAnsi="Arial Narrow"/>
                <w:b/>
                <w:spacing w:val="-4"/>
                <w:sz w:val="26"/>
                <w:szCs w:val="26"/>
              </w:rPr>
            </w:pPr>
          </w:p>
        </w:tc>
        <w:tc>
          <w:tcPr>
            <w:tcW w:w="4167" w:type="dxa"/>
            <w:gridSpan w:val="2"/>
            <w:tcBorders>
              <w:left w:val="single" w:sz="4" w:space="0" w:color="auto"/>
              <w:bottom w:val="single" w:sz="4" w:space="0" w:color="auto"/>
            </w:tcBorders>
          </w:tcPr>
          <w:p w:rsidR="00D969E1" w:rsidRPr="00A20423" w:rsidRDefault="00D969E1" w:rsidP="008E623F">
            <w:pPr>
              <w:spacing w:after="0"/>
              <w:jc w:val="center"/>
              <w:rPr>
                <w:rFonts w:ascii="Arial Narrow" w:hAnsi="Arial Narrow"/>
                <w:b/>
                <w:spacing w:val="-4"/>
                <w:sz w:val="26"/>
                <w:szCs w:val="26"/>
              </w:rPr>
            </w:pPr>
            <w:r w:rsidRPr="00A20423">
              <w:rPr>
                <w:rFonts w:ascii="Arial Narrow" w:hAnsi="Arial Narrow"/>
                <w:b/>
                <w:spacing w:val="-4"/>
                <w:sz w:val="26"/>
                <w:szCs w:val="26"/>
              </w:rPr>
              <w:t>(clauses des IC)</w:t>
            </w:r>
          </w:p>
        </w:tc>
        <w:tc>
          <w:tcPr>
            <w:tcW w:w="633" w:type="dxa"/>
            <w:tcBorders>
              <w:left w:val="single" w:sz="4" w:space="0" w:color="auto"/>
              <w:bottom w:val="single" w:sz="4" w:space="0" w:color="auto"/>
              <w:right w:val="single" w:sz="4" w:space="0" w:color="auto"/>
            </w:tcBorders>
          </w:tcPr>
          <w:p w:rsidR="00D969E1" w:rsidRPr="00A20423" w:rsidRDefault="00D969E1" w:rsidP="008E623F">
            <w:pPr>
              <w:spacing w:after="0"/>
              <w:jc w:val="center"/>
              <w:rPr>
                <w:rFonts w:ascii="Arial Narrow" w:hAnsi="Arial Narrow"/>
                <w:b/>
                <w:spacing w:val="-4"/>
                <w:sz w:val="26"/>
                <w:szCs w:val="26"/>
              </w:rPr>
            </w:pPr>
            <w:r w:rsidRPr="00A20423">
              <w:rPr>
                <w:rFonts w:ascii="Arial Narrow" w:hAnsi="Arial Narrow"/>
                <w:b/>
                <w:spacing w:val="-4"/>
                <w:sz w:val="26"/>
                <w:szCs w:val="26"/>
              </w:rPr>
              <w:t>1</w:t>
            </w:r>
          </w:p>
        </w:tc>
        <w:tc>
          <w:tcPr>
            <w:tcW w:w="447" w:type="dxa"/>
            <w:tcBorders>
              <w:left w:val="nil"/>
              <w:bottom w:val="single" w:sz="4" w:space="0" w:color="auto"/>
            </w:tcBorders>
          </w:tcPr>
          <w:p w:rsidR="00D969E1" w:rsidRPr="00A20423" w:rsidRDefault="00D969E1" w:rsidP="008E623F">
            <w:pPr>
              <w:spacing w:after="0"/>
              <w:jc w:val="center"/>
              <w:rPr>
                <w:rFonts w:ascii="Arial Narrow" w:hAnsi="Arial Narrow"/>
                <w:b/>
                <w:spacing w:val="-4"/>
                <w:sz w:val="26"/>
                <w:szCs w:val="26"/>
              </w:rPr>
            </w:pPr>
            <w:r w:rsidRPr="00A20423">
              <w:rPr>
                <w:rFonts w:ascii="Arial Narrow" w:hAnsi="Arial Narrow"/>
                <w:b/>
                <w:spacing w:val="-4"/>
                <w:sz w:val="26"/>
                <w:szCs w:val="26"/>
              </w:rPr>
              <w:t>2</w:t>
            </w:r>
          </w:p>
        </w:tc>
        <w:tc>
          <w:tcPr>
            <w:tcW w:w="650" w:type="dxa"/>
            <w:tcBorders>
              <w:left w:val="single" w:sz="4" w:space="0" w:color="auto"/>
              <w:bottom w:val="single" w:sz="4" w:space="0" w:color="auto"/>
            </w:tcBorders>
          </w:tcPr>
          <w:p w:rsidR="00D969E1" w:rsidRPr="00A20423" w:rsidRDefault="00D969E1" w:rsidP="008E623F">
            <w:pPr>
              <w:spacing w:after="0"/>
              <w:jc w:val="both"/>
              <w:rPr>
                <w:rFonts w:ascii="Arial Narrow" w:hAnsi="Arial Narrow"/>
                <w:b/>
                <w:spacing w:val="-4"/>
                <w:sz w:val="26"/>
                <w:szCs w:val="26"/>
              </w:rPr>
            </w:pPr>
            <w:r w:rsidRPr="00A20423">
              <w:rPr>
                <w:rFonts w:ascii="Arial Narrow" w:hAnsi="Arial Narrow"/>
                <w:b/>
                <w:spacing w:val="-4"/>
                <w:sz w:val="26"/>
                <w:szCs w:val="26"/>
              </w:rPr>
              <w:t>etc.</w:t>
            </w:r>
          </w:p>
        </w:tc>
        <w:tc>
          <w:tcPr>
            <w:tcW w:w="1848" w:type="dxa"/>
            <w:tcBorders>
              <w:left w:val="single" w:sz="4" w:space="0" w:color="auto"/>
              <w:bottom w:val="single" w:sz="4" w:space="0" w:color="auto"/>
              <w:right w:val="single" w:sz="4" w:space="0" w:color="auto"/>
            </w:tcBorders>
          </w:tcPr>
          <w:p w:rsidR="00D969E1" w:rsidRPr="00A20423" w:rsidRDefault="00D969E1" w:rsidP="008E623F">
            <w:pPr>
              <w:spacing w:after="0"/>
              <w:jc w:val="center"/>
              <w:rPr>
                <w:rFonts w:ascii="Arial Narrow" w:hAnsi="Arial Narrow"/>
                <w:b/>
                <w:spacing w:val="-4"/>
                <w:sz w:val="26"/>
                <w:szCs w:val="26"/>
              </w:rPr>
            </w:pPr>
          </w:p>
        </w:tc>
      </w:tr>
      <w:tr w:rsidR="00D969E1" w:rsidRPr="00A20423" w:rsidTr="006B088D">
        <w:tc>
          <w:tcPr>
            <w:tcW w:w="2599" w:type="dxa"/>
            <w:tcBorders>
              <w:left w:val="single" w:sz="4" w:space="0" w:color="auto"/>
            </w:tcBorders>
          </w:tcPr>
          <w:p w:rsidR="00D969E1" w:rsidRPr="00A20423" w:rsidRDefault="00D969E1" w:rsidP="008E623F">
            <w:pPr>
              <w:spacing w:after="0"/>
              <w:rPr>
                <w:rFonts w:ascii="Arial Narrow" w:hAnsi="Arial Narrow"/>
                <w:b/>
                <w:spacing w:val="-4"/>
                <w:sz w:val="26"/>
                <w:szCs w:val="26"/>
                <w:u w:val="single"/>
              </w:rPr>
            </w:pPr>
          </w:p>
        </w:tc>
        <w:tc>
          <w:tcPr>
            <w:tcW w:w="2943" w:type="dxa"/>
            <w:tcBorders>
              <w:left w:val="single" w:sz="4" w:space="0" w:color="auto"/>
              <w:right w:val="single" w:sz="4" w:space="0" w:color="auto"/>
            </w:tcBorders>
          </w:tcPr>
          <w:p w:rsidR="00D969E1" w:rsidRPr="00A20423" w:rsidRDefault="00D969E1" w:rsidP="008E623F">
            <w:pPr>
              <w:spacing w:after="0"/>
              <w:rPr>
                <w:rFonts w:ascii="Arial Narrow" w:hAnsi="Arial Narrow"/>
                <w:sz w:val="26"/>
                <w:szCs w:val="26"/>
              </w:rPr>
            </w:pPr>
          </w:p>
        </w:tc>
        <w:tc>
          <w:tcPr>
            <w:tcW w:w="1224" w:type="dxa"/>
            <w:tcBorders>
              <w:left w:val="nil"/>
            </w:tcBorders>
          </w:tcPr>
          <w:p w:rsidR="00D969E1" w:rsidRPr="00A20423" w:rsidRDefault="00D969E1" w:rsidP="008E623F">
            <w:pPr>
              <w:spacing w:after="0"/>
              <w:rPr>
                <w:rFonts w:ascii="Arial Narrow" w:hAnsi="Arial Narrow"/>
                <w:sz w:val="26"/>
                <w:szCs w:val="26"/>
              </w:rPr>
            </w:pPr>
          </w:p>
        </w:tc>
        <w:tc>
          <w:tcPr>
            <w:tcW w:w="633" w:type="dxa"/>
            <w:tcBorders>
              <w:top w:val="single" w:sz="4" w:space="0" w:color="auto"/>
              <w:left w:val="single" w:sz="4" w:space="0" w:color="auto"/>
              <w:right w:val="single" w:sz="4" w:space="0" w:color="auto"/>
            </w:tcBorders>
          </w:tcPr>
          <w:p w:rsidR="00D969E1" w:rsidRPr="00A20423" w:rsidRDefault="00D969E1" w:rsidP="008E623F">
            <w:pPr>
              <w:spacing w:after="0"/>
              <w:rPr>
                <w:rFonts w:ascii="Arial Narrow" w:hAnsi="Arial Narrow"/>
                <w:sz w:val="26"/>
                <w:szCs w:val="26"/>
              </w:rPr>
            </w:pPr>
          </w:p>
        </w:tc>
        <w:tc>
          <w:tcPr>
            <w:tcW w:w="447" w:type="dxa"/>
            <w:tcBorders>
              <w:left w:val="nil"/>
            </w:tcBorders>
          </w:tcPr>
          <w:p w:rsidR="00D969E1" w:rsidRPr="00A20423" w:rsidRDefault="00D969E1" w:rsidP="008E623F">
            <w:pPr>
              <w:spacing w:after="0"/>
              <w:rPr>
                <w:rFonts w:ascii="Arial Narrow" w:hAnsi="Arial Narrow"/>
                <w:sz w:val="26"/>
                <w:szCs w:val="26"/>
              </w:rPr>
            </w:pPr>
          </w:p>
        </w:tc>
        <w:tc>
          <w:tcPr>
            <w:tcW w:w="650" w:type="dxa"/>
            <w:tcBorders>
              <w:left w:val="single" w:sz="4" w:space="0" w:color="auto"/>
            </w:tcBorders>
          </w:tcPr>
          <w:p w:rsidR="00D969E1" w:rsidRPr="00A20423" w:rsidRDefault="00D969E1" w:rsidP="008E623F">
            <w:pPr>
              <w:spacing w:after="0"/>
              <w:rPr>
                <w:rFonts w:ascii="Arial Narrow" w:hAnsi="Arial Narrow"/>
                <w:sz w:val="26"/>
                <w:szCs w:val="26"/>
              </w:rPr>
            </w:pPr>
          </w:p>
        </w:tc>
        <w:tc>
          <w:tcPr>
            <w:tcW w:w="1848" w:type="dxa"/>
            <w:tcBorders>
              <w:left w:val="single" w:sz="4" w:space="0" w:color="auto"/>
              <w:right w:val="single" w:sz="4" w:space="0" w:color="auto"/>
            </w:tcBorders>
          </w:tcPr>
          <w:p w:rsidR="00D969E1" w:rsidRPr="00A20423" w:rsidRDefault="00D969E1" w:rsidP="008E623F">
            <w:pPr>
              <w:spacing w:after="0"/>
              <w:rPr>
                <w:rFonts w:ascii="Arial Narrow" w:hAnsi="Arial Narrow"/>
                <w:sz w:val="26"/>
                <w:szCs w:val="26"/>
              </w:rPr>
            </w:pPr>
          </w:p>
        </w:tc>
      </w:tr>
      <w:tr w:rsidR="00D969E1" w:rsidRPr="00A20423" w:rsidTr="006B088D">
        <w:tc>
          <w:tcPr>
            <w:tcW w:w="2599" w:type="dxa"/>
            <w:tcBorders>
              <w:left w:val="single" w:sz="4" w:space="0" w:color="auto"/>
              <w:bottom w:val="single" w:sz="4" w:space="0" w:color="auto"/>
            </w:tcBorders>
          </w:tcPr>
          <w:p w:rsidR="00D969E1" w:rsidRPr="00A20423" w:rsidRDefault="00D969E1" w:rsidP="008E623F">
            <w:pPr>
              <w:pStyle w:val="Titre2"/>
              <w:spacing w:before="0"/>
              <w:rPr>
                <w:rFonts w:ascii="Arial Narrow" w:hAnsi="Arial Narrow"/>
                <w:b/>
                <w:color w:val="auto"/>
                <w:spacing w:val="-4"/>
              </w:rPr>
            </w:pPr>
          </w:p>
        </w:tc>
        <w:tc>
          <w:tcPr>
            <w:tcW w:w="2943"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1224" w:type="dxa"/>
            <w:tcBorders>
              <w:left w:val="nil"/>
              <w:bottom w:val="single" w:sz="4" w:space="0" w:color="auto"/>
            </w:tcBorders>
          </w:tcPr>
          <w:p w:rsidR="00D969E1" w:rsidRPr="00A20423" w:rsidRDefault="00D969E1" w:rsidP="008E623F">
            <w:pPr>
              <w:spacing w:after="0"/>
              <w:rPr>
                <w:rFonts w:ascii="Arial Narrow" w:hAnsi="Arial Narrow"/>
                <w:spacing w:val="-4"/>
                <w:sz w:val="26"/>
                <w:szCs w:val="26"/>
              </w:rPr>
            </w:pPr>
          </w:p>
        </w:tc>
        <w:tc>
          <w:tcPr>
            <w:tcW w:w="633"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bottom w:val="single" w:sz="4" w:space="0" w:color="auto"/>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bottom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tcBorders>
          </w:tcPr>
          <w:p w:rsidR="00D969E1" w:rsidRPr="00A20423" w:rsidRDefault="00D969E1" w:rsidP="008E623F">
            <w:pPr>
              <w:spacing w:after="0"/>
              <w:rPr>
                <w:rFonts w:ascii="Arial Narrow" w:hAnsi="Arial Narrow"/>
                <w:b/>
                <w:spacing w:val="-4"/>
                <w:sz w:val="26"/>
                <w:szCs w:val="26"/>
                <w:u w:val="single"/>
              </w:rPr>
            </w:pPr>
            <w:bookmarkStart w:id="74" w:name="_Toc450018322"/>
            <w:bookmarkStart w:id="75" w:name="_Toc457113809"/>
            <w:bookmarkStart w:id="76" w:name="_Toc462645169"/>
            <w:bookmarkStart w:id="77" w:name="_Toc468603369"/>
            <w:r w:rsidRPr="00A20423">
              <w:rPr>
                <w:rFonts w:ascii="Arial Narrow" w:hAnsi="Arial Narrow"/>
                <w:b/>
                <w:spacing w:val="-4"/>
                <w:sz w:val="26"/>
                <w:szCs w:val="26"/>
                <w:u w:val="single"/>
              </w:rPr>
              <w:t>Expérience</w:t>
            </w:r>
            <w:bookmarkEnd w:id="74"/>
            <w:bookmarkEnd w:id="75"/>
            <w:bookmarkEnd w:id="76"/>
            <w:r w:rsidRPr="00A20423">
              <w:rPr>
                <w:rFonts w:ascii="Arial Narrow" w:hAnsi="Arial Narrow"/>
                <w:b/>
                <w:spacing w:val="-4"/>
                <w:sz w:val="26"/>
                <w:szCs w:val="26"/>
                <w:u w:val="single"/>
              </w:rPr>
              <w:t xml:space="preserve"> générale en matière de travaux</w:t>
            </w:r>
            <w:bookmarkEnd w:id="77"/>
          </w:p>
        </w:tc>
        <w:tc>
          <w:tcPr>
            <w:tcW w:w="294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1224" w:type="dxa"/>
            <w:tcBorders>
              <w:left w:val="nil"/>
            </w:tcBorders>
          </w:tcPr>
          <w:p w:rsidR="00D969E1" w:rsidRPr="00A20423" w:rsidRDefault="00D969E1" w:rsidP="008E623F">
            <w:pPr>
              <w:spacing w:after="0"/>
              <w:rPr>
                <w:rFonts w:ascii="Arial Narrow" w:hAnsi="Arial Narrow"/>
                <w:spacing w:val="-4"/>
                <w:sz w:val="26"/>
                <w:szCs w:val="26"/>
              </w:rPr>
            </w:pPr>
          </w:p>
        </w:tc>
        <w:tc>
          <w:tcPr>
            <w:tcW w:w="63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bottom w:val="single" w:sz="4" w:space="0" w:color="auto"/>
            </w:tcBorders>
          </w:tcPr>
          <w:p w:rsidR="00D969E1" w:rsidRPr="00A20423" w:rsidRDefault="00D969E1" w:rsidP="00722736">
            <w:pPr>
              <w:pStyle w:val="Outline1"/>
              <w:keepNext w:val="0"/>
              <w:numPr>
                <w:ilvl w:val="0"/>
                <w:numId w:val="23"/>
              </w:numPr>
              <w:tabs>
                <w:tab w:val="clear" w:pos="360"/>
                <w:tab w:val="num" w:pos="270"/>
              </w:tabs>
              <w:spacing w:before="0"/>
              <w:ind w:left="270" w:hanging="270"/>
              <w:rPr>
                <w:rFonts w:ascii="Arial Narrow" w:hAnsi="Arial Narrow"/>
                <w:spacing w:val="-4"/>
                <w:kern w:val="0"/>
                <w:sz w:val="26"/>
                <w:szCs w:val="26"/>
                <w:lang w:val="fr-FR"/>
              </w:rPr>
            </w:pPr>
            <w:r w:rsidRPr="00A20423">
              <w:rPr>
                <w:rFonts w:ascii="Arial Narrow" w:hAnsi="Arial Narrow"/>
                <w:spacing w:val="-4"/>
                <w:kern w:val="0"/>
                <w:sz w:val="26"/>
                <w:szCs w:val="26"/>
                <w:lang w:val="fr-FR"/>
              </w:rPr>
              <w:t xml:space="preserve">(10) Chiffre d’affaires annuel moyen des cinq dernières années (ou de la période définie dans les </w:t>
            </w:r>
            <w:r w:rsidR="00490D6E" w:rsidRPr="00A20423">
              <w:rPr>
                <w:rFonts w:ascii="Arial Narrow" w:hAnsi="Arial Narrow"/>
                <w:spacing w:val="-4"/>
                <w:kern w:val="0"/>
                <w:sz w:val="26"/>
                <w:szCs w:val="26"/>
                <w:lang w:val="fr-FR"/>
              </w:rPr>
              <w:t>DPP</w:t>
            </w:r>
            <w:r w:rsidRPr="00A20423">
              <w:rPr>
                <w:rFonts w:ascii="Arial Narrow" w:hAnsi="Arial Narrow"/>
                <w:spacing w:val="-4"/>
                <w:kern w:val="0"/>
                <w:sz w:val="26"/>
                <w:szCs w:val="26"/>
                <w:lang w:val="fr-FR"/>
              </w:rPr>
              <w:t>).</w:t>
            </w:r>
          </w:p>
        </w:tc>
        <w:tc>
          <w:tcPr>
            <w:tcW w:w="2943"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Chiffre d’affaires moyen minimum de FCFA ___________ (équivalent).</w:t>
            </w:r>
          </w:p>
        </w:tc>
        <w:tc>
          <w:tcPr>
            <w:tcW w:w="1224" w:type="dxa"/>
            <w:tcBorders>
              <w:left w:val="nil"/>
              <w:bottom w:val="single" w:sz="4" w:space="0" w:color="auto"/>
            </w:tcBorders>
          </w:tcPr>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Montant en FCFA</w:t>
            </w:r>
          </w:p>
        </w:tc>
        <w:tc>
          <w:tcPr>
            <w:tcW w:w="633"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bottom w:val="single" w:sz="4" w:space="0" w:color="auto"/>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bottom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tcBorders>
          </w:tcPr>
          <w:p w:rsidR="00D969E1" w:rsidRPr="00A20423" w:rsidRDefault="00D969E1" w:rsidP="008E623F">
            <w:pPr>
              <w:spacing w:after="0"/>
              <w:rPr>
                <w:rFonts w:ascii="Arial Narrow" w:hAnsi="Arial Narrow"/>
                <w:b/>
                <w:spacing w:val="-4"/>
                <w:sz w:val="26"/>
                <w:szCs w:val="26"/>
                <w:u w:val="single"/>
              </w:rPr>
            </w:pPr>
            <w:bookmarkStart w:id="78" w:name="_Toc468603370"/>
            <w:r w:rsidRPr="00A20423">
              <w:rPr>
                <w:rFonts w:ascii="Arial Narrow" w:hAnsi="Arial Narrow"/>
                <w:b/>
                <w:spacing w:val="-4"/>
                <w:sz w:val="26"/>
                <w:szCs w:val="26"/>
                <w:u w:val="single"/>
              </w:rPr>
              <w:t>Expérience particulière</w:t>
            </w:r>
            <w:bookmarkEnd w:id="78"/>
          </w:p>
        </w:tc>
        <w:tc>
          <w:tcPr>
            <w:tcW w:w="294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1224" w:type="dxa"/>
            <w:tcBorders>
              <w:left w:val="nil"/>
            </w:tcBorders>
          </w:tcPr>
          <w:p w:rsidR="00D969E1" w:rsidRPr="00A20423" w:rsidRDefault="00D969E1" w:rsidP="008E623F">
            <w:pPr>
              <w:spacing w:after="0"/>
              <w:rPr>
                <w:rFonts w:ascii="Arial Narrow" w:hAnsi="Arial Narrow"/>
                <w:spacing w:val="-4"/>
                <w:sz w:val="26"/>
                <w:szCs w:val="26"/>
              </w:rPr>
            </w:pPr>
          </w:p>
        </w:tc>
        <w:tc>
          <w:tcPr>
            <w:tcW w:w="63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tcBorders>
          </w:tcPr>
          <w:p w:rsidR="00D969E1" w:rsidRPr="00A20423" w:rsidRDefault="00D969E1" w:rsidP="00722736">
            <w:pPr>
              <w:pStyle w:val="Outline1"/>
              <w:keepNext w:val="0"/>
              <w:numPr>
                <w:ilvl w:val="0"/>
                <w:numId w:val="24"/>
              </w:numPr>
              <w:tabs>
                <w:tab w:val="clear" w:pos="360"/>
                <w:tab w:val="num" w:pos="270"/>
              </w:tabs>
              <w:spacing w:before="0"/>
              <w:ind w:left="270" w:hanging="270"/>
              <w:rPr>
                <w:rFonts w:ascii="Arial Narrow" w:hAnsi="Arial Narrow"/>
                <w:spacing w:val="-4"/>
                <w:kern w:val="0"/>
                <w:sz w:val="26"/>
                <w:szCs w:val="26"/>
                <w:lang w:val="fr-FR"/>
              </w:rPr>
            </w:pPr>
            <w:r w:rsidRPr="00A20423">
              <w:rPr>
                <w:rFonts w:ascii="Arial Narrow" w:hAnsi="Arial Narrow"/>
                <w:spacing w:val="-4"/>
                <w:kern w:val="0"/>
                <w:sz w:val="26"/>
                <w:szCs w:val="26"/>
                <w:lang w:val="fr-FR"/>
              </w:rPr>
              <w:t>(11) Travaux similaires menés à bien.</w:t>
            </w:r>
          </w:p>
        </w:tc>
        <w:tc>
          <w:tcPr>
            <w:tcW w:w="2943" w:type="dxa"/>
            <w:tcBorders>
              <w:left w:val="single" w:sz="4" w:space="0" w:color="auto"/>
              <w:right w:val="single" w:sz="4" w:space="0" w:color="auto"/>
            </w:tcBorders>
          </w:tcPr>
          <w:p w:rsidR="00D969E1" w:rsidRPr="00A20423" w:rsidRDefault="00D969E1" w:rsidP="008E623F">
            <w:pPr>
              <w:pStyle w:val="Outline"/>
              <w:tabs>
                <w:tab w:val="left" w:pos="162"/>
                <w:tab w:val="left" w:pos="1962"/>
                <w:tab w:val="right" w:pos="2502"/>
              </w:tabs>
              <w:spacing w:before="0"/>
              <w:ind w:left="162" w:hanging="162"/>
              <w:rPr>
                <w:rFonts w:ascii="Arial Narrow" w:hAnsi="Arial Narrow"/>
                <w:spacing w:val="-4"/>
                <w:kern w:val="0"/>
                <w:sz w:val="26"/>
                <w:szCs w:val="26"/>
                <w:lang w:val="fr-FR"/>
              </w:rPr>
            </w:pPr>
            <w:r w:rsidRPr="00A20423">
              <w:rPr>
                <w:rFonts w:ascii="Arial Narrow" w:hAnsi="Arial Narrow"/>
                <w:spacing w:val="-4"/>
                <w:kern w:val="0"/>
                <w:sz w:val="26"/>
                <w:szCs w:val="26"/>
                <w:lang w:val="fr-FR"/>
              </w:rPr>
              <w:t>-</w:t>
            </w:r>
            <w:r w:rsidRPr="00A20423">
              <w:rPr>
                <w:rFonts w:ascii="Arial Narrow" w:hAnsi="Arial Narrow"/>
                <w:spacing w:val="-4"/>
                <w:kern w:val="0"/>
                <w:sz w:val="26"/>
                <w:szCs w:val="26"/>
                <w:lang w:val="fr-FR"/>
              </w:rPr>
              <w:tab/>
              <w:t>Nombre requis de marchés similaires</w:t>
            </w:r>
            <w:r w:rsidRPr="00A20423">
              <w:rPr>
                <w:rFonts w:ascii="Arial Narrow" w:hAnsi="Arial Narrow"/>
                <w:spacing w:val="-4"/>
                <w:kern w:val="0"/>
                <w:sz w:val="26"/>
                <w:szCs w:val="26"/>
                <w:lang w:val="fr-FR"/>
              </w:rPr>
              <w:tab/>
            </w:r>
            <w:r w:rsidRPr="00A20423">
              <w:rPr>
                <w:rFonts w:ascii="Arial Narrow" w:hAnsi="Arial Narrow"/>
                <w:spacing w:val="-4"/>
                <w:kern w:val="0"/>
                <w:sz w:val="26"/>
                <w:szCs w:val="26"/>
                <w:u w:val="single"/>
                <w:lang w:val="fr-FR"/>
              </w:rPr>
              <w:tab/>
            </w:r>
          </w:p>
          <w:p w:rsidR="00D969E1" w:rsidRPr="00A20423" w:rsidRDefault="00D969E1" w:rsidP="008E623F">
            <w:pPr>
              <w:pStyle w:val="Outline"/>
              <w:tabs>
                <w:tab w:val="left" w:pos="162"/>
                <w:tab w:val="left" w:pos="1962"/>
                <w:tab w:val="right" w:pos="2502"/>
              </w:tabs>
              <w:spacing w:before="0"/>
              <w:ind w:left="162" w:hanging="162"/>
              <w:rPr>
                <w:rFonts w:ascii="Arial Narrow" w:hAnsi="Arial Narrow"/>
                <w:spacing w:val="-4"/>
                <w:kern w:val="0"/>
                <w:sz w:val="26"/>
                <w:szCs w:val="26"/>
                <w:lang w:val="fr-FR"/>
              </w:rPr>
            </w:pPr>
            <w:r w:rsidRPr="00A20423">
              <w:rPr>
                <w:rFonts w:ascii="Arial Narrow" w:hAnsi="Arial Narrow"/>
                <w:spacing w:val="-4"/>
                <w:kern w:val="0"/>
                <w:sz w:val="26"/>
                <w:szCs w:val="26"/>
                <w:lang w:val="fr-FR"/>
              </w:rPr>
              <w:t>-</w:t>
            </w:r>
            <w:r w:rsidRPr="00A20423">
              <w:rPr>
                <w:rFonts w:ascii="Arial Narrow" w:hAnsi="Arial Narrow"/>
                <w:spacing w:val="-4"/>
                <w:kern w:val="0"/>
                <w:sz w:val="26"/>
                <w:szCs w:val="26"/>
                <w:lang w:val="fr-FR"/>
              </w:rPr>
              <w:tab/>
              <w:t>Période considérée</w:t>
            </w:r>
            <w:r w:rsidRPr="00A20423">
              <w:rPr>
                <w:rFonts w:ascii="Arial Narrow" w:hAnsi="Arial Narrow"/>
                <w:spacing w:val="-4"/>
                <w:kern w:val="0"/>
                <w:sz w:val="26"/>
                <w:szCs w:val="26"/>
                <w:lang w:val="fr-FR"/>
              </w:rPr>
              <w:tab/>
            </w:r>
            <w:r w:rsidRPr="00A20423">
              <w:rPr>
                <w:rFonts w:ascii="Arial Narrow" w:hAnsi="Arial Narrow"/>
                <w:spacing w:val="-4"/>
                <w:kern w:val="0"/>
                <w:sz w:val="26"/>
                <w:szCs w:val="26"/>
                <w:u w:val="single"/>
                <w:lang w:val="fr-FR"/>
              </w:rPr>
              <w:tab/>
            </w:r>
          </w:p>
        </w:tc>
        <w:tc>
          <w:tcPr>
            <w:tcW w:w="1224" w:type="dxa"/>
            <w:tcBorders>
              <w:left w:val="nil"/>
            </w:tcBorders>
          </w:tcPr>
          <w:p w:rsidR="00D969E1" w:rsidRPr="00A20423" w:rsidRDefault="00D969E1" w:rsidP="008E623F">
            <w:pPr>
              <w:pStyle w:val="En-tte"/>
              <w:tabs>
                <w:tab w:val="clear" w:pos="9000"/>
              </w:tabs>
              <w:rPr>
                <w:rFonts w:ascii="Arial Narrow" w:hAnsi="Arial Narrow"/>
                <w:spacing w:val="-4"/>
                <w:sz w:val="26"/>
                <w:szCs w:val="26"/>
                <w:lang w:val="fr-FR"/>
              </w:rPr>
            </w:pPr>
            <w:r w:rsidRPr="00A20423">
              <w:rPr>
                <w:rFonts w:ascii="Arial Narrow" w:hAnsi="Arial Narrow"/>
                <w:spacing w:val="-4"/>
                <w:sz w:val="26"/>
                <w:szCs w:val="26"/>
                <w:lang w:val="fr-FR"/>
              </w:rPr>
              <w:t>Nombre</w:t>
            </w:r>
            <w:r w:rsidRPr="00A20423">
              <w:rPr>
                <w:rFonts w:ascii="Arial Narrow" w:hAnsi="Arial Narrow"/>
                <w:spacing w:val="-4"/>
                <w:sz w:val="26"/>
                <w:szCs w:val="26"/>
                <w:lang w:val="fr-FR"/>
              </w:rPr>
              <w:br/>
            </w:r>
          </w:p>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Années</w:t>
            </w:r>
          </w:p>
        </w:tc>
        <w:tc>
          <w:tcPr>
            <w:tcW w:w="63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bottom w:val="single" w:sz="4" w:space="0" w:color="auto"/>
            </w:tcBorders>
          </w:tcPr>
          <w:p w:rsidR="00D969E1" w:rsidRPr="00A20423" w:rsidRDefault="00D969E1" w:rsidP="00722736">
            <w:pPr>
              <w:pStyle w:val="Outline1"/>
              <w:keepNext w:val="0"/>
              <w:numPr>
                <w:ilvl w:val="0"/>
                <w:numId w:val="25"/>
              </w:numPr>
              <w:tabs>
                <w:tab w:val="clear" w:pos="360"/>
                <w:tab w:val="num" w:pos="270"/>
              </w:tabs>
              <w:spacing w:before="0"/>
              <w:ind w:left="270" w:hanging="270"/>
              <w:rPr>
                <w:rFonts w:ascii="Arial Narrow" w:hAnsi="Arial Narrow"/>
                <w:spacing w:val="-4"/>
                <w:kern w:val="0"/>
                <w:sz w:val="26"/>
                <w:szCs w:val="26"/>
                <w:lang w:val="fr-FR"/>
              </w:rPr>
            </w:pPr>
            <w:r w:rsidRPr="00A20423">
              <w:rPr>
                <w:rFonts w:ascii="Arial Narrow" w:hAnsi="Arial Narrow"/>
                <w:spacing w:val="-4"/>
                <w:kern w:val="0"/>
                <w:sz w:val="26"/>
                <w:szCs w:val="26"/>
                <w:lang w:val="fr-FR"/>
              </w:rPr>
              <w:t>(11) Cadences de production pour les principaux travaux à réaliser afin de respecter le calendrier prévu.</w:t>
            </w:r>
          </w:p>
        </w:tc>
        <w:tc>
          <w:tcPr>
            <w:tcW w:w="2943" w:type="dxa"/>
            <w:tcBorders>
              <w:top w:val="single" w:sz="4" w:space="0" w:color="auto"/>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 xml:space="preserve">Cadences minimums spécifiées à la clause 11 des </w:t>
            </w:r>
            <w:r w:rsidR="00490D6E" w:rsidRPr="00A20423">
              <w:rPr>
                <w:rFonts w:ascii="Arial Narrow" w:hAnsi="Arial Narrow"/>
                <w:spacing w:val="-4"/>
                <w:sz w:val="26"/>
                <w:szCs w:val="26"/>
              </w:rPr>
              <w:t>DPP</w:t>
            </w:r>
          </w:p>
          <w:p w:rsidR="00D969E1" w:rsidRPr="00A20423" w:rsidRDefault="00D969E1" w:rsidP="008E623F">
            <w:pPr>
              <w:pStyle w:val="En-tte"/>
              <w:tabs>
                <w:tab w:val="clear" w:pos="9000"/>
              </w:tabs>
              <w:rPr>
                <w:rFonts w:ascii="Arial Narrow" w:hAnsi="Arial Narrow"/>
                <w:spacing w:val="-4"/>
                <w:sz w:val="26"/>
                <w:szCs w:val="26"/>
                <w:lang w:val="fr-FR"/>
              </w:rPr>
            </w:pPr>
            <w:r w:rsidRPr="00A20423">
              <w:rPr>
                <w:rFonts w:ascii="Arial Narrow" w:hAnsi="Arial Narrow"/>
                <w:spacing w:val="-4"/>
                <w:sz w:val="26"/>
                <w:szCs w:val="26"/>
                <w:lang w:val="fr-FR"/>
              </w:rPr>
              <w:t>-</w:t>
            </w:r>
          </w:p>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w:t>
            </w:r>
          </w:p>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w:t>
            </w:r>
          </w:p>
        </w:tc>
        <w:tc>
          <w:tcPr>
            <w:tcW w:w="1224" w:type="dxa"/>
            <w:tcBorders>
              <w:top w:val="single" w:sz="4" w:space="0" w:color="auto"/>
              <w:left w:val="nil"/>
              <w:bottom w:val="single" w:sz="4" w:space="0" w:color="auto"/>
            </w:tcBorders>
          </w:tcPr>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Taux</w:t>
            </w:r>
          </w:p>
        </w:tc>
        <w:tc>
          <w:tcPr>
            <w:tcW w:w="633" w:type="dxa"/>
            <w:tcBorders>
              <w:top w:val="single" w:sz="4" w:space="0" w:color="auto"/>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top w:val="single" w:sz="4" w:space="0" w:color="auto"/>
              <w:left w:val="nil"/>
              <w:bottom w:val="single" w:sz="4" w:space="0" w:color="auto"/>
            </w:tcBorders>
          </w:tcPr>
          <w:p w:rsidR="00D969E1" w:rsidRPr="00A20423" w:rsidRDefault="00D969E1" w:rsidP="008E623F">
            <w:pPr>
              <w:spacing w:after="0"/>
              <w:rPr>
                <w:rFonts w:ascii="Arial Narrow" w:hAnsi="Arial Narrow"/>
                <w:spacing w:val="-4"/>
                <w:sz w:val="26"/>
                <w:szCs w:val="26"/>
              </w:rPr>
            </w:pPr>
          </w:p>
        </w:tc>
        <w:tc>
          <w:tcPr>
            <w:tcW w:w="650" w:type="dxa"/>
            <w:tcBorders>
              <w:top w:val="single" w:sz="4" w:space="0" w:color="auto"/>
              <w:left w:val="single" w:sz="4" w:space="0" w:color="auto"/>
              <w:bottom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top w:val="single" w:sz="4" w:space="0" w:color="auto"/>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tcBorders>
          </w:tcPr>
          <w:p w:rsidR="00D969E1" w:rsidRPr="00A20423" w:rsidRDefault="00D969E1" w:rsidP="008E623F">
            <w:pPr>
              <w:spacing w:after="0"/>
              <w:rPr>
                <w:rFonts w:ascii="Arial Narrow" w:hAnsi="Arial Narrow"/>
                <w:b/>
                <w:spacing w:val="-4"/>
                <w:sz w:val="26"/>
                <w:szCs w:val="26"/>
                <w:u w:val="single"/>
              </w:rPr>
            </w:pPr>
            <w:r w:rsidRPr="00A20423">
              <w:rPr>
                <w:rFonts w:ascii="Arial Narrow" w:hAnsi="Arial Narrow"/>
                <w:b/>
                <w:spacing w:val="-4"/>
                <w:sz w:val="26"/>
                <w:szCs w:val="26"/>
                <w:u w:val="single"/>
              </w:rPr>
              <w:t>Moyens financiers</w:t>
            </w:r>
          </w:p>
          <w:p w:rsidR="00D969E1" w:rsidRPr="00A20423" w:rsidRDefault="00D969E1" w:rsidP="00722736">
            <w:pPr>
              <w:widowControl w:val="0"/>
              <w:numPr>
                <w:ilvl w:val="0"/>
                <w:numId w:val="26"/>
              </w:numPr>
              <w:tabs>
                <w:tab w:val="clear" w:pos="360"/>
                <w:tab w:val="num" w:pos="270"/>
              </w:tabs>
              <w:spacing w:after="0" w:line="240" w:lineRule="auto"/>
              <w:ind w:left="270" w:hanging="270"/>
              <w:rPr>
                <w:rFonts w:ascii="Arial Narrow" w:hAnsi="Arial Narrow"/>
                <w:spacing w:val="-4"/>
                <w:sz w:val="26"/>
                <w:szCs w:val="26"/>
              </w:rPr>
            </w:pPr>
            <w:r w:rsidRPr="00A20423">
              <w:rPr>
                <w:rFonts w:ascii="Arial Narrow" w:hAnsi="Arial Narrow"/>
                <w:spacing w:val="-4"/>
                <w:sz w:val="26"/>
                <w:szCs w:val="26"/>
              </w:rPr>
              <w:t>(12) Admissibilité des moyens financiers du candidat.</w:t>
            </w:r>
          </w:p>
        </w:tc>
        <w:tc>
          <w:tcPr>
            <w:tcW w:w="294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p w:rsidR="00D969E1" w:rsidRPr="00A20423" w:rsidRDefault="00D969E1" w:rsidP="00722736">
            <w:pPr>
              <w:pStyle w:val="Outline1"/>
              <w:keepNext w:val="0"/>
              <w:numPr>
                <w:ilvl w:val="0"/>
                <w:numId w:val="27"/>
              </w:numPr>
              <w:tabs>
                <w:tab w:val="clear" w:pos="360"/>
                <w:tab w:val="num" w:pos="252"/>
              </w:tabs>
              <w:spacing w:before="0"/>
              <w:ind w:left="252" w:hanging="252"/>
              <w:rPr>
                <w:rFonts w:ascii="Arial Narrow" w:hAnsi="Arial Narrow"/>
                <w:spacing w:val="-4"/>
                <w:kern w:val="0"/>
                <w:sz w:val="26"/>
                <w:szCs w:val="26"/>
                <w:lang w:val="fr-FR"/>
              </w:rPr>
            </w:pPr>
            <w:r w:rsidRPr="00A20423">
              <w:rPr>
                <w:rFonts w:ascii="Arial Narrow" w:hAnsi="Arial Narrow"/>
                <w:spacing w:val="-4"/>
                <w:kern w:val="0"/>
                <w:sz w:val="26"/>
                <w:szCs w:val="26"/>
                <w:lang w:val="fr-FR"/>
              </w:rPr>
              <w:t xml:space="preserve">Montant minimum requis de </w:t>
            </w:r>
            <w:r w:rsidRPr="00A20423">
              <w:rPr>
                <w:rFonts w:ascii="Arial Narrow" w:hAnsi="Arial Narrow"/>
                <w:spacing w:val="-4"/>
                <w:sz w:val="26"/>
                <w:szCs w:val="26"/>
                <w:lang w:val="fr-FR"/>
              </w:rPr>
              <w:t>FCFA _________ (équivalent).</w:t>
            </w:r>
          </w:p>
        </w:tc>
        <w:tc>
          <w:tcPr>
            <w:tcW w:w="1224" w:type="dxa"/>
            <w:tcBorders>
              <w:left w:val="nil"/>
            </w:tcBorders>
          </w:tcPr>
          <w:p w:rsidR="00D969E1" w:rsidRPr="00A20423" w:rsidRDefault="00D969E1" w:rsidP="008E623F">
            <w:pPr>
              <w:spacing w:after="0"/>
              <w:rPr>
                <w:rFonts w:ascii="Arial Narrow" w:hAnsi="Arial Narrow"/>
                <w:spacing w:val="-4"/>
                <w:sz w:val="26"/>
                <w:szCs w:val="26"/>
              </w:rPr>
            </w:pPr>
          </w:p>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Montant en FCFA</w:t>
            </w:r>
          </w:p>
        </w:tc>
        <w:tc>
          <w:tcPr>
            <w:tcW w:w="63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tcBorders>
          </w:tcPr>
          <w:p w:rsidR="00D969E1" w:rsidRPr="00A20423" w:rsidRDefault="00D969E1" w:rsidP="008E623F">
            <w:pPr>
              <w:spacing w:after="0"/>
              <w:rPr>
                <w:rFonts w:ascii="Arial Narrow" w:hAnsi="Arial Narrow"/>
                <w:spacing w:val="-4"/>
                <w:sz w:val="26"/>
                <w:szCs w:val="26"/>
              </w:rPr>
            </w:pPr>
          </w:p>
        </w:tc>
        <w:tc>
          <w:tcPr>
            <w:tcW w:w="2943" w:type="dxa"/>
            <w:tcBorders>
              <w:left w:val="single" w:sz="4" w:space="0" w:color="auto"/>
              <w:right w:val="single" w:sz="4" w:space="0" w:color="auto"/>
            </w:tcBorders>
          </w:tcPr>
          <w:p w:rsidR="00D969E1" w:rsidRPr="00A20423" w:rsidRDefault="00D969E1" w:rsidP="00722736">
            <w:pPr>
              <w:pStyle w:val="Outline1"/>
              <w:keepNext w:val="0"/>
              <w:numPr>
                <w:ilvl w:val="0"/>
                <w:numId w:val="28"/>
              </w:numPr>
              <w:tabs>
                <w:tab w:val="clear" w:pos="360"/>
                <w:tab w:val="num" w:pos="252"/>
              </w:tabs>
              <w:spacing w:before="0"/>
              <w:ind w:left="252" w:hanging="252"/>
              <w:rPr>
                <w:rFonts w:ascii="Arial Narrow" w:hAnsi="Arial Narrow"/>
                <w:spacing w:val="-4"/>
                <w:kern w:val="0"/>
                <w:sz w:val="26"/>
                <w:szCs w:val="26"/>
                <w:lang w:val="fr-FR"/>
              </w:rPr>
            </w:pPr>
            <w:r w:rsidRPr="00A20423">
              <w:rPr>
                <w:rFonts w:ascii="Arial Narrow" w:hAnsi="Arial Narrow"/>
                <w:spacing w:val="-4"/>
                <w:kern w:val="0"/>
                <w:sz w:val="26"/>
                <w:szCs w:val="26"/>
                <w:lang w:val="fr-FR"/>
              </w:rPr>
              <w:t>Financement adéquat des travaux en cours et des engagements futurs (12.1-2)</w:t>
            </w:r>
          </w:p>
        </w:tc>
        <w:tc>
          <w:tcPr>
            <w:tcW w:w="1224" w:type="dxa"/>
            <w:tcBorders>
              <w:left w:val="nil"/>
            </w:tcBorders>
          </w:tcPr>
          <w:p w:rsidR="00D969E1" w:rsidRPr="00A20423" w:rsidRDefault="00D969E1" w:rsidP="008E623F">
            <w:pPr>
              <w:pStyle w:val="En-tte"/>
              <w:tabs>
                <w:tab w:val="clear" w:pos="9000"/>
              </w:tabs>
              <w:rPr>
                <w:rFonts w:ascii="Arial Narrow" w:hAnsi="Arial Narrow"/>
                <w:spacing w:val="-4"/>
                <w:sz w:val="26"/>
                <w:szCs w:val="26"/>
                <w:lang w:val="fr-FR"/>
              </w:rPr>
            </w:pPr>
            <w:r w:rsidRPr="00A20423">
              <w:rPr>
                <w:rFonts w:ascii="Arial Narrow" w:hAnsi="Arial Narrow"/>
                <w:spacing w:val="-4"/>
                <w:sz w:val="26"/>
                <w:szCs w:val="26"/>
                <w:lang w:val="fr-FR"/>
              </w:rPr>
              <w:t>Critère exclusif</w:t>
            </w:r>
          </w:p>
        </w:tc>
        <w:tc>
          <w:tcPr>
            <w:tcW w:w="633"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c>
          <w:tcPr>
            <w:tcW w:w="2599" w:type="dxa"/>
            <w:tcBorders>
              <w:left w:val="single" w:sz="4" w:space="0" w:color="auto"/>
              <w:bottom w:val="single" w:sz="4" w:space="0" w:color="auto"/>
            </w:tcBorders>
          </w:tcPr>
          <w:p w:rsidR="00D969E1" w:rsidRPr="00A20423" w:rsidRDefault="00D969E1" w:rsidP="008E623F">
            <w:pPr>
              <w:spacing w:after="0"/>
              <w:rPr>
                <w:rFonts w:ascii="Arial Narrow" w:hAnsi="Arial Narrow"/>
                <w:spacing w:val="-4"/>
                <w:sz w:val="26"/>
                <w:szCs w:val="26"/>
              </w:rPr>
            </w:pPr>
          </w:p>
        </w:tc>
        <w:tc>
          <w:tcPr>
            <w:tcW w:w="2943" w:type="dxa"/>
            <w:tcBorders>
              <w:left w:val="single" w:sz="4" w:space="0" w:color="auto"/>
              <w:bottom w:val="single" w:sz="4" w:space="0" w:color="auto"/>
              <w:right w:val="single" w:sz="4" w:space="0" w:color="auto"/>
            </w:tcBorders>
          </w:tcPr>
          <w:p w:rsidR="00D969E1" w:rsidRPr="00A20423" w:rsidRDefault="00D969E1" w:rsidP="00722736">
            <w:pPr>
              <w:pStyle w:val="Outline1"/>
              <w:keepNext w:val="0"/>
              <w:numPr>
                <w:ilvl w:val="0"/>
                <w:numId w:val="29"/>
              </w:numPr>
              <w:tabs>
                <w:tab w:val="clear" w:pos="360"/>
                <w:tab w:val="num" w:pos="198"/>
              </w:tabs>
              <w:spacing w:before="0"/>
              <w:ind w:left="198" w:hanging="198"/>
              <w:rPr>
                <w:rFonts w:ascii="Arial Narrow" w:hAnsi="Arial Narrow"/>
                <w:spacing w:val="-4"/>
                <w:kern w:val="0"/>
                <w:sz w:val="26"/>
                <w:szCs w:val="26"/>
                <w:lang w:val="fr-FR"/>
              </w:rPr>
            </w:pPr>
            <w:r w:rsidRPr="00A20423">
              <w:rPr>
                <w:rFonts w:ascii="Arial Narrow" w:hAnsi="Arial Narrow"/>
                <w:spacing w:val="-4"/>
                <w:kern w:val="0"/>
                <w:sz w:val="26"/>
                <w:szCs w:val="26"/>
                <w:lang w:val="fr-FR"/>
              </w:rPr>
              <w:t>États financiers adéquats (12.3)</w:t>
            </w:r>
          </w:p>
        </w:tc>
        <w:tc>
          <w:tcPr>
            <w:tcW w:w="1224" w:type="dxa"/>
            <w:tcBorders>
              <w:left w:val="nil"/>
              <w:bottom w:val="single" w:sz="4" w:space="0" w:color="auto"/>
            </w:tcBorders>
          </w:tcPr>
          <w:p w:rsidR="00D969E1" w:rsidRPr="00A20423" w:rsidRDefault="00D969E1" w:rsidP="008E623F">
            <w:pPr>
              <w:spacing w:after="0"/>
              <w:rPr>
                <w:rFonts w:ascii="Arial Narrow" w:hAnsi="Arial Narrow"/>
                <w:spacing w:val="-4"/>
                <w:sz w:val="26"/>
                <w:szCs w:val="26"/>
              </w:rPr>
            </w:pPr>
            <w:r w:rsidRPr="00A20423">
              <w:rPr>
                <w:rFonts w:ascii="Arial Narrow" w:hAnsi="Arial Narrow"/>
                <w:spacing w:val="-4"/>
                <w:sz w:val="26"/>
                <w:szCs w:val="26"/>
              </w:rPr>
              <w:t>Critère exclusif</w:t>
            </w:r>
          </w:p>
        </w:tc>
        <w:tc>
          <w:tcPr>
            <w:tcW w:w="633"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c>
          <w:tcPr>
            <w:tcW w:w="447" w:type="dxa"/>
            <w:tcBorders>
              <w:left w:val="nil"/>
              <w:bottom w:val="single" w:sz="4" w:space="0" w:color="auto"/>
            </w:tcBorders>
          </w:tcPr>
          <w:p w:rsidR="00D969E1" w:rsidRPr="00A20423" w:rsidRDefault="00D969E1" w:rsidP="008E623F">
            <w:pPr>
              <w:spacing w:after="0"/>
              <w:rPr>
                <w:rFonts w:ascii="Arial Narrow" w:hAnsi="Arial Narrow"/>
                <w:spacing w:val="-4"/>
                <w:sz w:val="26"/>
                <w:szCs w:val="26"/>
              </w:rPr>
            </w:pPr>
          </w:p>
        </w:tc>
        <w:tc>
          <w:tcPr>
            <w:tcW w:w="650" w:type="dxa"/>
            <w:tcBorders>
              <w:left w:val="single" w:sz="4" w:space="0" w:color="auto"/>
              <w:bottom w:val="single" w:sz="4" w:space="0" w:color="auto"/>
            </w:tcBorders>
          </w:tcPr>
          <w:p w:rsidR="00D969E1" w:rsidRPr="00A20423" w:rsidRDefault="00D969E1" w:rsidP="008E623F">
            <w:pPr>
              <w:spacing w:after="0"/>
              <w:rPr>
                <w:rFonts w:ascii="Arial Narrow" w:hAnsi="Arial Narrow"/>
                <w:spacing w:val="-4"/>
                <w:sz w:val="26"/>
                <w:szCs w:val="26"/>
              </w:rPr>
            </w:pPr>
          </w:p>
        </w:tc>
        <w:tc>
          <w:tcPr>
            <w:tcW w:w="1848" w:type="dxa"/>
            <w:tcBorders>
              <w:left w:val="single" w:sz="4" w:space="0" w:color="auto"/>
              <w:bottom w:val="single" w:sz="4" w:space="0" w:color="auto"/>
              <w:right w:val="single" w:sz="4" w:space="0" w:color="auto"/>
            </w:tcBorders>
          </w:tcPr>
          <w:p w:rsidR="00D969E1" w:rsidRPr="00A20423" w:rsidRDefault="00D969E1" w:rsidP="008E623F">
            <w:pPr>
              <w:spacing w:after="0"/>
              <w:rPr>
                <w:rFonts w:ascii="Arial Narrow" w:hAnsi="Arial Narrow"/>
                <w:spacing w:val="-4"/>
                <w:sz w:val="26"/>
                <w:szCs w:val="26"/>
              </w:rPr>
            </w:pPr>
          </w:p>
        </w:tc>
      </w:tr>
      <w:tr w:rsidR="00D969E1" w:rsidRPr="00A20423" w:rsidTr="006B088D">
        <w:trPr>
          <w:cantSplit/>
        </w:trPr>
        <w:tc>
          <w:tcPr>
            <w:tcW w:w="10344" w:type="dxa"/>
            <w:gridSpan w:val="7"/>
          </w:tcPr>
          <w:p w:rsidR="00D969E1" w:rsidRPr="00A20423" w:rsidRDefault="00D47C2D" w:rsidP="00D47C2D">
            <w:pPr>
              <w:tabs>
                <w:tab w:val="left" w:pos="360"/>
              </w:tabs>
              <w:spacing w:after="0"/>
              <w:ind w:left="360" w:hanging="360"/>
              <w:jc w:val="both"/>
              <w:rPr>
                <w:rFonts w:ascii="Arial Narrow" w:hAnsi="Arial Narrow"/>
                <w:spacing w:val="-4"/>
                <w:sz w:val="26"/>
                <w:szCs w:val="26"/>
              </w:rPr>
            </w:pPr>
            <w:r w:rsidRPr="00A20423">
              <w:rPr>
                <w:rFonts w:ascii="Arial Narrow" w:hAnsi="Arial Narrow"/>
                <w:spacing w:val="-4"/>
                <w:sz w:val="26"/>
                <w:szCs w:val="26"/>
                <w:vertAlign w:val="superscript"/>
              </w:rPr>
              <w:t>(</w:t>
            </w:r>
            <w:r w:rsidR="00D969E1" w:rsidRPr="00A20423">
              <w:rPr>
                <w:rFonts w:ascii="Arial Narrow" w:hAnsi="Arial Narrow"/>
                <w:spacing w:val="-4"/>
                <w:sz w:val="26"/>
                <w:szCs w:val="26"/>
                <w:vertAlign w:val="superscript"/>
              </w:rPr>
              <w:t>1</w:t>
            </w:r>
            <w:r w:rsidRPr="00A20423">
              <w:rPr>
                <w:rFonts w:ascii="Arial Narrow" w:hAnsi="Arial Narrow"/>
                <w:spacing w:val="-4"/>
                <w:sz w:val="26"/>
                <w:szCs w:val="26"/>
                <w:vertAlign w:val="superscript"/>
              </w:rPr>
              <w:t>)</w:t>
            </w:r>
            <w:r w:rsidR="00D969E1" w:rsidRPr="00A20423">
              <w:rPr>
                <w:rFonts w:ascii="Arial Narrow" w:hAnsi="Arial Narrow"/>
                <w:spacing w:val="-4"/>
                <w:sz w:val="26"/>
                <w:szCs w:val="26"/>
              </w:rPr>
              <w:tab/>
              <w:t>Si le candidat ne remplit pas l’un des critères fixés, ou a été admis moyennant une variation mineure par rapport à ces critères (clause </w:t>
            </w:r>
            <w:r w:rsidR="00552DBC" w:rsidRPr="00A20423">
              <w:rPr>
                <w:rFonts w:ascii="Arial Narrow" w:hAnsi="Arial Narrow"/>
                <w:spacing w:val="-4"/>
                <w:sz w:val="26"/>
                <w:szCs w:val="26"/>
              </w:rPr>
              <w:t>18</w:t>
            </w:r>
            <w:r w:rsidR="00D969E1" w:rsidRPr="00A20423">
              <w:rPr>
                <w:rFonts w:ascii="Arial Narrow" w:hAnsi="Arial Narrow"/>
                <w:spacing w:val="-4"/>
                <w:sz w:val="26"/>
                <w:szCs w:val="26"/>
              </w:rPr>
              <w:t>.1 des IC), les raisons devront être clairement exposées dans cette colonne ou, le cas échéant, dans une pièce jointe à ce tableau.</w:t>
            </w:r>
          </w:p>
        </w:tc>
      </w:tr>
    </w:tbl>
    <w:p w:rsidR="0066382F" w:rsidRPr="00A20423" w:rsidRDefault="0066382F" w:rsidP="00D47C2D">
      <w:pPr>
        <w:rPr>
          <w:rFonts w:ascii="Arial Narrow" w:hAnsi="Arial Narrow"/>
          <w:b/>
          <w:sz w:val="26"/>
          <w:szCs w:val="26"/>
        </w:rPr>
      </w:pPr>
    </w:p>
    <w:p w:rsidR="0066382F" w:rsidRPr="00A20423" w:rsidRDefault="0066382F">
      <w:pPr>
        <w:rPr>
          <w:rFonts w:ascii="Arial Narrow" w:hAnsi="Arial Narrow"/>
          <w:b/>
          <w:sz w:val="26"/>
          <w:szCs w:val="26"/>
        </w:rPr>
      </w:pPr>
      <w:r w:rsidRPr="00A20423">
        <w:rPr>
          <w:rFonts w:ascii="Arial Narrow" w:hAnsi="Arial Narrow"/>
          <w:b/>
          <w:sz w:val="26"/>
          <w:szCs w:val="26"/>
        </w:rPr>
        <w:br w:type="page"/>
      </w:r>
    </w:p>
    <w:p w:rsidR="00D969E1" w:rsidRPr="00A20423" w:rsidRDefault="00D969E1" w:rsidP="006B088D">
      <w:pPr>
        <w:pStyle w:val="Corpsdetexte3"/>
        <w:jc w:val="center"/>
        <w:rPr>
          <w:rFonts w:ascii="Arial Narrow" w:hAnsi="Arial Narrow"/>
          <w:b/>
          <w:sz w:val="26"/>
          <w:szCs w:val="26"/>
        </w:rPr>
      </w:pPr>
      <w:r w:rsidRPr="00A20423">
        <w:rPr>
          <w:rFonts w:ascii="Arial Narrow" w:hAnsi="Arial Narrow"/>
          <w:b/>
          <w:sz w:val="26"/>
          <w:szCs w:val="26"/>
        </w:rPr>
        <w:t xml:space="preserve">Tableau 4. Résumé de l’évaluation des candidatures </w:t>
      </w:r>
      <w:r w:rsidRPr="00A20423">
        <w:rPr>
          <w:rFonts w:ascii="Arial Narrow" w:hAnsi="Arial Narrow"/>
          <w:b/>
          <w:sz w:val="26"/>
          <w:szCs w:val="26"/>
        </w:rPr>
        <w:br/>
        <w:t>(appli</w:t>
      </w:r>
      <w:r w:rsidR="006B088D" w:rsidRPr="00A20423">
        <w:rPr>
          <w:rFonts w:ascii="Arial Narrow" w:hAnsi="Arial Narrow"/>
          <w:b/>
          <w:sz w:val="26"/>
          <w:szCs w:val="26"/>
        </w:rPr>
        <w:t xml:space="preserve">cation des critères exclusifs) </w:t>
      </w:r>
      <w:r w:rsidRPr="00A20423">
        <w:rPr>
          <w:rFonts w:ascii="Arial Narrow" w:hAnsi="Arial Narrow"/>
          <w:b/>
          <w:sz w:val="26"/>
          <w:szCs w:val="26"/>
        </w:rPr>
        <w:t>(suite)</w:t>
      </w:r>
    </w:p>
    <w:tbl>
      <w:tblPr>
        <w:tblW w:w="10500" w:type="dxa"/>
        <w:tblInd w:w="-592" w:type="dxa"/>
        <w:tblLayout w:type="fixed"/>
        <w:tblLook w:val="0000"/>
      </w:tblPr>
      <w:tblGrid>
        <w:gridCol w:w="2673"/>
        <w:gridCol w:w="2934"/>
        <w:gridCol w:w="1071"/>
        <w:gridCol w:w="713"/>
        <w:gridCol w:w="601"/>
        <w:gridCol w:w="650"/>
        <w:gridCol w:w="1858"/>
      </w:tblGrid>
      <w:tr w:rsidR="00D969E1" w:rsidRPr="00A20423" w:rsidTr="00872BC1">
        <w:trPr>
          <w:cantSplit/>
          <w:trHeight w:val="454"/>
        </w:trPr>
        <w:tc>
          <w:tcPr>
            <w:tcW w:w="2673" w:type="dxa"/>
            <w:tcBorders>
              <w:top w:val="single" w:sz="4" w:space="0" w:color="auto"/>
              <w:left w:val="single" w:sz="4" w:space="0" w:color="auto"/>
              <w:bottom w:val="single" w:sz="4" w:space="0" w:color="auto"/>
            </w:tcBorders>
          </w:tcPr>
          <w:p w:rsidR="00D969E1" w:rsidRPr="00A20423" w:rsidRDefault="00D969E1" w:rsidP="000100B2">
            <w:pPr>
              <w:spacing w:after="0"/>
              <w:rPr>
                <w:rFonts w:ascii="Arial Narrow" w:hAnsi="Arial Narrow"/>
                <w:sz w:val="26"/>
                <w:szCs w:val="26"/>
              </w:rPr>
            </w:pPr>
            <w:r w:rsidRPr="00A20423">
              <w:rPr>
                <w:rFonts w:ascii="Arial Narrow" w:hAnsi="Arial Narrow"/>
                <w:sz w:val="26"/>
                <w:szCs w:val="26"/>
              </w:rPr>
              <w:t>Rubrique</w:t>
            </w: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D969E1" w:rsidRPr="00A20423" w:rsidRDefault="00D969E1" w:rsidP="000100B2">
            <w:pPr>
              <w:spacing w:after="0"/>
              <w:jc w:val="center"/>
              <w:rPr>
                <w:rFonts w:ascii="Arial Narrow" w:hAnsi="Arial Narrow"/>
                <w:b/>
                <w:spacing w:val="-4"/>
                <w:sz w:val="26"/>
                <w:szCs w:val="26"/>
              </w:rPr>
            </w:pPr>
            <w:r w:rsidRPr="00A20423">
              <w:rPr>
                <w:rFonts w:ascii="Arial Narrow" w:hAnsi="Arial Narrow"/>
                <w:b/>
                <w:spacing w:val="-4"/>
                <w:sz w:val="26"/>
                <w:szCs w:val="26"/>
              </w:rPr>
              <w:t>Critères fixés</w:t>
            </w:r>
          </w:p>
        </w:tc>
        <w:tc>
          <w:tcPr>
            <w:tcW w:w="1964" w:type="dxa"/>
            <w:gridSpan w:val="3"/>
            <w:tcBorders>
              <w:top w:val="single" w:sz="4" w:space="0" w:color="auto"/>
              <w:left w:val="nil"/>
              <w:bottom w:val="single" w:sz="4" w:space="0" w:color="auto"/>
            </w:tcBorders>
            <w:vAlign w:val="center"/>
          </w:tcPr>
          <w:p w:rsidR="00D969E1" w:rsidRPr="00A20423" w:rsidRDefault="00D969E1" w:rsidP="000100B2">
            <w:pPr>
              <w:spacing w:after="0"/>
              <w:jc w:val="center"/>
              <w:rPr>
                <w:rFonts w:ascii="Arial Narrow" w:hAnsi="Arial Narrow"/>
                <w:b/>
                <w:sz w:val="26"/>
                <w:szCs w:val="26"/>
              </w:rPr>
            </w:pPr>
            <w:r w:rsidRPr="00A20423">
              <w:rPr>
                <w:rFonts w:ascii="Arial Narrow" w:hAnsi="Arial Narrow"/>
                <w:b/>
                <w:sz w:val="26"/>
                <w:szCs w:val="26"/>
              </w:rPr>
              <w:t>Candidature</w:t>
            </w:r>
          </w:p>
        </w:tc>
        <w:tc>
          <w:tcPr>
            <w:tcW w:w="1858" w:type="dxa"/>
            <w:tcBorders>
              <w:top w:val="single" w:sz="4" w:space="0" w:color="auto"/>
              <w:left w:val="single" w:sz="4" w:space="0" w:color="auto"/>
              <w:bottom w:val="single" w:sz="4" w:space="0" w:color="auto"/>
              <w:right w:val="single" w:sz="4" w:space="0" w:color="auto"/>
            </w:tcBorders>
            <w:vAlign w:val="center"/>
          </w:tcPr>
          <w:p w:rsidR="00D969E1" w:rsidRPr="00A20423" w:rsidRDefault="00D969E1" w:rsidP="000100B2">
            <w:pPr>
              <w:spacing w:after="0"/>
              <w:jc w:val="center"/>
              <w:rPr>
                <w:rFonts w:ascii="Arial Narrow" w:hAnsi="Arial Narrow"/>
                <w:b/>
                <w:spacing w:val="-4"/>
                <w:sz w:val="26"/>
                <w:szCs w:val="26"/>
              </w:rPr>
            </w:pPr>
            <w:r w:rsidRPr="00A20423">
              <w:rPr>
                <w:rFonts w:ascii="Arial Narrow" w:hAnsi="Arial Narrow"/>
                <w:b/>
                <w:spacing w:val="-4"/>
                <w:sz w:val="26"/>
                <w:szCs w:val="26"/>
              </w:rPr>
              <w:t>Explications</w:t>
            </w:r>
            <w:r w:rsidR="00872BC1" w:rsidRPr="00A20423">
              <w:rPr>
                <w:rFonts w:ascii="Arial Narrow" w:hAnsi="Arial Narrow"/>
                <w:b/>
                <w:spacing w:val="-4"/>
                <w:sz w:val="26"/>
                <w:szCs w:val="26"/>
                <w:vertAlign w:val="superscript"/>
              </w:rPr>
              <w:t>(</w:t>
            </w:r>
            <w:r w:rsidRPr="00A20423">
              <w:rPr>
                <w:rFonts w:ascii="Arial Narrow" w:hAnsi="Arial Narrow"/>
                <w:b/>
                <w:spacing w:val="-4"/>
                <w:sz w:val="26"/>
                <w:szCs w:val="26"/>
                <w:vertAlign w:val="superscript"/>
              </w:rPr>
              <w:t>1</w:t>
            </w:r>
            <w:r w:rsidR="00872BC1" w:rsidRPr="00A20423">
              <w:rPr>
                <w:rFonts w:ascii="Arial Narrow" w:hAnsi="Arial Narrow"/>
                <w:b/>
                <w:spacing w:val="-4"/>
                <w:sz w:val="26"/>
                <w:szCs w:val="26"/>
                <w:vertAlign w:val="superscript"/>
              </w:rPr>
              <w:t>)</w:t>
            </w:r>
          </w:p>
        </w:tc>
      </w:tr>
      <w:tr w:rsidR="00D969E1" w:rsidRPr="00A20423" w:rsidTr="00872BC1">
        <w:trPr>
          <w:cantSplit/>
        </w:trPr>
        <w:tc>
          <w:tcPr>
            <w:tcW w:w="2673" w:type="dxa"/>
            <w:tcBorders>
              <w:left w:val="single" w:sz="4" w:space="0" w:color="auto"/>
              <w:bottom w:val="single" w:sz="4" w:space="0" w:color="auto"/>
            </w:tcBorders>
          </w:tcPr>
          <w:p w:rsidR="00D969E1" w:rsidRPr="00A20423" w:rsidRDefault="00D969E1" w:rsidP="000100B2">
            <w:pPr>
              <w:spacing w:after="0"/>
              <w:jc w:val="center"/>
              <w:rPr>
                <w:rFonts w:ascii="Arial Narrow" w:hAnsi="Arial Narrow"/>
                <w:b/>
                <w:spacing w:val="-4"/>
                <w:sz w:val="26"/>
                <w:szCs w:val="26"/>
              </w:rPr>
            </w:pPr>
          </w:p>
        </w:tc>
        <w:tc>
          <w:tcPr>
            <w:tcW w:w="4005" w:type="dxa"/>
            <w:gridSpan w:val="2"/>
            <w:tcBorders>
              <w:left w:val="single" w:sz="4" w:space="0" w:color="auto"/>
              <w:bottom w:val="single" w:sz="4" w:space="0" w:color="auto"/>
            </w:tcBorders>
          </w:tcPr>
          <w:p w:rsidR="00D969E1" w:rsidRPr="00A20423" w:rsidRDefault="00D969E1" w:rsidP="000100B2">
            <w:pPr>
              <w:spacing w:after="0"/>
              <w:jc w:val="center"/>
              <w:rPr>
                <w:rFonts w:ascii="Arial Narrow" w:hAnsi="Arial Narrow"/>
                <w:b/>
                <w:spacing w:val="-4"/>
                <w:sz w:val="26"/>
                <w:szCs w:val="26"/>
              </w:rPr>
            </w:pPr>
            <w:r w:rsidRPr="00A20423">
              <w:rPr>
                <w:rFonts w:ascii="Arial Narrow" w:hAnsi="Arial Narrow"/>
                <w:b/>
                <w:spacing w:val="-4"/>
                <w:sz w:val="26"/>
                <w:szCs w:val="26"/>
              </w:rPr>
              <w:t>(Clauses des IC)</w:t>
            </w:r>
          </w:p>
        </w:tc>
        <w:tc>
          <w:tcPr>
            <w:tcW w:w="713" w:type="dxa"/>
            <w:tcBorders>
              <w:left w:val="single" w:sz="4" w:space="0" w:color="auto"/>
              <w:bottom w:val="single" w:sz="4" w:space="0" w:color="auto"/>
              <w:right w:val="single" w:sz="4" w:space="0" w:color="auto"/>
            </w:tcBorders>
          </w:tcPr>
          <w:p w:rsidR="00D969E1" w:rsidRPr="00A20423" w:rsidRDefault="00D969E1" w:rsidP="000100B2">
            <w:pPr>
              <w:spacing w:after="0"/>
              <w:jc w:val="center"/>
              <w:rPr>
                <w:rFonts w:ascii="Arial Narrow" w:hAnsi="Arial Narrow"/>
                <w:b/>
                <w:spacing w:val="-4"/>
                <w:sz w:val="26"/>
                <w:szCs w:val="26"/>
              </w:rPr>
            </w:pPr>
            <w:r w:rsidRPr="00A20423">
              <w:rPr>
                <w:rFonts w:ascii="Arial Narrow" w:hAnsi="Arial Narrow"/>
                <w:b/>
                <w:spacing w:val="-4"/>
                <w:sz w:val="26"/>
                <w:szCs w:val="26"/>
              </w:rPr>
              <w:t>1</w:t>
            </w:r>
          </w:p>
        </w:tc>
        <w:tc>
          <w:tcPr>
            <w:tcW w:w="601" w:type="dxa"/>
            <w:tcBorders>
              <w:left w:val="nil"/>
              <w:bottom w:val="single" w:sz="4" w:space="0" w:color="auto"/>
            </w:tcBorders>
          </w:tcPr>
          <w:p w:rsidR="00D969E1" w:rsidRPr="00A20423" w:rsidRDefault="00D969E1" w:rsidP="000100B2">
            <w:pPr>
              <w:spacing w:after="0"/>
              <w:jc w:val="center"/>
              <w:rPr>
                <w:rFonts w:ascii="Arial Narrow" w:hAnsi="Arial Narrow"/>
                <w:b/>
                <w:spacing w:val="-4"/>
                <w:sz w:val="26"/>
                <w:szCs w:val="26"/>
              </w:rPr>
            </w:pPr>
            <w:r w:rsidRPr="00A20423">
              <w:rPr>
                <w:rFonts w:ascii="Arial Narrow" w:hAnsi="Arial Narrow"/>
                <w:b/>
                <w:spacing w:val="-4"/>
                <w:sz w:val="26"/>
                <w:szCs w:val="26"/>
              </w:rPr>
              <w:t>2</w:t>
            </w:r>
          </w:p>
        </w:tc>
        <w:tc>
          <w:tcPr>
            <w:tcW w:w="650" w:type="dxa"/>
            <w:tcBorders>
              <w:left w:val="single" w:sz="4" w:space="0" w:color="auto"/>
              <w:bottom w:val="single" w:sz="4" w:space="0" w:color="auto"/>
            </w:tcBorders>
          </w:tcPr>
          <w:p w:rsidR="00D969E1" w:rsidRPr="00A20423" w:rsidRDefault="00D969E1" w:rsidP="000100B2">
            <w:pPr>
              <w:spacing w:after="0"/>
              <w:jc w:val="both"/>
              <w:rPr>
                <w:rFonts w:ascii="Arial Narrow" w:hAnsi="Arial Narrow"/>
                <w:b/>
                <w:spacing w:val="-4"/>
                <w:sz w:val="26"/>
                <w:szCs w:val="26"/>
              </w:rPr>
            </w:pPr>
            <w:r w:rsidRPr="00A20423">
              <w:rPr>
                <w:rFonts w:ascii="Arial Narrow" w:hAnsi="Arial Narrow"/>
                <w:b/>
                <w:spacing w:val="-4"/>
                <w:sz w:val="26"/>
                <w:szCs w:val="26"/>
              </w:rPr>
              <w:t>etc.</w:t>
            </w:r>
          </w:p>
        </w:tc>
        <w:tc>
          <w:tcPr>
            <w:tcW w:w="1858" w:type="dxa"/>
            <w:tcBorders>
              <w:left w:val="single" w:sz="4" w:space="0" w:color="auto"/>
              <w:bottom w:val="single" w:sz="4" w:space="0" w:color="auto"/>
              <w:right w:val="single" w:sz="4" w:space="0" w:color="auto"/>
            </w:tcBorders>
          </w:tcPr>
          <w:p w:rsidR="00D969E1" w:rsidRPr="00A20423" w:rsidRDefault="00D969E1" w:rsidP="000100B2">
            <w:pPr>
              <w:spacing w:after="0"/>
              <w:jc w:val="center"/>
              <w:rPr>
                <w:rFonts w:ascii="Arial Narrow" w:hAnsi="Arial Narrow"/>
                <w:b/>
                <w:spacing w:val="-4"/>
                <w:sz w:val="26"/>
                <w:szCs w:val="26"/>
              </w:rPr>
            </w:pPr>
          </w:p>
        </w:tc>
      </w:tr>
      <w:tr w:rsidR="00D969E1" w:rsidRPr="00A20423" w:rsidTr="00872BC1">
        <w:tc>
          <w:tcPr>
            <w:tcW w:w="2673" w:type="dxa"/>
            <w:tcBorders>
              <w:top w:val="single" w:sz="4" w:space="0" w:color="auto"/>
              <w:left w:val="single" w:sz="4" w:space="0" w:color="auto"/>
            </w:tcBorders>
          </w:tcPr>
          <w:p w:rsidR="00D969E1" w:rsidRPr="00A20423" w:rsidRDefault="00D969E1" w:rsidP="000100B2">
            <w:pPr>
              <w:tabs>
                <w:tab w:val="left" w:pos="216"/>
              </w:tabs>
              <w:spacing w:after="0"/>
              <w:ind w:left="216" w:hanging="216"/>
              <w:rPr>
                <w:rFonts w:ascii="Arial Narrow" w:hAnsi="Arial Narrow"/>
                <w:b/>
                <w:spacing w:val="-4"/>
                <w:sz w:val="26"/>
                <w:szCs w:val="26"/>
                <w:u w:val="single"/>
              </w:rPr>
            </w:pPr>
            <w:r w:rsidRPr="00A20423">
              <w:rPr>
                <w:rFonts w:ascii="Arial Narrow" w:hAnsi="Arial Narrow"/>
                <w:b/>
                <w:spacing w:val="-4"/>
                <w:sz w:val="26"/>
                <w:szCs w:val="26"/>
                <w:u w:val="single"/>
              </w:rPr>
              <w:t>Moyens en personnel</w:t>
            </w:r>
          </w:p>
          <w:p w:rsidR="00D969E1" w:rsidRPr="00A20423" w:rsidRDefault="00D969E1" w:rsidP="00722736">
            <w:pPr>
              <w:widowControl w:val="0"/>
              <w:numPr>
                <w:ilvl w:val="0"/>
                <w:numId w:val="30"/>
              </w:numPr>
              <w:tabs>
                <w:tab w:val="left" w:pos="216"/>
              </w:tabs>
              <w:spacing w:after="0" w:line="240" w:lineRule="auto"/>
              <w:ind w:left="216" w:hanging="216"/>
              <w:rPr>
                <w:rFonts w:ascii="Arial Narrow" w:hAnsi="Arial Narrow"/>
                <w:spacing w:val="-4"/>
                <w:sz w:val="26"/>
                <w:szCs w:val="26"/>
                <w:u w:val="single"/>
              </w:rPr>
            </w:pPr>
            <w:r w:rsidRPr="00A20423">
              <w:rPr>
                <w:rFonts w:ascii="Arial Narrow" w:hAnsi="Arial Narrow"/>
                <w:spacing w:val="-4"/>
                <w:sz w:val="26"/>
                <w:szCs w:val="26"/>
              </w:rPr>
              <w:t>(13) Affectation du personnel voulu aux postes essentiels à la gestion du marché.</w:t>
            </w:r>
          </w:p>
        </w:tc>
        <w:tc>
          <w:tcPr>
            <w:tcW w:w="2934" w:type="dxa"/>
            <w:tcBorders>
              <w:top w:val="single" w:sz="4" w:space="0" w:color="auto"/>
              <w:left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p w:rsidR="00D969E1" w:rsidRPr="00A20423" w:rsidRDefault="00D969E1" w:rsidP="00722736">
            <w:pPr>
              <w:pStyle w:val="Outline1"/>
              <w:keepNext w:val="0"/>
              <w:numPr>
                <w:ilvl w:val="0"/>
                <w:numId w:val="31"/>
              </w:numPr>
              <w:tabs>
                <w:tab w:val="clear" w:pos="360"/>
                <w:tab w:val="num" w:pos="198"/>
                <w:tab w:val="left" w:pos="954"/>
                <w:tab w:val="right" w:pos="2574"/>
              </w:tabs>
              <w:spacing w:before="0"/>
              <w:ind w:left="198" w:hanging="198"/>
              <w:rPr>
                <w:rFonts w:ascii="Arial Narrow" w:hAnsi="Arial Narrow"/>
                <w:spacing w:val="-4"/>
                <w:kern w:val="0"/>
                <w:sz w:val="26"/>
                <w:szCs w:val="26"/>
                <w:lang w:val="fr-FR"/>
              </w:rPr>
            </w:pPr>
            <w:r w:rsidRPr="00A20423">
              <w:rPr>
                <w:rFonts w:ascii="Arial Narrow" w:hAnsi="Arial Narrow"/>
                <w:spacing w:val="-4"/>
                <w:kern w:val="0"/>
                <w:sz w:val="26"/>
                <w:szCs w:val="26"/>
                <w:lang w:val="fr-FR"/>
              </w:rPr>
              <w:t>Poste 1 :</w:t>
            </w:r>
            <w:r w:rsidRPr="00A20423">
              <w:rPr>
                <w:rFonts w:ascii="Arial Narrow" w:hAnsi="Arial Narrow"/>
                <w:spacing w:val="-4"/>
                <w:kern w:val="0"/>
                <w:sz w:val="26"/>
                <w:szCs w:val="26"/>
                <w:lang w:val="fr-FR"/>
              </w:rPr>
              <w:tab/>
            </w:r>
            <w:r w:rsidRPr="00A20423">
              <w:rPr>
                <w:rFonts w:ascii="Arial Narrow" w:hAnsi="Arial Narrow"/>
                <w:spacing w:val="-4"/>
                <w:kern w:val="0"/>
                <w:sz w:val="26"/>
                <w:szCs w:val="26"/>
                <w:u w:val="single"/>
                <w:lang w:val="fr-FR"/>
              </w:rPr>
              <w:tab/>
            </w:r>
          </w:p>
          <w:p w:rsidR="00D969E1" w:rsidRPr="00A20423" w:rsidRDefault="00D969E1" w:rsidP="000100B2">
            <w:pPr>
              <w:pStyle w:val="Outline"/>
              <w:spacing w:before="0"/>
              <w:ind w:left="414" w:hanging="252"/>
              <w:rPr>
                <w:rFonts w:ascii="Arial Narrow" w:hAnsi="Arial Narrow"/>
                <w:spacing w:val="-4"/>
                <w:kern w:val="0"/>
                <w:sz w:val="26"/>
                <w:szCs w:val="26"/>
                <w:lang w:val="fr-FR"/>
              </w:rPr>
            </w:pPr>
            <w:r w:rsidRPr="00A20423">
              <w:rPr>
                <w:rFonts w:ascii="Arial Narrow" w:hAnsi="Arial Narrow"/>
                <w:spacing w:val="-4"/>
                <w:kern w:val="0"/>
                <w:sz w:val="26"/>
                <w:szCs w:val="26"/>
                <w:lang w:val="fr-FR"/>
              </w:rPr>
              <w:sym w:font="Symbol" w:char="F0BE"/>
            </w:r>
            <w:r w:rsidRPr="00A20423">
              <w:rPr>
                <w:rFonts w:ascii="Arial Narrow" w:hAnsi="Arial Narrow"/>
                <w:spacing w:val="-4"/>
                <w:kern w:val="0"/>
                <w:sz w:val="26"/>
                <w:szCs w:val="26"/>
                <w:lang w:val="fr-FR"/>
              </w:rPr>
              <w:t xml:space="preserve"> années d’expérience professionnelle</w:t>
            </w:r>
          </w:p>
          <w:p w:rsidR="00D969E1" w:rsidRPr="00A20423" w:rsidRDefault="00D969E1" w:rsidP="000100B2">
            <w:pPr>
              <w:pStyle w:val="Outline"/>
              <w:spacing w:before="0"/>
              <w:ind w:left="432" w:hanging="270"/>
              <w:rPr>
                <w:rFonts w:ascii="Arial Narrow" w:hAnsi="Arial Narrow"/>
                <w:spacing w:val="-4"/>
                <w:kern w:val="0"/>
                <w:sz w:val="26"/>
                <w:szCs w:val="26"/>
                <w:lang w:val="fr-FR"/>
              </w:rPr>
            </w:pPr>
            <w:r w:rsidRPr="00A20423">
              <w:rPr>
                <w:rFonts w:ascii="Arial Narrow" w:hAnsi="Arial Narrow"/>
                <w:spacing w:val="-4"/>
                <w:kern w:val="0"/>
                <w:sz w:val="26"/>
                <w:szCs w:val="26"/>
                <w:lang w:val="fr-FR"/>
              </w:rPr>
              <w:sym w:font="Symbol" w:char="F0BE"/>
            </w:r>
            <w:r w:rsidRPr="00A20423">
              <w:rPr>
                <w:rFonts w:ascii="Arial Narrow" w:hAnsi="Arial Narrow"/>
                <w:spacing w:val="-4"/>
                <w:kern w:val="0"/>
                <w:sz w:val="26"/>
                <w:szCs w:val="26"/>
                <w:lang w:val="fr-FR"/>
              </w:rPr>
              <w:t xml:space="preserve"> années d’expérience de travaux similaires.</w:t>
            </w:r>
          </w:p>
        </w:tc>
        <w:tc>
          <w:tcPr>
            <w:tcW w:w="1071" w:type="dxa"/>
            <w:tcBorders>
              <w:top w:val="single" w:sz="4" w:space="0" w:color="auto"/>
              <w:left w:val="nil"/>
            </w:tcBorders>
          </w:tcPr>
          <w:p w:rsidR="00D969E1" w:rsidRPr="00A20423" w:rsidRDefault="00D969E1" w:rsidP="000100B2">
            <w:pPr>
              <w:spacing w:after="0"/>
              <w:rPr>
                <w:rFonts w:ascii="Arial Narrow" w:hAnsi="Arial Narrow"/>
                <w:spacing w:val="-4"/>
                <w:sz w:val="26"/>
                <w:szCs w:val="26"/>
              </w:rPr>
            </w:pPr>
          </w:p>
          <w:p w:rsidR="00D969E1" w:rsidRPr="00A20423" w:rsidRDefault="00D969E1" w:rsidP="000100B2">
            <w:pPr>
              <w:pStyle w:val="En-tte"/>
              <w:tabs>
                <w:tab w:val="clear" w:pos="9000"/>
              </w:tabs>
              <w:rPr>
                <w:rFonts w:ascii="Arial Narrow" w:hAnsi="Arial Narrow"/>
                <w:spacing w:val="-4"/>
                <w:sz w:val="26"/>
                <w:szCs w:val="26"/>
                <w:lang w:val="fr-FR"/>
              </w:rPr>
            </w:pPr>
            <w:r w:rsidRPr="00A20423">
              <w:rPr>
                <w:rFonts w:ascii="Arial Narrow" w:hAnsi="Arial Narrow"/>
                <w:spacing w:val="-4"/>
                <w:sz w:val="26"/>
                <w:szCs w:val="26"/>
                <w:lang w:val="fr-FR"/>
              </w:rPr>
              <w:t xml:space="preserve">Années </w:t>
            </w:r>
          </w:p>
        </w:tc>
        <w:tc>
          <w:tcPr>
            <w:tcW w:w="713" w:type="dxa"/>
            <w:tcBorders>
              <w:top w:val="single" w:sz="4" w:space="0" w:color="auto"/>
              <w:left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c>
          <w:tcPr>
            <w:tcW w:w="601" w:type="dxa"/>
            <w:tcBorders>
              <w:top w:val="single" w:sz="4" w:space="0" w:color="auto"/>
              <w:left w:val="nil"/>
            </w:tcBorders>
          </w:tcPr>
          <w:p w:rsidR="00D969E1" w:rsidRPr="00A20423" w:rsidRDefault="00D969E1" w:rsidP="000100B2">
            <w:pPr>
              <w:spacing w:after="0"/>
              <w:rPr>
                <w:rFonts w:ascii="Arial Narrow" w:hAnsi="Arial Narrow"/>
                <w:spacing w:val="-4"/>
                <w:sz w:val="26"/>
                <w:szCs w:val="26"/>
              </w:rPr>
            </w:pPr>
          </w:p>
        </w:tc>
        <w:tc>
          <w:tcPr>
            <w:tcW w:w="650" w:type="dxa"/>
            <w:tcBorders>
              <w:top w:val="single" w:sz="4" w:space="0" w:color="auto"/>
              <w:left w:val="single" w:sz="4" w:space="0" w:color="auto"/>
            </w:tcBorders>
          </w:tcPr>
          <w:p w:rsidR="00D969E1" w:rsidRPr="00A20423" w:rsidRDefault="00D969E1" w:rsidP="000100B2">
            <w:pPr>
              <w:spacing w:after="0"/>
              <w:rPr>
                <w:rFonts w:ascii="Arial Narrow" w:hAnsi="Arial Narrow"/>
                <w:spacing w:val="-4"/>
                <w:sz w:val="26"/>
                <w:szCs w:val="26"/>
              </w:rPr>
            </w:pPr>
          </w:p>
        </w:tc>
        <w:tc>
          <w:tcPr>
            <w:tcW w:w="1858" w:type="dxa"/>
            <w:tcBorders>
              <w:top w:val="single" w:sz="4" w:space="0" w:color="auto"/>
              <w:left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r>
      <w:tr w:rsidR="00D969E1" w:rsidRPr="00A20423" w:rsidTr="00872BC1">
        <w:tc>
          <w:tcPr>
            <w:tcW w:w="2673" w:type="dxa"/>
            <w:tcBorders>
              <w:left w:val="single" w:sz="4" w:space="0" w:color="auto"/>
              <w:bottom w:val="single" w:sz="4" w:space="0" w:color="auto"/>
            </w:tcBorders>
          </w:tcPr>
          <w:p w:rsidR="00D969E1" w:rsidRPr="00A20423" w:rsidRDefault="00D969E1" w:rsidP="000100B2">
            <w:pPr>
              <w:tabs>
                <w:tab w:val="left" w:pos="216"/>
              </w:tabs>
              <w:spacing w:after="0"/>
              <w:ind w:left="216" w:hanging="216"/>
              <w:rPr>
                <w:rFonts w:ascii="Arial Narrow" w:hAnsi="Arial Narrow"/>
                <w:spacing w:val="-4"/>
                <w:sz w:val="26"/>
                <w:szCs w:val="26"/>
              </w:rPr>
            </w:pPr>
          </w:p>
        </w:tc>
        <w:tc>
          <w:tcPr>
            <w:tcW w:w="2934" w:type="dxa"/>
            <w:tcBorders>
              <w:left w:val="single" w:sz="4" w:space="0" w:color="auto"/>
              <w:bottom w:val="single" w:sz="4" w:space="0" w:color="auto"/>
              <w:right w:val="single" w:sz="4" w:space="0" w:color="auto"/>
            </w:tcBorders>
          </w:tcPr>
          <w:p w:rsidR="00D969E1" w:rsidRPr="00A20423" w:rsidRDefault="00D969E1" w:rsidP="00722736">
            <w:pPr>
              <w:pStyle w:val="Outline1"/>
              <w:keepNext w:val="0"/>
              <w:numPr>
                <w:ilvl w:val="0"/>
                <w:numId w:val="31"/>
              </w:numPr>
              <w:tabs>
                <w:tab w:val="clear" w:pos="360"/>
                <w:tab w:val="num" w:pos="198"/>
              </w:tabs>
              <w:spacing w:before="0"/>
              <w:ind w:left="198" w:hanging="198"/>
              <w:rPr>
                <w:rFonts w:ascii="Arial Narrow" w:hAnsi="Arial Narrow"/>
                <w:spacing w:val="-4"/>
                <w:kern w:val="0"/>
                <w:sz w:val="26"/>
                <w:szCs w:val="26"/>
                <w:lang w:val="fr-FR"/>
              </w:rPr>
            </w:pPr>
            <w:r w:rsidRPr="00A20423">
              <w:rPr>
                <w:rFonts w:ascii="Arial Narrow" w:hAnsi="Arial Narrow"/>
                <w:spacing w:val="-4"/>
                <w:kern w:val="0"/>
                <w:sz w:val="26"/>
                <w:szCs w:val="26"/>
                <w:lang w:val="fr-FR"/>
              </w:rPr>
              <w:t xml:space="preserve">Etc. </w:t>
            </w:r>
          </w:p>
        </w:tc>
        <w:tc>
          <w:tcPr>
            <w:tcW w:w="1071" w:type="dxa"/>
            <w:tcBorders>
              <w:left w:val="nil"/>
              <w:bottom w:val="single" w:sz="4" w:space="0" w:color="auto"/>
            </w:tcBorders>
          </w:tcPr>
          <w:p w:rsidR="00D969E1" w:rsidRPr="00A20423" w:rsidRDefault="00D969E1" w:rsidP="000100B2">
            <w:pPr>
              <w:spacing w:after="0"/>
              <w:rPr>
                <w:rFonts w:ascii="Arial Narrow" w:hAnsi="Arial Narrow"/>
                <w:spacing w:val="-4"/>
                <w:sz w:val="26"/>
                <w:szCs w:val="26"/>
              </w:rPr>
            </w:pPr>
          </w:p>
        </w:tc>
        <w:tc>
          <w:tcPr>
            <w:tcW w:w="713" w:type="dxa"/>
            <w:tcBorders>
              <w:left w:val="single" w:sz="4" w:space="0" w:color="auto"/>
              <w:bottom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c>
          <w:tcPr>
            <w:tcW w:w="601" w:type="dxa"/>
            <w:tcBorders>
              <w:left w:val="nil"/>
              <w:bottom w:val="single" w:sz="4" w:space="0" w:color="auto"/>
            </w:tcBorders>
          </w:tcPr>
          <w:p w:rsidR="00D969E1" w:rsidRPr="00A20423" w:rsidRDefault="00D969E1" w:rsidP="000100B2">
            <w:pPr>
              <w:spacing w:after="0"/>
              <w:rPr>
                <w:rFonts w:ascii="Arial Narrow" w:hAnsi="Arial Narrow"/>
                <w:spacing w:val="-4"/>
                <w:sz w:val="26"/>
                <w:szCs w:val="26"/>
              </w:rPr>
            </w:pPr>
          </w:p>
        </w:tc>
        <w:tc>
          <w:tcPr>
            <w:tcW w:w="650" w:type="dxa"/>
            <w:tcBorders>
              <w:left w:val="single" w:sz="4" w:space="0" w:color="auto"/>
              <w:bottom w:val="single" w:sz="4" w:space="0" w:color="auto"/>
            </w:tcBorders>
          </w:tcPr>
          <w:p w:rsidR="00D969E1" w:rsidRPr="00A20423" w:rsidRDefault="00D969E1" w:rsidP="000100B2">
            <w:pPr>
              <w:spacing w:after="0"/>
              <w:rPr>
                <w:rFonts w:ascii="Arial Narrow" w:hAnsi="Arial Narrow"/>
                <w:spacing w:val="-4"/>
                <w:sz w:val="26"/>
                <w:szCs w:val="26"/>
              </w:rPr>
            </w:pPr>
          </w:p>
        </w:tc>
        <w:tc>
          <w:tcPr>
            <w:tcW w:w="1858" w:type="dxa"/>
            <w:tcBorders>
              <w:left w:val="single" w:sz="4" w:space="0" w:color="auto"/>
              <w:bottom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r>
      <w:tr w:rsidR="00D969E1" w:rsidRPr="00A20423" w:rsidTr="00872BC1">
        <w:tc>
          <w:tcPr>
            <w:tcW w:w="2673" w:type="dxa"/>
            <w:tcBorders>
              <w:left w:val="single" w:sz="4" w:space="0" w:color="auto"/>
              <w:bottom w:val="single" w:sz="4" w:space="0" w:color="auto"/>
            </w:tcBorders>
          </w:tcPr>
          <w:p w:rsidR="00D969E1" w:rsidRPr="00A20423" w:rsidRDefault="00D969E1" w:rsidP="000100B2">
            <w:pPr>
              <w:tabs>
                <w:tab w:val="left" w:pos="216"/>
              </w:tabs>
              <w:spacing w:after="0"/>
              <w:ind w:left="216" w:hanging="216"/>
              <w:rPr>
                <w:rFonts w:ascii="Arial Narrow" w:hAnsi="Arial Narrow"/>
                <w:spacing w:val="-4"/>
                <w:sz w:val="26"/>
                <w:szCs w:val="26"/>
              </w:rPr>
            </w:pPr>
          </w:p>
        </w:tc>
        <w:tc>
          <w:tcPr>
            <w:tcW w:w="2934" w:type="dxa"/>
            <w:tcBorders>
              <w:left w:val="single" w:sz="4" w:space="0" w:color="auto"/>
              <w:bottom w:val="single" w:sz="4" w:space="0" w:color="auto"/>
              <w:right w:val="single" w:sz="4" w:space="0" w:color="auto"/>
            </w:tcBorders>
          </w:tcPr>
          <w:p w:rsidR="00D969E1" w:rsidRPr="00A20423" w:rsidRDefault="00D969E1" w:rsidP="00722736">
            <w:pPr>
              <w:pStyle w:val="Outline1"/>
              <w:keepNext w:val="0"/>
              <w:numPr>
                <w:ilvl w:val="0"/>
                <w:numId w:val="31"/>
              </w:numPr>
              <w:tabs>
                <w:tab w:val="clear" w:pos="360"/>
                <w:tab w:val="num" w:pos="198"/>
                <w:tab w:val="left" w:pos="954"/>
                <w:tab w:val="right" w:pos="2574"/>
              </w:tabs>
              <w:spacing w:before="0"/>
              <w:ind w:left="202" w:hanging="202"/>
              <w:rPr>
                <w:rFonts w:ascii="Arial Narrow" w:hAnsi="Arial Narrow"/>
                <w:spacing w:val="-4"/>
                <w:kern w:val="0"/>
                <w:sz w:val="26"/>
                <w:szCs w:val="26"/>
                <w:lang w:val="fr-FR"/>
              </w:rPr>
            </w:pPr>
            <w:r w:rsidRPr="00A20423">
              <w:rPr>
                <w:rFonts w:ascii="Arial Narrow" w:hAnsi="Arial Narrow"/>
                <w:spacing w:val="-4"/>
                <w:kern w:val="0"/>
                <w:sz w:val="26"/>
                <w:szCs w:val="26"/>
                <w:lang w:val="fr-FR"/>
              </w:rPr>
              <w:t>Poste 2 :</w:t>
            </w:r>
            <w:r w:rsidRPr="00A20423">
              <w:rPr>
                <w:rFonts w:ascii="Arial Narrow" w:hAnsi="Arial Narrow"/>
                <w:spacing w:val="-4"/>
                <w:kern w:val="0"/>
                <w:sz w:val="26"/>
                <w:szCs w:val="26"/>
                <w:lang w:val="fr-FR"/>
              </w:rPr>
              <w:tab/>
            </w:r>
            <w:r w:rsidRPr="00A20423">
              <w:rPr>
                <w:rFonts w:ascii="Arial Narrow" w:hAnsi="Arial Narrow"/>
                <w:spacing w:val="-4"/>
                <w:kern w:val="0"/>
                <w:sz w:val="26"/>
                <w:szCs w:val="26"/>
                <w:u w:val="single"/>
                <w:lang w:val="fr-FR"/>
              </w:rPr>
              <w:tab/>
            </w:r>
          </w:p>
          <w:p w:rsidR="00D969E1" w:rsidRPr="00A20423" w:rsidRDefault="00D969E1" w:rsidP="000100B2">
            <w:pPr>
              <w:pStyle w:val="Outline"/>
              <w:spacing w:before="0"/>
              <w:ind w:left="414" w:hanging="252"/>
              <w:rPr>
                <w:rFonts w:ascii="Arial Narrow" w:hAnsi="Arial Narrow"/>
                <w:spacing w:val="-4"/>
                <w:kern w:val="0"/>
                <w:sz w:val="26"/>
                <w:szCs w:val="26"/>
                <w:lang w:val="fr-FR"/>
              </w:rPr>
            </w:pPr>
            <w:r w:rsidRPr="00A20423">
              <w:rPr>
                <w:rFonts w:ascii="Arial Narrow" w:hAnsi="Arial Narrow"/>
                <w:spacing w:val="-4"/>
                <w:kern w:val="0"/>
                <w:sz w:val="26"/>
                <w:szCs w:val="26"/>
                <w:lang w:val="fr-FR"/>
              </w:rPr>
              <w:sym w:font="Symbol" w:char="F0BE"/>
            </w:r>
            <w:r w:rsidRPr="00A20423">
              <w:rPr>
                <w:rFonts w:ascii="Arial Narrow" w:hAnsi="Arial Narrow"/>
                <w:spacing w:val="-4"/>
                <w:kern w:val="0"/>
                <w:sz w:val="26"/>
                <w:szCs w:val="26"/>
                <w:lang w:val="fr-FR"/>
              </w:rPr>
              <w:t xml:space="preserve"> années d’expérience professionnelle</w:t>
            </w:r>
          </w:p>
          <w:p w:rsidR="00D969E1" w:rsidRPr="00A20423" w:rsidRDefault="00D969E1" w:rsidP="000100B2">
            <w:pPr>
              <w:spacing w:after="0"/>
              <w:ind w:left="432" w:hanging="270"/>
              <w:rPr>
                <w:rFonts w:ascii="Arial Narrow" w:hAnsi="Arial Narrow"/>
                <w:spacing w:val="-4"/>
                <w:sz w:val="26"/>
                <w:szCs w:val="26"/>
              </w:rPr>
            </w:pPr>
            <w:r w:rsidRPr="00A20423">
              <w:rPr>
                <w:rFonts w:ascii="Arial Narrow" w:hAnsi="Arial Narrow"/>
                <w:spacing w:val="-4"/>
                <w:sz w:val="26"/>
                <w:szCs w:val="26"/>
              </w:rPr>
              <w:sym w:font="Symbol" w:char="F0BE"/>
            </w:r>
            <w:r w:rsidRPr="00A20423">
              <w:rPr>
                <w:rFonts w:ascii="Arial Narrow" w:hAnsi="Arial Narrow"/>
                <w:spacing w:val="-4"/>
                <w:sz w:val="26"/>
                <w:szCs w:val="26"/>
              </w:rPr>
              <w:t xml:space="preserve"> années d’expérience de travaux similaires.</w:t>
            </w:r>
          </w:p>
        </w:tc>
        <w:tc>
          <w:tcPr>
            <w:tcW w:w="1071" w:type="dxa"/>
            <w:tcBorders>
              <w:left w:val="nil"/>
              <w:bottom w:val="single" w:sz="4" w:space="0" w:color="auto"/>
            </w:tcBorders>
          </w:tcPr>
          <w:p w:rsidR="00D969E1" w:rsidRPr="00A20423" w:rsidRDefault="00D969E1" w:rsidP="000100B2">
            <w:pPr>
              <w:pStyle w:val="En-tte"/>
              <w:tabs>
                <w:tab w:val="clear" w:pos="9000"/>
              </w:tabs>
              <w:rPr>
                <w:rFonts w:ascii="Arial Narrow" w:hAnsi="Arial Narrow"/>
                <w:spacing w:val="-4"/>
                <w:sz w:val="26"/>
                <w:szCs w:val="26"/>
                <w:lang w:val="fr-FR"/>
              </w:rPr>
            </w:pPr>
            <w:r w:rsidRPr="00A20423">
              <w:rPr>
                <w:rFonts w:ascii="Arial Narrow" w:hAnsi="Arial Narrow"/>
                <w:spacing w:val="-4"/>
                <w:sz w:val="26"/>
                <w:szCs w:val="26"/>
                <w:lang w:val="fr-FR"/>
              </w:rPr>
              <w:t>Années</w:t>
            </w:r>
          </w:p>
        </w:tc>
        <w:tc>
          <w:tcPr>
            <w:tcW w:w="713" w:type="dxa"/>
            <w:tcBorders>
              <w:left w:val="single" w:sz="4" w:space="0" w:color="auto"/>
              <w:bottom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c>
          <w:tcPr>
            <w:tcW w:w="601" w:type="dxa"/>
            <w:tcBorders>
              <w:left w:val="nil"/>
              <w:bottom w:val="single" w:sz="4" w:space="0" w:color="auto"/>
            </w:tcBorders>
          </w:tcPr>
          <w:p w:rsidR="00D969E1" w:rsidRPr="00A20423" w:rsidRDefault="00D969E1" w:rsidP="000100B2">
            <w:pPr>
              <w:spacing w:after="0"/>
              <w:rPr>
                <w:rFonts w:ascii="Arial Narrow" w:hAnsi="Arial Narrow"/>
                <w:spacing w:val="-4"/>
                <w:sz w:val="26"/>
                <w:szCs w:val="26"/>
              </w:rPr>
            </w:pPr>
          </w:p>
        </w:tc>
        <w:tc>
          <w:tcPr>
            <w:tcW w:w="650" w:type="dxa"/>
            <w:tcBorders>
              <w:left w:val="single" w:sz="4" w:space="0" w:color="auto"/>
              <w:bottom w:val="single" w:sz="4" w:space="0" w:color="auto"/>
            </w:tcBorders>
          </w:tcPr>
          <w:p w:rsidR="00D969E1" w:rsidRPr="00A20423" w:rsidRDefault="00D969E1" w:rsidP="000100B2">
            <w:pPr>
              <w:spacing w:after="0"/>
              <w:rPr>
                <w:rFonts w:ascii="Arial Narrow" w:hAnsi="Arial Narrow"/>
                <w:spacing w:val="-4"/>
                <w:sz w:val="26"/>
                <w:szCs w:val="26"/>
              </w:rPr>
            </w:pPr>
          </w:p>
        </w:tc>
        <w:tc>
          <w:tcPr>
            <w:tcW w:w="1858" w:type="dxa"/>
            <w:tcBorders>
              <w:left w:val="single" w:sz="4" w:space="0" w:color="auto"/>
              <w:bottom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r>
      <w:tr w:rsidR="00D969E1" w:rsidRPr="00A20423" w:rsidTr="00872BC1">
        <w:tc>
          <w:tcPr>
            <w:tcW w:w="2673" w:type="dxa"/>
            <w:tcBorders>
              <w:left w:val="single" w:sz="4" w:space="0" w:color="auto"/>
              <w:bottom w:val="single" w:sz="4" w:space="0" w:color="auto"/>
            </w:tcBorders>
          </w:tcPr>
          <w:p w:rsidR="00D969E1" w:rsidRPr="00A20423" w:rsidRDefault="00D969E1" w:rsidP="000100B2">
            <w:pPr>
              <w:tabs>
                <w:tab w:val="left" w:pos="216"/>
              </w:tabs>
              <w:spacing w:after="0"/>
              <w:ind w:left="216" w:hanging="216"/>
              <w:rPr>
                <w:rFonts w:ascii="Arial Narrow" w:hAnsi="Arial Narrow"/>
                <w:b/>
                <w:spacing w:val="-4"/>
                <w:sz w:val="26"/>
                <w:szCs w:val="26"/>
                <w:u w:val="single"/>
              </w:rPr>
            </w:pPr>
            <w:r w:rsidRPr="00A20423">
              <w:rPr>
                <w:rFonts w:ascii="Arial Narrow" w:hAnsi="Arial Narrow"/>
                <w:b/>
                <w:spacing w:val="-4"/>
                <w:sz w:val="26"/>
                <w:szCs w:val="26"/>
                <w:u w:val="single"/>
              </w:rPr>
              <w:t>Moyens en matériel</w:t>
            </w:r>
          </w:p>
          <w:p w:rsidR="00D969E1" w:rsidRPr="00A20423" w:rsidRDefault="00D969E1" w:rsidP="00722736">
            <w:pPr>
              <w:pStyle w:val="Outline1"/>
              <w:keepNext w:val="0"/>
              <w:numPr>
                <w:ilvl w:val="0"/>
                <w:numId w:val="32"/>
              </w:numPr>
              <w:tabs>
                <w:tab w:val="left" w:pos="216"/>
              </w:tabs>
              <w:spacing w:before="0"/>
              <w:ind w:left="216" w:hanging="216"/>
              <w:rPr>
                <w:rFonts w:ascii="Arial Narrow" w:hAnsi="Arial Narrow"/>
                <w:spacing w:val="-4"/>
                <w:kern w:val="0"/>
                <w:sz w:val="26"/>
                <w:szCs w:val="26"/>
                <w:lang w:val="fr-FR"/>
              </w:rPr>
            </w:pPr>
            <w:r w:rsidRPr="00A20423">
              <w:rPr>
                <w:rFonts w:ascii="Arial Narrow" w:hAnsi="Arial Narrow"/>
                <w:spacing w:val="-4"/>
                <w:kern w:val="0"/>
                <w:sz w:val="26"/>
                <w:szCs w:val="26"/>
                <w:lang w:val="fr-FR"/>
              </w:rPr>
              <w:t>(14) Possession du matériel nécessaire à l’exécution des travaux ou possibilité de se le procurer en location ou crédit-bail.</w:t>
            </w:r>
          </w:p>
        </w:tc>
        <w:tc>
          <w:tcPr>
            <w:tcW w:w="2934" w:type="dxa"/>
            <w:tcBorders>
              <w:left w:val="single" w:sz="4" w:space="0" w:color="auto"/>
              <w:bottom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p w:rsidR="00D969E1" w:rsidRPr="00A20423" w:rsidRDefault="00D969E1" w:rsidP="00722736">
            <w:pPr>
              <w:widowControl w:val="0"/>
              <w:numPr>
                <w:ilvl w:val="0"/>
                <w:numId w:val="33"/>
              </w:numPr>
              <w:tabs>
                <w:tab w:val="clear" w:pos="360"/>
                <w:tab w:val="num" w:pos="198"/>
              </w:tabs>
              <w:spacing w:after="0" w:line="240" w:lineRule="auto"/>
              <w:ind w:left="198" w:hanging="198"/>
              <w:rPr>
                <w:rFonts w:ascii="Arial Narrow" w:hAnsi="Arial Narrow"/>
                <w:spacing w:val="-4"/>
                <w:sz w:val="26"/>
                <w:szCs w:val="26"/>
              </w:rPr>
            </w:pPr>
            <w:r w:rsidRPr="00A20423">
              <w:rPr>
                <w:rFonts w:ascii="Arial Narrow" w:hAnsi="Arial Narrow"/>
                <w:spacing w:val="-4"/>
                <w:sz w:val="26"/>
                <w:szCs w:val="26"/>
              </w:rPr>
              <w:t>Type de matériel et quantités minimums nécessaires</w:t>
            </w:r>
          </w:p>
          <w:p w:rsidR="00D969E1" w:rsidRPr="00A20423" w:rsidRDefault="00D969E1" w:rsidP="000100B2">
            <w:pPr>
              <w:spacing w:after="0"/>
              <w:ind w:left="360"/>
              <w:rPr>
                <w:rFonts w:ascii="Arial Narrow" w:hAnsi="Arial Narrow"/>
                <w:spacing w:val="-4"/>
                <w:sz w:val="26"/>
                <w:szCs w:val="26"/>
              </w:rPr>
            </w:pPr>
            <w:r w:rsidRPr="00A20423">
              <w:rPr>
                <w:rFonts w:ascii="Arial Narrow" w:hAnsi="Arial Narrow"/>
                <w:spacing w:val="-4"/>
                <w:sz w:val="26"/>
                <w:szCs w:val="26"/>
              </w:rPr>
              <w:t>1. ______</w:t>
            </w:r>
          </w:p>
          <w:p w:rsidR="00D969E1" w:rsidRPr="00A20423" w:rsidRDefault="00D969E1" w:rsidP="000100B2">
            <w:pPr>
              <w:spacing w:after="0"/>
              <w:ind w:left="360"/>
              <w:rPr>
                <w:rFonts w:ascii="Arial Narrow" w:hAnsi="Arial Narrow"/>
                <w:spacing w:val="-4"/>
                <w:sz w:val="26"/>
                <w:szCs w:val="26"/>
              </w:rPr>
            </w:pPr>
            <w:r w:rsidRPr="00A20423">
              <w:rPr>
                <w:rFonts w:ascii="Arial Narrow" w:hAnsi="Arial Narrow"/>
                <w:spacing w:val="-4"/>
                <w:sz w:val="26"/>
                <w:szCs w:val="26"/>
              </w:rPr>
              <w:t>2. ______</w:t>
            </w:r>
          </w:p>
          <w:p w:rsidR="00D969E1" w:rsidRPr="00A20423" w:rsidRDefault="00D969E1" w:rsidP="000100B2">
            <w:pPr>
              <w:spacing w:after="0"/>
              <w:ind w:left="360"/>
              <w:rPr>
                <w:rFonts w:ascii="Arial Narrow" w:hAnsi="Arial Narrow"/>
                <w:spacing w:val="-4"/>
                <w:sz w:val="26"/>
                <w:szCs w:val="26"/>
              </w:rPr>
            </w:pPr>
            <w:r w:rsidRPr="00A20423">
              <w:rPr>
                <w:rFonts w:ascii="Arial Narrow" w:hAnsi="Arial Narrow"/>
                <w:spacing w:val="-4"/>
                <w:sz w:val="26"/>
                <w:szCs w:val="26"/>
              </w:rPr>
              <w:t>etc.</w:t>
            </w:r>
          </w:p>
        </w:tc>
        <w:tc>
          <w:tcPr>
            <w:tcW w:w="1071" w:type="dxa"/>
            <w:tcBorders>
              <w:left w:val="nil"/>
              <w:bottom w:val="single" w:sz="4" w:space="0" w:color="auto"/>
            </w:tcBorders>
          </w:tcPr>
          <w:p w:rsidR="00D969E1" w:rsidRPr="00A20423" w:rsidRDefault="00D969E1" w:rsidP="000100B2">
            <w:pPr>
              <w:spacing w:after="0"/>
              <w:rPr>
                <w:rFonts w:ascii="Arial Narrow" w:hAnsi="Arial Narrow"/>
                <w:spacing w:val="-4"/>
                <w:sz w:val="26"/>
                <w:szCs w:val="26"/>
              </w:rPr>
            </w:pPr>
          </w:p>
          <w:p w:rsidR="00D969E1" w:rsidRPr="00A20423" w:rsidRDefault="00D969E1" w:rsidP="000100B2">
            <w:pPr>
              <w:spacing w:after="0"/>
              <w:rPr>
                <w:rFonts w:ascii="Arial Narrow" w:hAnsi="Arial Narrow"/>
                <w:spacing w:val="-4"/>
                <w:sz w:val="26"/>
                <w:szCs w:val="26"/>
              </w:rPr>
            </w:pPr>
            <w:r w:rsidRPr="00A20423">
              <w:rPr>
                <w:rFonts w:ascii="Arial Narrow" w:hAnsi="Arial Narrow"/>
                <w:spacing w:val="-4"/>
                <w:sz w:val="26"/>
                <w:szCs w:val="26"/>
              </w:rPr>
              <w:br/>
            </w:r>
          </w:p>
          <w:p w:rsidR="00D969E1" w:rsidRPr="00A20423" w:rsidRDefault="00D969E1" w:rsidP="000100B2">
            <w:pPr>
              <w:spacing w:after="0"/>
              <w:rPr>
                <w:rFonts w:ascii="Arial Narrow" w:hAnsi="Arial Narrow"/>
                <w:spacing w:val="-4"/>
                <w:sz w:val="26"/>
                <w:szCs w:val="26"/>
              </w:rPr>
            </w:pPr>
            <w:r w:rsidRPr="00A20423">
              <w:rPr>
                <w:rFonts w:ascii="Arial Narrow" w:hAnsi="Arial Narrow"/>
                <w:spacing w:val="-4"/>
                <w:sz w:val="26"/>
                <w:szCs w:val="26"/>
              </w:rPr>
              <w:t xml:space="preserve">Nombre  </w:t>
            </w:r>
          </w:p>
        </w:tc>
        <w:tc>
          <w:tcPr>
            <w:tcW w:w="713" w:type="dxa"/>
            <w:tcBorders>
              <w:left w:val="single" w:sz="4" w:space="0" w:color="auto"/>
              <w:bottom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c>
          <w:tcPr>
            <w:tcW w:w="601" w:type="dxa"/>
            <w:tcBorders>
              <w:left w:val="nil"/>
              <w:bottom w:val="single" w:sz="4" w:space="0" w:color="auto"/>
            </w:tcBorders>
          </w:tcPr>
          <w:p w:rsidR="00D969E1" w:rsidRPr="00A20423" w:rsidRDefault="00D969E1" w:rsidP="000100B2">
            <w:pPr>
              <w:spacing w:after="0"/>
              <w:rPr>
                <w:rFonts w:ascii="Arial Narrow" w:hAnsi="Arial Narrow"/>
                <w:spacing w:val="-4"/>
                <w:sz w:val="26"/>
                <w:szCs w:val="26"/>
              </w:rPr>
            </w:pPr>
          </w:p>
        </w:tc>
        <w:tc>
          <w:tcPr>
            <w:tcW w:w="650" w:type="dxa"/>
            <w:tcBorders>
              <w:left w:val="single" w:sz="4" w:space="0" w:color="auto"/>
              <w:bottom w:val="single" w:sz="4" w:space="0" w:color="auto"/>
            </w:tcBorders>
          </w:tcPr>
          <w:p w:rsidR="00D969E1" w:rsidRPr="00A20423" w:rsidRDefault="00D969E1" w:rsidP="000100B2">
            <w:pPr>
              <w:spacing w:after="0"/>
              <w:rPr>
                <w:rFonts w:ascii="Arial Narrow" w:hAnsi="Arial Narrow"/>
                <w:spacing w:val="-4"/>
                <w:sz w:val="26"/>
                <w:szCs w:val="26"/>
              </w:rPr>
            </w:pPr>
          </w:p>
        </w:tc>
        <w:tc>
          <w:tcPr>
            <w:tcW w:w="1858" w:type="dxa"/>
            <w:tcBorders>
              <w:left w:val="single" w:sz="4" w:space="0" w:color="auto"/>
              <w:bottom w:val="single" w:sz="4" w:space="0" w:color="auto"/>
              <w:right w:val="single" w:sz="4" w:space="0" w:color="auto"/>
            </w:tcBorders>
          </w:tcPr>
          <w:p w:rsidR="00D969E1" w:rsidRPr="00A20423" w:rsidRDefault="00D969E1" w:rsidP="000100B2">
            <w:pPr>
              <w:spacing w:after="0"/>
              <w:rPr>
                <w:rFonts w:ascii="Arial Narrow" w:hAnsi="Arial Narrow"/>
                <w:spacing w:val="-4"/>
                <w:sz w:val="26"/>
                <w:szCs w:val="26"/>
              </w:rPr>
            </w:pPr>
          </w:p>
        </w:tc>
      </w:tr>
      <w:tr w:rsidR="00D969E1" w:rsidRPr="00A20423" w:rsidTr="00872BC1">
        <w:trPr>
          <w:cantSplit/>
        </w:trPr>
        <w:tc>
          <w:tcPr>
            <w:tcW w:w="10500" w:type="dxa"/>
            <w:gridSpan w:val="7"/>
          </w:tcPr>
          <w:p w:rsidR="00D969E1" w:rsidRPr="00A20423" w:rsidRDefault="00872BC1" w:rsidP="00872BC1">
            <w:pPr>
              <w:spacing w:after="0"/>
              <w:ind w:left="346" w:hanging="346"/>
              <w:jc w:val="both"/>
              <w:rPr>
                <w:rFonts w:ascii="Arial Narrow" w:hAnsi="Arial Narrow"/>
                <w:spacing w:val="-4"/>
                <w:sz w:val="26"/>
                <w:szCs w:val="26"/>
              </w:rPr>
            </w:pPr>
            <w:r w:rsidRPr="00A20423">
              <w:rPr>
                <w:rFonts w:ascii="Arial Narrow" w:hAnsi="Arial Narrow"/>
                <w:spacing w:val="-4"/>
                <w:sz w:val="26"/>
                <w:szCs w:val="26"/>
                <w:vertAlign w:val="superscript"/>
              </w:rPr>
              <w:t>(</w:t>
            </w:r>
            <w:r w:rsidR="00D969E1" w:rsidRPr="00A20423">
              <w:rPr>
                <w:rFonts w:ascii="Arial Narrow" w:hAnsi="Arial Narrow"/>
                <w:spacing w:val="-4"/>
                <w:sz w:val="26"/>
                <w:szCs w:val="26"/>
                <w:vertAlign w:val="superscript"/>
              </w:rPr>
              <w:t>1</w:t>
            </w:r>
            <w:r w:rsidRPr="00A20423">
              <w:rPr>
                <w:rFonts w:ascii="Arial Narrow" w:hAnsi="Arial Narrow"/>
                <w:spacing w:val="-4"/>
                <w:sz w:val="26"/>
                <w:szCs w:val="26"/>
                <w:vertAlign w:val="superscript"/>
              </w:rPr>
              <w:t>)</w:t>
            </w:r>
            <w:r w:rsidR="00D969E1" w:rsidRPr="00A20423">
              <w:rPr>
                <w:rFonts w:ascii="Arial Narrow" w:hAnsi="Arial Narrow"/>
                <w:spacing w:val="-4"/>
                <w:sz w:val="26"/>
                <w:szCs w:val="26"/>
                <w:vertAlign w:val="superscript"/>
              </w:rPr>
              <w:tab/>
            </w:r>
            <w:r w:rsidR="00D969E1" w:rsidRPr="00A20423">
              <w:rPr>
                <w:rFonts w:ascii="Arial Narrow" w:hAnsi="Arial Narrow"/>
                <w:spacing w:val="-4"/>
                <w:sz w:val="26"/>
                <w:szCs w:val="26"/>
              </w:rPr>
              <w:t>Si le candidat ne remplit pas l’un des critères fixés, ou a été admis moyennant une variation mineure par rapport à ces critères (clause </w:t>
            </w:r>
            <w:r w:rsidR="00552DBC" w:rsidRPr="00A20423">
              <w:rPr>
                <w:rFonts w:ascii="Arial Narrow" w:hAnsi="Arial Narrow"/>
                <w:spacing w:val="-4"/>
                <w:sz w:val="26"/>
                <w:szCs w:val="26"/>
              </w:rPr>
              <w:t xml:space="preserve">18 </w:t>
            </w:r>
            <w:r w:rsidR="00D969E1" w:rsidRPr="00A20423">
              <w:rPr>
                <w:rFonts w:ascii="Arial Narrow" w:hAnsi="Arial Narrow"/>
                <w:spacing w:val="-4"/>
                <w:sz w:val="26"/>
                <w:szCs w:val="26"/>
              </w:rPr>
              <w:t>des IC), les raisons devront être clairement exposées dans cette colonne ou, le cas échéant, dans une pièce jointe à ce tableau.</w:t>
            </w:r>
          </w:p>
        </w:tc>
      </w:tr>
    </w:tbl>
    <w:p w:rsidR="00D969E1" w:rsidRPr="00A20423" w:rsidRDefault="00D969E1" w:rsidP="00D969E1">
      <w:pPr>
        <w:spacing w:before="60" w:after="60"/>
        <w:jc w:val="center"/>
        <w:rPr>
          <w:rFonts w:ascii="Arial Narrow" w:hAnsi="Arial Narrow"/>
          <w:b/>
          <w:sz w:val="26"/>
          <w:szCs w:val="26"/>
        </w:rPr>
      </w:pPr>
      <w:r w:rsidRPr="00A20423">
        <w:rPr>
          <w:rFonts w:ascii="Arial Narrow" w:hAnsi="Arial Narrow"/>
          <w:b/>
          <w:sz w:val="26"/>
          <w:szCs w:val="26"/>
        </w:rPr>
        <w:br w:type="page"/>
        <w:t>Tableau 5</w:t>
      </w:r>
      <w:bookmarkStart w:id="79" w:name="_GoBack"/>
      <w:bookmarkEnd w:id="79"/>
      <w:r w:rsidRPr="00A20423">
        <w:rPr>
          <w:rFonts w:ascii="Arial Narrow" w:hAnsi="Arial Narrow"/>
          <w:b/>
          <w:sz w:val="26"/>
          <w:szCs w:val="26"/>
        </w:rPr>
        <w:t>. Décision de pré-qualification proposée</w:t>
      </w:r>
    </w:p>
    <w:p w:rsidR="00D969E1" w:rsidRPr="00A20423" w:rsidRDefault="00D969E1" w:rsidP="00D969E1">
      <w:pPr>
        <w:spacing w:before="60" w:after="60"/>
        <w:jc w:val="center"/>
        <w:rPr>
          <w:rFonts w:ascii="Arial Narrow" w:hAnsi="Arial Narrow"/>
          <w:b/>
          <w:sz w:val="24"/>
          <w:szCs w:val="24"/>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0"/>
        <w:gridCol w:w="4230"/>
      </w:tblGrid>
      <w:tr w:rsidR="00D969E1" w:rsidRPr="00A20423" w:rsidTr="009651E4">
        <w:trPr>
          <w:cantSplit/>
        </w:trPr>
        <w:tc>
          <w:tcPr>
            <w:tcW w:w="9000" w:type="dxa"/>
            <w:gridSpan w:val="2"/>
          </w:tcPr>
          <w:p w:rsidR="00D969E1" w:rsidRPr="00A20423" w:rsidRDefault="00D969E1" w:rsidP="009651E4">
            <w:pPr>
              <w:pStyle w:val="Retraitcorpsdetexte"/>
              <w:tabs>
                <w:tab w:val="left" w:pos="342"/>
              </w:tabs>
              <w:spacing w:before="60"/>
              <w:ind w:left="346" w:hanging="360"/>
              <w:rPr>
                <w:rFonts w:ascii="Arial Narrow" w:hAnsi="Arial Narrow"/>
                <w:sz w:val="26"/>
                <w:szCs w:val="26"/>
              </w:rPr>
            </w:pPr>
            <w:r w:rsidRPr="00A20423">
              <w:rPr>
                <w:rFonts w:ascii="Arial Narrow" w:hAnsi="Arial Narrow"/>
                <w:sz w:val="26"/>
                <w:szCs w:val="26"/>
              </w:rPr>
              <w:t xml:space="preserve"> 1.</w:t>
            </w:r>
            <w:r w:rsidRPr="00A20423">
              <w:rPr>
                <w:rFonts w:ascii="Arial Narrow" w:hAnsi="Arial Narrow"/>
                <w:sz w:val="26"/>
                <w:szCs w:val="26"/>
              </w:rPr>
              <w:tab/>
            </w:r>
            <w:r w:rsidRPr="00A20423">
              <w:rPr>
                <w:rFonts w:ascii="Arial Narrow" w:hAnsi="Arial Narrow"/>
                <w:b/>
                <w:sz w:val="26"/>
                <w:szCs w:val="26"/>
              </w:rPr>
              <w:t>Candidats pré-qualifiés</w:t>
            </w:r>
          </w:p>
          <w:p w:rsidR="00D969E1" w:rsidRPr="00A20423" w:rsidRDefault="00D969E1" w:rsidP="00722736">
            <w:pPr>
              <w:pStyle w:val="Outline"/>
              <w:numPr>
                <w:ilvl w:val="0"/>
                <w:numId w:val="34"/>
              </w:numPr>
              <w:spacing w:before="60" w:after="60"/>
              <w:ind w:left="702"/>
              <w:rPr>
                <w:rFonts w:ascii="Arial Narrow" w:hAnsi="Arial Narrow"/>
                <w:kern w:val="0"/>
                <w:sz w:val="26"/>
                <w:szCs w:val="26"/>
                <w:lang w:val="fr-FR"/>
              </w:rPr>
            </w:pPr>
            <w:r w:rsidRPr="00A20423">
              <w:rPr>
                <w:rFonts w:ascii="Arial Narrow" w:hAnsi="Arial Narrow"/>
                <w:kern w:val="0"/>
                <w:sz w:val="26"/>
                <w:szCs w:val="26"/>
                <w:lang w:val="fr-FR"/>
              </w:rPr>
              <w:t>__________________________</w:t>
            </w:r>
          </w:p>
          <w:p w:rsidR="00D969E1" w:rsidRPr="00A20423" w:rsidRDefault="00D969E1" w:rsidP="00722736">
            <w:pPr>
              <w:pStyle w:val="Outline"/>
              <w:numPr>
                <w:ilvl w:val="0"/>
                <w:numId w:val="34"/>
              </w:numPr>
              <w:spacing w:before="60" w:after="60"/>
              <w:ind w:left="702"/>
              <w:rPr>
                <w:rFonts w:ascii="Arial Narrow" w:hAnsi="Arial Narrow"/>
                <w:kern w:val="0"/>
                <w:sz w:val="26"/>
                <w:szCs w:val="26"/>
                <w:lang w:val="fr-FR"/>
              </w:rPr>
            </w:pPr>
            <w:r w:rsidRPr="00A20423">
              <w:rPr>
                <w:rFonts w:ascii="Arial Narrow" w:hAnsi="Arial Narrow"/>
                <w:kern w:val="0"/>
                <w:sz w:val="26"/>
                <w:szCs w:val="26"/>
                <w:lang w:val="fr-FR"/>
              </w:rPr>
              <w:t>__________________________</w:t>
            </w:r>
          </w:p>
          <w:p w:rsidR="00D969E1" w:rsidRPr="00A20423" w:rsidRDefault="00D969E1" w:rsidP="00722736">
            <w:pPr>
              <w:pStyle w:val="Outline"/>
              <w:numPr>
                <w:ilvl w:val="0"/>
                <w:numId w:val="34"/>
              </w:numPr>
              <w:spacing w:before="60" w:after="60"/>
              <w:ind w:left="702"/>
              <w:rPr>
                <w:rFonts w:ascii="Arial Narrow" w:hAnsi="Arial Narrow"/>
                <w:kern w:val="0"/>
                <w:sz w:val="26"/>
                <w:szCs w:val="26"/>
                <w:lang w:val="fr-FR"/>
              </w:rPr>
            </w:pPr>
            <w:r w:rsidRPr="00A20423">
              <w:rPr>
                <w:rFonts w:ascii="Arial Narrow" w:hAnsi="Arial Narrow"/>
                <w:kern w:val="0"/>
                <w:sz w:val="26"/>
                <w:szCs w:val="26"/>
                <w:lang w:val="fr-FR"/>
              </w:rPr>
              <w:t>__________________________</w:t>
            </w:r>
          </w:p>
          <w:p w:rsidR="00D969E1" w:rsidRPr="00A20423" w:rsidRDefault="00D969E1" w:rsidP="009651E4">
            <w:pPr>
              <w:pStyle w:val="Outline"/>
              <w:spacing w:before="60" w:after="60"/>
              <w:ind w:left="342"/>
              <w:rPr>
                <w:rFonts w:ascii="Arial Narrow" w:hAnsi="Arial Narrow"/>
                <w:kern w:val="0"/>
                <w:sz w:val="26"/>
                <w:szCs w:val="26"/>
                <w:lang w:val="fr-FR"/>
              </w:rPr>
            </w:pPr>
            <w:r w:rsidRPr="00A20423">
              <w:rPr>
                <w:rFonts w:ascii="Arial Narrow" w:hAnsi="Arial Narrow"/>
                <w:kern w:val="0"/>
                <w:sz w:val="26"/>
                <w:szCs w:val="26"/>
                <w:lang w:val="fr-FR"/>
              </w:rPr>
              <w:t>etc.</w:t>
            </w:r>
          </w:p>
        </w:tc>
      </w:tr>
      <w:tr w:rsidR="00D969E1" w:rsidRPr="00A20423" w:rsidTr="009651E4">
        <w:tc>
          <w:tcPr>
            <w:tcW w:w="4770" w:type="dxa"/>
          </w:tcPr>
          <w:p w:rsidR="00D969E1" w:rsidRPr="00A20423" w:rsidRDefault="00D969E1" w:rsidP="009651E4">
            <w:pPr>
              <w:pStyle w:val="Retraitcorpsdetexte"/>
              <w:tabs>
                <w:tab w:val="left" w:pos="342"/>
              </w:tabs>
              <w:spacing w:before="60"/>
              <w:ind w:left="346" w:hanging="360"/>
              <w:rPr>
                <w:rFonts w:ascii="Arial Narrow" w:hAnsi="Arial Narrow"/>
                <w:sz w:val="26"/>
                <w:szCs w:val="26"/>
              </w:rPr>
            </w:pPr>
            <w:r w:rsidRPr="00A20423">
              <w:rPr>
                <w:rFonts w:ascii="Arial Narrow" w:hAnsi="Arial Narrow"/>
                <w:sz w:val="26"/>
                <w:szCs w:val="26"/>
              </w:rPr>
              <w:t>2.</w:t>
            </w:r>
            <w:r w:rsidRPr="00A20423">
              <w:rPr>
                <w:rFonts w:ascii="Arial Narrow" w:hAnsi="Arial Narrow"/>
                <w:sz w:val="26"/>
                <w:szCs w:val="26"/>
              </w:rPr>
              <w:tab/>
            </w:r>
            <w:r w:rsidRPr="00A20423">
              <w:rPr>
                <w:rFonts w:ascii="Arial Narrow" w:hAnsi="Arial Narrow"/>
                <w:b/>
                <w:sz w:val="26"/>
                <w:szCs w:val="26"/>
              </w:rPr>
              <w:t>Candidats pré-qualifiés</w:t>
            </w:r>
            <w:r w:rsidRPr="00A20423">
              <w:rPr>
                <w:rFonts w:ascii="Arial Narrow" w:hAnsi="Arial Narrow"/>
                <w:b/>
                <w:sz w:val="26"/>
                <w:szCs w:val="26"/>
              </w:rPr>
              <w:br/>
              <w:t>sous conditions</w:t>
            </w:r>
            <w:r w:rsidRPr="00A20423">
              <w:rPr>
                <w:rFonts w:ascii="Arial Narrow" w:hAnsi="Arial Narrow"/>
                <w:sz w:val="26"/>
                <w:szCs w:val="26"/>
              </w:rPr>
              <w:br/>
            </w:r>
            <w:r w:rsidRPr="00A20423">
              <w:rPr>
                <w:rFonts w:ascii="Arial Narrow" w:hAnsi="Arial Narrow"/>
                <w:sz w:val="26"/>
                <w:szCs w:val="26"/>
              </w:rPr>
              <w:br/>
              <w:t>Nom du candidat</w:t>
            </w:r>
          </w:p>
          <w:p w:rsidR="00D969E1" w:rsidRPr="00A20423" w:rsidRDefault="00D969E1" w:rsidP="00722736">
            <w:pPr>
              <w:widowControl w:val="0"/>
              <w:numPr>
                <w:ilvl w:val="0"/>
                <w:numId w:val="35"/>
              </w:numPr>
              <w:tabs>
                <w:tab w:val="left" w:pos="342"/>
              </w:tabs>
              <w:spacing w:before="60" w:after="60" w:line="240" w:lineRule="auto"/>
              <w:ind w:left="702"/>
              <w:rPr>
                <w:rFonts w:ascii="Arial Narrow" w:hAnsi="Arial Narrow"/>
                <w:sz w:val="26"/>
                <w:szCs w:val="26"/>
              </w:rPr>
            </w:pPr>
            <w:r w:rsidRPr="00A20423">
              <w:rPr>
                <w:rFonts w:ascii="Arial Narrow" w:hAnsi="Arial Narrow"/>
                <w:sz w:val="26"/>
                <w:szCs w:val="26"/>
              </w:rPr>
              <w:t>__________________________</w:t>
            </w:r>
            <w:r w:rsidRPr="00A20423">
              <w:rPr>
                <w:rFonts w:ascii="Arial Narrow" w:hAnsi="Arial Narrow"/>
                <w:sz w:val="26"/>
                <w:szCs w:val="26"/>
              </w:rPr>
              <w:br/>
            </w:r>
            <w:r w:rsidRPr="00A20423">
              <w:rPr>
                <w:rFonts w:ascii="Arial Narrow" w:hAnsi="Arial Narrow"/>
                <w:sz w:val="26"/>
                <w:szCs w:val="26"/>
              </w:rPr>
              <w:br/>
            </w:r>
            <w:r w:rsidRPr="00A20423">
              <w:rPr>
                <w:rFonts w:ascii="Arial Narrow" w:hAnsi="Arial Narrow"/>
                <w:sz w:val="26"/>
                <w:szCs w:val="26"/>
              </w:rPr>
              <w:br/>
            </w:r>
          </w:p>
          <w:p w:rsidR="00D969E1" w:rsidRPr="00A20423" w:rsidRDefault="00D969E1" w:rsidP="00722736">
            <w:pPr>
              <w:widowControl w:val="0"/>
              <w:numPr>
                <w:ilvl w:val="0"/>
                <w:numId w:val="35"/>
              </w:numPr>
              <w:tabs>
                <w:tab w:val="left" w:pos="342"/>
              </w:tabs>
              <w:spacing w:before="60" w:after="60" w:line="240" w:lineRule="auto"/>
              <w:ind w:left="702"/>
              <w:rPr>
                <w:rFonts w:ascii="Arial Narrow" w:hAnsi="Arial Narrow"/>
                <w:sz w:val="26"/>
                <w:szCs w:val="26"/>
              </w:rPr>
            </w:pPr>
            <w:r w:rsidRPr="00A20423">
              <w:rPr>
                <w:rFonts w:ascii="Arial Narrow" w:hAnsi="Arial Narrow"/>
                <w:sz w:val="26"/>
                <w:szCs w:val="26"/>
              </w:rPr>
              <w:t>__________________________</w:t>
            </w:r>
            <w:r w:rsidRPr="00A20423">
              <w:rPr>
                <w:rFonts w:ascii="Arial Narrow" w:hAnsi="Arial Narrow"/>
                <w:sz w:val="26"/>
                <w:szCs w:val="26"/>
              </w:rPr>
              <w:br/>
            </w:r>
            <w:r w:rsidRPr="00A20423">
              <w:rPr>
                <w:rFonts w:ascii="Arial Narrow" w:hAnsi="Arial Narrow"/>
                <w:sz w:val="26"/>
                <w:szCs w:val="26"/>
              </w:rPr>
              <w:br/>
            </w:r>
            <w:r w:rsidRPr="00A20423">
              <w:rPr>
                <w:rFonts w:ascii="Arial Narrow" w:hAnsi="Arial Narrow"/>
                <w:sz w:val="26"/>
                <w:szCs w:val="26"/>
              </w:rPr>
              <w:br/>
            </w:r>
          </w:p>
          <w:p w:rsidR="00D969E1" w:rsidRPr="00A20423" w:rsidRDefault="00D969E1" w:rsidP="00E170BE">
            <w:pPr>
              <w:widowControl w:val="0"/>
              <w:numPr>
                <w:ilvl w:val="0"/>
                <w:numId w:val="35"/>
              </w:numPr>
              <w:tabs>
                <w:tab w:val="left" w:pos="342"/>
              </w:tabs>
              <w:spacing w:before="60" w:after="60" w:line="240" w:lineRule="auto"/>
              <w:ind w:left="702"/>
              <w:rPr>
                <w:rFonts w:ascii="Arial Narrow" w:hAnsi="Arial Narrow"/>
                <w:sz w:val="26"/>
                <w:szCs w:val="26"/>
              </w:rPr>
            </w:pPr>
            <w:r w:rsidRPr="00A20423">
              <w:rPr>
                <w:rFonts w:ascii="Arial Narrow" w:hAnsi="Arial Narrow"/>
                <w:sz w:val="26"/>
                <w:szCs w:val="26"/>
              </w:rPr>
              <w:t>__________________________</w:t>
            </w:r>
            <w:r w:rsidRPr="00A20423">
              <w:rPr>
                <w:rFonts w:ascii="Arial Narrow" w:hAnsi="Arial Narrow"/>
                <w:sz w:val="26"/>
                <w:szCs w:val="26"/>
              </w:rPr>
              <w:br/>
            </w:r>
            <w:r w:rsidRPr="00A20423">
              <w:rPr>
                <w:rFonts w:ascii="Arial Narrow" w:hAnsi="Arial Narrow"/>
                <w:sz w:val="26"/>
                <w:szCs w:val="26"/>
              </w:rPr>
              <w:br/>
            </w:r>
            <w:r w:rsidRPr="00A20423">
              <w:rPr>
                <w:rFonts w:ascii="Arial Narrow" w:hAnsi="Arial Narrow"/>
                <w:sz w:val="26"/>
                <w:szCs w:val="26"/>
              </w:rPr>
              <w:br/>
              <w:t>etc.</w:t>
            </w:r>
            <w:r w:rsidRPr="00A20423">
              <w:rPr>
                <w:rFonts w:ascii="Arial Narrow" w:hAnsi="Arial Narrow"/>
                <w:sz w:val="26"/>
                <w:szCs w:val="26"/>
              </w:rPr>
              <w:br/>
            </w:r>
          </w:p>
        </w:tc>
        <w:tc>
          <w:tcPr>
            <w:tcW w:w="4230" w:type="dxa"/>
          </w:tcPr>
          <w:p w:rsidR="00D969E1" w:rsidRPr="00A20423" w:rsidRDefault="00D969E1" w:rsidP="009651E4">
            <w:pPr>
              <w:spacing w:before="60"/>
              <w:rPr>
                <w:rFonts w:ascii="Arial Narrow" w:hAnsi="Arial Narrow"/>
                <w:sz w:val="26"/>
                <w:szCs w:val="26"/>
              </w:rPr>
            </w:pPr>
            <w:r w:rsidRPr="00A20423">
              <w:rPr>
                <w:rFonts w:ascii="Arial Narrow" w:hAnsi="Arial Narrow"/>
                <w:sz w:val="26"/>
                <w:szCs w:val="26"/>
              </w:rPr>
              <w:t xml:space="preserve">Insuffisances à rectifier à la satisfaction </w:t>
            </w:r>
            <w:r w:rsidR="00A55AF0" w:rsidRPr="00A20423">
              <w:rPr>
                <w:rFonts w:ascii="Arial Narrow" w:hAnsi="Arial Narrow"/>
                <w:sz w:val="26"/>
                <w:szCs w:val="26"/>
              </w:rPr>
              <w:t>de  l’</w:t>
            </w:r>
            <w:r w:rsidR="00344CB6" w:rsidRPr="00A20423">
              <w:rPr>
                <w:rFonts w:ascii="Arial Narrow" w:hAnsi="Arial Narrow"/>
                <w:sz w:val="26"/>
                <w:szCs w:val="26"/>
              </w:rPr>
              <w:t>Autorité contractante</w:t>
            </w:r>
            <w:r w:rsidRPr="00A20423">
              <w:rPr>
                <w:rFonts w:ascii="Arial Narrow" w:hAnsi="Arial Narrow"/>
                <w:sz w:val="26"/>
                <w:szCs w:val="26"/>
              </w:rPr>
              <w:br/>
            </w:r>
          </w:p>
          <w:p w:rsidR="00D969E1" w:rsidRPr="00A20423" w:rsidRDefault="00D969E1" w:rsidP="009651E4">
            <w:pPr>
              <w:rPr>
                <w:rFonts w:ascii="Arial Narrow" w:hAnsi="Arial Narrow"/>
                <w:sz w:val="26"/>
                <w:szCs w:val="26"/>
              </w:rPr>
            </w:pPr>
          </w:p>
          <w:p w:rsidR="00D969E1" w:rsidRPr="00A20423" w:rsidRDefault="00D969E1" w:rsidP="009651E4">
            <w:pPr>
              <w:spacing w:before="60" w:after="60"/>
              <w:rPr>
                <w:rFonts w:ascii="Arial Narrow" w:hAnsi="Arial Narrow"/>
                <w:sz w:val="26"/>
                <w:szCs w:val="26"/>
              </w:rPr>
            </w:pPr>
            <w:r w:rsidRPr="00A20423">
              <w:rPr>
                <w:rFonts w:ascii="Arial Narrow" w:hAnsi="Arial Narrow"/>
                <w:sz w:val="26"/>
                <w:szCs w:val="26"/>
              </w:rPr>
              <w:t>a)</w:t>
            </w:r>
            <w:r w:rsidRPr="00A20423">
              <w:rPr>
                <w:rFonts w:ascii="Arial Narrow" w:hAnsi="Arial Narrow"/>
                <w:sz w:val="26"/>
                <w:szCs w:val="26"/>
              </w:rPr>
              <w:br/>
              <w:t>b</w:t>
            </w:r>
            <w:r w:rsidR="00E170BE" w:rsidRPr="00A20423">
              <w:rPr>
                <w:rFonts w:ascii="Arial Narrow" w:hAnsi="Arial Narrow"/>
                <w:sz w:val="26"/>
                <w:szCs w:val="26"/>
              </w:rPr>
              <w:t xml:space="preserve">) </w:t>
            </w:r>
            <w:r w:rsidRPr="00A20423">
              <w:rPr>
                <w:rFonts w:ascii="Arial Narrow" w:hAnsi="Arial Narrow"/>
                <w:sz w:val="26"/>
                <w:szCs w:val="26"/>
              </w:rPr>
              <w:br/>
              <w:t>etc.</w:t>
            </w:r>
          </w:p>
          <w:p w:rsidR="00D969E1" w:rsidRPr="00A20423" w:rsidRDefault="00D969E1" w:rsidP="009651E4">
            <w:pPr>
              <w:spacing w:before="60" w:after="60"/>
              <w:rPr>
                <w:rFonts w:ascii="Arial Narrow" w:hAnsi="Arial Narrow"/>
                <w:sz w:val="26"/>
                <w:szCs w:val="26"/>
              </w:rPr>
            </w:pPr>
          </w:p>
          <w:p w:rsidR="00D969E1" w:rsidRPr="00A20423" w:rsidRDefault="00D969E1" w:rsidP="009651E4">
            <w:pPr>
              <w:spacing w:before="60" w:after="60"/>
              <w:rPr>
                <w:rFonts w:ascii="Arial Narrow" w:hAnsi="Arial Narrow"/>
                <w:sz w:val="26"/>
                <w:szCs w:val="26"/>
              </w:rPr>
            </w:pPr>
            <w:r w:rsidRPr="00A20423">
              <w:rPr>
                <w:rFonts w:ascii="Arial Narrow" w:hAnsi="Arial Narrow"/>
                <w:sz w:val="26"/>
                <w:szCs w:val="26"/>
              </w:rPr>
              <w:t>a)</w:t>
            </w:r>
            <w:r w:rsidRPr="00A20423">
              <w:rPr>
                <w:rFonts w:ascii="Arial Narrow" w:hAnsi="Arial Narrow"/>
                <w:sz w:val="26"/>
                <w:szCs w:val="26"/>
              </w:rPr>
              <w:br/>
              <w:t>b</w:t>
            </w:r>
            <w:r w:rsidR="00E170BE" w:rsidRPr="00A20423">
              <w:rPr>
                <w:rFonts w:ascii="Arial Narrow" w:hAnsi="Arial Narrow"/>
                <w:sz w:val="26"/>
                <w:szCs w:val="26"/>
              </w:rPr>
              <w:t xml:space="preserve">) </w:t>
            </w:r>
            <w:r w:rsidRPr="00A20423">
              <w:rPr>
                <w:rFonts w:ascii="Arial Narrow" w:hAnsi="Arial Narrow"/>
                <w:sz w:val="26"/>
                <w:szCs w:val="26"/>
              </w:rPr>
              <w:br/>
              <w:t>etc.</w:t>
            </w:r>
          </w:p>
          <w:p w:rsidR="00D969E1" w:rsidRPr="00A20423" w:rsidRDefault="00D969E1" w:rsidP="009651E4">
            <w:pPr>
              <w:pStyle w:val="Pieddepage"/>
              <w:spacing w:before="60" w:after="60"/>
              <w:rPr>
                <w:rFonts w:ascii="Arial Narrow" w:hAnsi="Arial Narrow"/>
                <w:sz w:val="26"/>
                <w:szCs w:val="26"/>
              </w:rPr>
            </w:pPr>
          </w:p>
          <w:p w:rsidR="00D969E1" w:rsidRPr="00A20423" w:rsidRDefault="00D969E1" w:rsidP="009651E4">
            <w:pPr>
              <w:pStyle w:val="Outline"/>
              <w:spacing w:before="60" w:after="60"/>
              <w:rPr>
                <w:rFonts w:ascii="Arial Narrow" w:hAnsi="Arial Narrow"/>
                <w:kern w:val="0"/>
                <w:sz w:val="26"/>
                <w:szCs w:val="26"/>
                <w:lang w:val="fr-FR"/>
              </w:rPr>
            </w:pPr>
            <w:r w:rsidRPr="00A20423">
              <w:rPr>
                <w:rFonts w:ascii="Arial Narrow" w:hAnsi="Arial Narrow"/>
                <w:kern w:val="0"/>
                <w:sz w:val="26"/>
                <w:szCs w:val="26"/>
                <w:lang w:val="fr-FR"/>
              </w:rPr>
              <w:t>a)</w:t>
            </w:r>
            <w:r w:rsidRPr="00A20423">
              <w:rPr>
                <w:rFonts w:ascii="Arial Narrow" w:hAnsi="Arial Narrow"/>
                <w:kern w:val="0"/>
                <w:sz w:val="26"/>
                <w:szCs w:val="26"/>
                <w:lang w:val="fr-FR"/>
              </w:rPr>
              <w:br/>
              <w:t>etc.</w:t>
            </w:r>
          </w:p>
        </w:tc>
      </w:tr>
      <w:tr w:rsidR="00D969E1" w:rsidRPr="00A20423" w:rsidTr="009651E4">
        <w:tc>
          <w:tcPr>
            <w:tcW w:w="4770" w:type="dxa"/>
          </w:tcPr>
          <w:p w:rsidR="00D969E1" w:rsidRPr="00A20423" w:rsidRDefault="00D969E1" w:rsidP="000100B2">
            <w:pPr>
              <w:pStyle w:val="Retraitcorpsdetexte"/>
              <w:tabs>
                <w:tab w:val="left" w:pos="342"/>
              </w:tabs>
              <w:spacing w:before="60"/>
              <w:ind w:left="346" w:hanging="360"/>
              <w:rPr>
                <w:rFonts w:ascii="Arial Narrow" w:hAnsi="Arial Narrow"/>
                <w:sz w:val="26"/>
                <w:szCs w:val="26"/>
              </w:rPr>
            </w:pPr>
            <w:r w:rsidRPr="00A20423">
              <w:rPr>
                <w:rFonts w:ascii="Arial Narrow" w:hAnsi="Arial Narrow"/>
                <w:sz w:val="26"/>
                <w:szCs w:val="26"/>
              </w:rPr>
              <w:t>3.</w:t>
            </w:r>
            <w:r w:rsidRPr="00A20423">
              <w:rPr>
                <w:rFonts w:ascii="Arial Narrow" w:hAnsi="Arial Narrow"/>
                <w:sz w:val="26"/>
                <w:szCs w:val="26"/>
              </w:rPr>
              <w:tab/>
            </w:r>
            <w:r w:rsidRPr="00A20423">
              <w:rPr>
                <w:rFonts w:ascii="Arial Narrow" w:hAnsi="Arial Narrow"/>
                <w:b/>
                <w:sz w:val="26"/>
                <w:szCs w:val="26"/>
              </w:rPr>
              <w:t>Candidats disqualifiés</w:t>
            </w:r>
            <w:r w:rsidRPr="00A20423">
              <w:rPr>
                <w:rFonts w:ascii="Arial Narrow" w:hAnsi="Arial Narrow"/>
                <w:sz w:val="26"/>
                <w:szCs w:val="26"/>
              </w:rPr>
              <w:br/>
              <w:t>Nom du candidat</w:t>
            </w:r>
          </w:p>
          <w:p w:rsidR="00D969E1" w:rsidRPr="00A20423" w:rsidRDefault="00D969E1" w:rsidP="00722736">
            <w:pPr>
              <w:pStyle w:val="Retraitcorpsdetexte"/>
              <w:keepNext/>
              <w:keepLines/>
              <w:widowControl w:val="0"/>
              <w:numPr>
                <w:ilvl w:val="0"/>
                <w:numId w:val="36"/>
              </w:numPr>
              <w:tabs>
                <w:tab w:val="clear" w:pos="720"/>
                <w:tab w:val="left" w:pos="342"/>
              </w:tabs>
              <w:spacing w:before="60" w:after="0" w:line="240" w:lineRule="auto"/>
              <w:ind w:left="792" w:hanging="446"/>
              <w:rPr>
                <w:rFonts w:ascii="Arial Narrow" w:hAnsi="Arial Narrow"/>
                <w:sz w:val="26"/>
                <w:szCs w:val="26"/>
              </w:rPr>
            </w:pPr>
            <w:r w:rsidRPr="00A20423">
              <w:rPr>
                <w:rFonts w:ascii="Arial Narrow" w:hAnsi="Arial Narrow"/>
                <w:sz w:val="26"/>
                <w:szCs w:val="26"/>
              </w:rPr>
              <w:t>__________________________</w:t>
            </w:r>
          </w:p>
          <w:p w:rsidR="00D969E1" w:rsidRPr="00A20423" w:rsidRDefault="00D969E1" w:rsidP="009651E4">
            <w:pPr>
              <w:pStyle w:val="Retraitcorpsdetexte"/>
              <w:tabs>
                <w:tab w:val="left" w:pos="342"/>
              </w:tabs>
              <w:ind w:left="0"/>
              <w:rPr>
                <w:rFonts w:ascii="Arial Narrow" w:hAnsi="Arial Narrow"/>
                <w:sz w:val="26"/>
                <w:szCs w:val="26"/>
              </w:rPr>
            </w:pPr>
          </w:p>
          <w:p w:rsidR="00D969E1" w:rsidRPr="00A20423" w:rsidRDefault="00D969E1" w:rsidP="00722736">
            <w:pPr>
              <w:pStyle w:val="Retraitcorpsdetexte"/>
              <w:keepNext/>
              <w:keepLines/>
              <w:widowControl w:val="0"/>
              <w:numPr>
                <w:ilvl w:val="0"/>
                <w:numId w:val="36"/>
              </w:numPr>
              <w:tabs>
                <w:tab w:val="clear" w:pos="720"/>
                <w:tab w:val="left" w:pos="342"/>
              </w:tabs>
              <w:spacing w:after="0" w:line="240" w:lineRule="auto"/>
              <w:ind w:left="792" w:hanging="450"/>
              <w:rPr>
                <w:rFonts w:ascii="Arial Narrow" w:hAnsi="Arial Narrow"/>
                <w:sz w:val="26"/>
                <w:szCs w:val="26"/>
              </w:rPr>
            </w:pPr>
            <w:r w:rsidRPr="00A20423">
              <w:rPr>
                <w:rFonts w:ascii="Arial Narrow" w:hAnsi="Arial Narrow"/>
                <w:sz w:val="26"/>
                <w:szCs w:val="26"/>
              </w:rPr>
              <w:t>__________________________</w:t>
            </w:r>
          </w:p>
          <w:p w:rsidR="00D969E1" w:rsidRPr="00A20423" w:rsidRDefault="00D969E1" w:rsidP="009651E4">
            <w:pPr>
              <w:pStyle w:val="Retraitcorpsdetexte"/>
              <w:tabs>
                <w:tab w:val="left" w:pos="342"/>
              </w:tabs>
              <w:ind w:left="0"/>
              <w:rPr>
                <w:rFonts w:ascii="Arial Narrow" w:hAnsi="Arial Narrow"/>
                <w:sz w:val="26"/>
                <w:szCs w:val="26"/>
              </w:rPr>
            </w:pPr>
          </w:p>
          <w:p w:rsidR="00D969E1" w:rsidRPr="00A20423" w:rsidRDefault="00D969E1" w:rsidP="00722736">
            <w:pPr>
              <w:pStyle w:val="Retraitcorpsdetexte"/>
              <w:keepNext/>
              <w:keepLines/>
              <w:widowControl w:val="0"/>
              <w:numPr>
                <w:ilvl w:val="0"/>
                <w:numId w:val="36"/>
              </w:numPr>
              <w:tabs>
                <w:tab w:val="clear" w:pos="720"/>
                <w:tab w:val="left" w:pos="342"/>
              </w:tabs>
              <w:spacing w:after="0" w:line="240" w:lineRule="auto"/>
              <w:ind w:left="792" w:hanging="450"/>
              <w:rPr>
                <w:rFonts w:ascii="Arial Narrow" w:hAnsi="Arial Narrow"/>
                <w:sz w:val="26"/>
                <w:szCs w:val="26"/>
              </w:rPr>
            </w:pPr>
            <w:r w:rsidRPr="00A20423">
              <w:rPr>
                <w:rFonts w:ascii="Arial Narrow" w:hAnsi="Arial Narrow"/>
                <w:sz w:val="26"/>
                <w:szCs w:val="26"/>
              </w:rPr>
              <w:t>__________________________</w:t>
            </w:r>
          </w:p>
          <w:p w:rsidR="00D969E1" w:rsidRPr="00A20423" w:rsidRDefault="00D969E1" w:rsidP="009651E4">
            <w:pPr>
              <w:pStyle w:val="Retraitcorpsdetexte"/>
              <w:tabs>
                <w:tab w:val="left" w:pos="342"/>
              </w:tabs>
              <w:ind w:left="0"/>
              <w:rPr>
                <w:rFonts w:ascii="Arial Narrow" w:hAnsi="Arial Narrow"/>
                <w:sz w:val="26"/>
                <w:szCs w:val="26"/>
              </w:rPr>
            </w:pPr>
          </w:p>
          <w:p w:rsidR="00D969E1" w:rsidRPr="00A20423" w:rsidRDefault="00D969E1" w:rsidP="004821C0">
            <w:pPr>
              <w:pStyle w:val="Retraitcorpsdetexte"/>
              <w:tabs>
                <w:tab w:val="left" w:pos="342"/>
              </w:tabs>
              <w:ind w:left="0"/>
              <w:rPr>
                <w:rFonts w:ascii="Arial Narrow" w:hAnsi="Arial Narrow"/>
                <w:sz w:val="26"/>
                <w:szCs w:val="26"/>
              </w:rPr>
            </w:pPr>
            <w:r w:rsidRPr="00A20423">
              <w:rPr>
                <w:rFonts w:ascii="Arial Narrow" w:hAnsi="Arial Narrow"/>
                <w:sz w:val="26"/>
                <w:szCs w:val="26"/>
              </w:rPr>
              <w:tab/>
              <w:t>etc.</w:t>
            </w:r>
          </w:p>
        </w:tc>
        <w:tc>
          <w:tcPr>
            <w:tcW w:w="4230" w:type="dxa"/>
          </w:tcPr>
          <w:p w:rsidR="00D969E1" w:rsidRPr="00A20423" w:rsidRDefault="00D969E1" w:rsidP="009651E4">
            <w:pPr>
              <w:pStyle w:val="Pieddepage"/>
              <w:spacing w:before="60"/>
              <w:rPr>
                <w:rFonts w:ascii="Arial Narrow" w:hAnsi="Arial Narrow"/>
                <w:sz w:val="26"/>
                <w:szCs w:val="26"/>
              </w:rPr>
            </w:pPr>
          </w:p>
          <w:p w:rsidR="00D969E1" w:rsidRPr="00A20423" w:rsidRDefault="00D969E1" w:rsidP="009651E4">
            <w:pPr>
              <w:rPr>
                <w:rFonts w:ascii="Arial Narrow" w:hAnsi="Arial Narrow"/>
                <w:sz w:val="26"/>
                <w:szCs w:val="26"/>
              </w:rPr>
            </w:pPr>
            <w:r w:rsidRPr="00A20423">
              <w:rPr>
                <w:rFonts w:ascii="Arial Narrow" w:hAnsi="Arial Narrow"/>
                <w:sz w:val="26"/>
                <w:szCs w:val="26"/>
              </w:rPr>
              <w:t>Raisons de la disqualification</w:t>
            </w:r>
          </w:p>
          <w:p w:rsidR="00D969E1" w:rsidRPr="00A20423" w:rsidRDefault="00D969E1" w:rsidP="009651E4">
            <w:pPr>
              <w:pStyle w:val="Pieddepage"/>
              <w:tabs>
                <w:tab w:val="left" w:pos="3672"/>
              </w:tabs>
              <w:spacing w:before="60"/>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9651E4">
            <w:pPr>
              <w:pStyle w:val="Pieddepage"/>
              <w:tabs>
                <w:tab w:val="left" w:pos="3672"/>
              </w:tabs>
              <w:rPr>
                <w:rFonts w:ascii="Arial Narrow" w:hAnsi="Arial Narrow"/>
                <w:sz w:val="26"/>
                <w:szCs w:val="26"/>
                <w:u w:val="single"/>
              </w:rPr>
            </w:pPr>
          </w:p>
          <w:p w:rsidR="00D969E1" w:rsidRPr="00A20423" w:rsidRDefault="00D969E1" w:rsidP="009651E4">
            <w:pPr>
              <w:pStyle w:val="Pieddepage"/>
              <w:tabs>
                <w:tab w:val="left" w:pos="3672"/>
              </w:tabs>
              <w:rPr>
                <w:rFonts w:ascii="Arial Narrow" w:hAnsi="Arial Narrow"/>
                <w:sz w:val="26"/>
                <w:szCs w:val="26"/>
                <w:u w:val="single"/>
              </w:rPr>
            </w:pPr>
            <w:r w:rsidRPr="00A20423">
              <w:rPr>
                <w:rFonts w:ascii="Arial Narrow" w:hAnsi="Arial Narrow"/>
                <w:sz w:val="26"/>
                <w:szCs w:val="26"/>
                <w:u w:val="single"/>
              </w:rPr>
              <w:tab/>
            </w:r>
          </w:p>
          <w:p w:rsidR="00D969E1" w:rsidRPr="00A20423" w:rsidRDefault="00D969E1" w:rsidP="009651E4">
            <w:pPr>
              <w:pStyle w:val="Pieddepage"/>
              <w:tabs>
                <w:tab w:val="left" w:pos="3672"/>
              </w:tabs>
              <w:rPr>
                <w:rFonts w:ascii="Arial Narrow" w:hAnsi="Arial Narrow"/>
                <w:sz w:val="26"/>
                <w:szCs w:val="26"/>
                <w:u w:val="single"/>
              </w:rPr>
            </w:pPr>
          </w:p>
          <w:p w:rsidR="00D969E1" w:rsidRPr="00A20423" w:rsidRDefault="00D969E1" w:rsidP="009651E4">
            <w:pPr>
              <w:pStyle w:val="Pieddepage"/>
              <w:tabs>
                <w:tab w:val="left" w:pos="3672"/>
              </w:tabs>
              <w:rPr>
                <w:rFonts w:ascii="Arial Narrow" w:hAnsi="Arial Narrow"/>
                <w:sz w:val="26"/>
                <w:szCs w:val="26"/>
                <w:u w:val="single"/>
              </w:rPr>
            </w:pPr>
            <w:r w:rsidRPr="00A20423">
              <w:rPr>
                <w:rFonts w:ascii="Arial Narrow" w:hAnsi="Arial Narrow"/>
                <w:sz w:val="26"/>
                <w:szCs w:val="26"/>
                <w:u w:val="single"/>
              </w:rPr>
              <w:tab/>
            </w:r>
          </w:p>
        </w:tc>
      </w:tr>
    </w:tbl>
    <w:p w:rsidR="00D969E1" w:rsidRPr="00A20423" w:rsidRDefault="00D969E1" w:rsidP="00D969E1">
      <w:pPr>
        <w:spacing w:before="60" w:after="60"/>
        <w:jc w:val="center"/>
        <w:outlineLvl w:val="0"/>
        <w:rPr>
          <w:rFonts w:ascii="Arial Narrow" w:hAnsi="Arial Narrow"/>
          <w:b/>
          <w:sz w:val="26"/>
          <w:szCs w:val="26"/>
        </w:rPr>
      </w:pPr>
      <w:r w:rsidRPr="00A20423">
        <w:rPr>
          <w:rFonts w:ascii="Arial Narrow" w:hAnsi="Arial Narrow"/>
          <w:sz w:val="26"/>
          <w:szCs w:val="26"/>
        </w:rPr>
        <w:br w:type="page"/>
      </w:r>
      <w:r w:rsidRPr="00A20423">
        <w:rPr>
          <w:rFonts w:ascii="Arial Narrow" w:hAnsi="Arial Narrow"/>
          <w:b/>
          <w:sz w:val="26"/>
          <w:szCs w:val="26"/>
        </w:rPr>
        <w:t>Tableau 6. Liste récapitulative du rapport de l’évaluation</w:t>
      </w:r>
    </w:p>
    <w:p w:rsidR="00D969E1" w:rsidRPr="00A20423" w:rsidRDefault="00D969E1" w:rsidP="00D969E1">
      <w:pPr>
        <w:spacing w:before="60" w:after="60"/>
        <w:jc w:val="center"/>
        <w:rPr>
          <w:rFonts w:ascii="Arial Narrow" w:hAnsi="Arial Narrow"/>
          <w:b/>
          <w:sz w:val="24"/>
          <w:szCs w:val="24"/>
        </w:rPr>
      </w:pPr>
    </w:p>
    <w:p w:rsidR="00D969E1" w:rsidRPr="00A20423" w:rsidRDefault="00D969E1" w:rsidP="00722736">
      <w:pPr>
        <w:widowControl w:val="0"/>
        <w:numPr>
          <w:ilvl w:val="0"/>
          <w:numId w:val="38"/>
        </w:numPr>
        <w:spacing w:after="0" w:line="240" w:lineRule="auto"/>
        <w:jc w:val="both"/>
        <w:rPr>
          <w:rFonts w:ascii="Arial Narrow" w:hAnsi="Arial Narrow"/>
          <w:sz w:val="26"/>
          <w:szCs w:val="26"/>
        </w:rPr>
      </w:pPr>
      <w:r w:rsidRPr="00A20423">
        <w:rPr>
          <w:rFonts w:ascii="Arial Narrow" w:hAnsi="Arial Narrow"/>
          <w:sz w:val="26"/>
          <w:szCs w:val="26"/>
        </w:rPr>
        <w:t>Joindre les renseignements concernant l’identification des candidats et le processus de pré-qualification (tableaux 1 et 2).</w:t>
      </w:r>
    </w:p>
    <w:p w:rsidR="00D969E1" w:rsidRPr="00A20423" w:rsidRDefault="00D969E1" w:rsidP="000100B2">
      <w:pPr>
        <w:spacing w:after="0"/>
        <w:jc w:val="both"/>
        <w:rPr>
          <w:rFonts w:ascii="Arial Narrow" w:hAnsi="Arial Narrow"/>
          <w:sz w:val="26"/>
          <w:szCs w:val="26"/>
        </w:rPr>
      </w:pPr>
    </w:p>
    <w:p w:rsidR="00D969E1" w:rsidRPr="00A20423" w:rsidRDefault="00D969E1" w:rsidP="00722736">
      <w:pPr>
        <w:widowControl w:val="0"/>
        <w:numPr>
          <w:ilvl w:val="0"/>
          <w:numId w:val="38"/>
        </w:numPr>
        <w:spacing w:after="0" w:line="240" w:lineRule="auto"/>
        <w:jc w:val="both"/>
        <w:rPr>
          <w:rFonts w:ascii="Arial Narrow" w:hAnsi="Arial Narrow"/>
          <w:sz w:val="26"/>
          <w:szCs w:val="26"/>
        </w:rPr>
      </w:pPr>
      <w:r w:rsidRPr="00A20423">
        <w:rPr>
          <w:rFonts w:ascii="Arial Narrow" w:hAnsi="Arial Narrow"/>
          <w:sz w:val="26"/>
          <w:szCs w:val="26"/>
        </w:rPr>
        <w:t>Fournir une liste des candidats, de leur pays d’origine et de leur lieu de constitution ou d’enregistrement, ainsi que la date de présentation de leur candidature (trois premières colonnes du tableau 3).</w:t>
      </w:r>
    </w:p>
    <w:p w:rsidR="00D969E1" w:rsidRPr="00A20423" w:rsidRDefault="00D969E1" w:rsidP="000100B2">
      <w:pPr>
        <w:spacing w:after="0"/>
        <w:jc w:val="both"/>
        <w:rPr>
          <w:rFonts w:ascii="Arial Narrow" w:hAnsi="Arial Narrow"/>
          <w:sz w:val="26"/>
          <w:szCs w:val="26"/>
        </w:rPr>
      </w:pPr>
    </w:p>
    <w:p w:rsidR="00D969E1" w:rsidRPr="00A20423" w:rsidRDefault="00D969E1" w:rsidP="00722736">
      <w:pPr>
        <w:widowControl w:val="0"/>
        <w:numPr>
          <w:ilvl w:val="0"/>
          <w:numId w:val="38"/>
        </w:numPr>
        <w:spacing w:after="0" w:line="240" w:lineRule="auto"/>
        <w:jc w:val="both"/>
        <w:rPr>
          <w:rFonts w:ascii="Arial Narrow" w:hAnsi="Arial Narrow"/>
          <w:sz w:val="26"/>
          <w:szCs w:val="26"/>
        </w:rPr>
      </w:pPr>
      <w:r w:rsidRPr="00A20423">
        <w:rPr>
          <w:rFonts w:ascii="Arial Narrow" w:hAnsi="Arial Narrow"/>
          <w:sz w:val="26"/>
          <w:szCs w:val="26"/>
        </w:rPr>
        <w:t>Fournir des explications détaillées sur le rejet éventuel de candidatures au stade de l’examen préliminaire (tableau 3). Prêter une attention particulière aux aspects touchant à l’admissibilité et aux conditions applicables aux groupements d’entreprises.</w:t>
      </w:r>
    </w:p>
    <w:p w:rsidR="00D969E1" w:rsidRPr="00A20423" w:rsidRDefault="00D969E1" w:rsidP="000100B2">
      <w:pPr>
        <w:pStyle w:val="Outline1"/>
        <w:keepNext w:val="0"/>
        <w:numPr>
          <w:ilvl w:val="0"/>
          <w:numId w:val="0"/>
        </w:numPr>
        <w:spacing w:before="0"/>
        <w:jc w:val="both"/>
        <w:rPr>
          <w:rFonts w:ascii="Arial Narrow" w:hAnsi="Arial Narrow"/>
          <w:kern w:val="0"/>
          <w:sz w:val="26"/>
          <w:szCs w:val="26"/>
          <w:lang w:val="fr-FR"/>
        </w:rPr>
      </w:pPr>
    </w:p>
    <w:p w:rsidR="00D969E1" w:rsidRPr="00A20423" w:rsidRDefault="00D969E1" w:rsidP="00722736">
      <w:pPr>
        <w:pStyle w:val="Outline1"/>
        <w:keepNext w:val="0"/>
        <w:numPr>
          <w:ilvl w:val="0"/>
          <w:numId w:val="38"/>
        </w:numPr>
        <w:spacing w:before="0"/>
        <w:jc w:val="both"/>
        <w:rPr>
          <w:rFonts w:ascii="Arial Narrow" w:hAnsi="Arial Narrow"/>
          <w:kern w:val="0"/>
          <w:sz w:val="26"/>
          <w:szCs w:val="26"/>
          <w:lang w:val="fr-FR"/>
        </w:rPr>
      </w:pPr>
      <w:r w:rsidRPr="00A20423">
        <w:rPr>
          <w:rFonts w:ascii="Arial Narrow" w:hAnsi="Arial Narrow"/>
          <w:kern w:val="0"/>
          <w:sz w:val="26"/>
          <w:szCs w:val="26"/>
          <w:lang w:val="fr-FR"/>
        </w:rPr>
        <w:t>Joindre un exemplaire des lettres éventuellement adressées aux candidats pour leur demander des éclaircissements ou des compléments d’information. Fournir un exemplaire de leurs réponses.</w:t>
      </w:r>
    </w:p>
    <w:p w:rsidR="00D969E1" w:rsidRPr="00A20423" w:rsidRDefault="00D969E1" w:rsidP="000100B2">
      <w:pPr>
        <w:pStyle w:val="Outline1"/>
        <w:keepNext w:val="0"/>
        <w:numPr>
          <w:ilvl w:val="0"/>
          <w:numId w:val="0"/>
        </w:numPr>
        <w:spacing w:before="0"/>
        <w:jc w:val="both"/>
        <w:rPr>
          <w:rFonts w:ascii="Arial Narrow" w:hAnsi="Arial Narrow"/>
          <w:kern w:val="0"/>
          <w:sz w:val="26"/>
          <w:szCs w:val="26"/>
          <w:lang w:val="fr-FR"/>
        </w:rPr>
      </w:pPr>
    </w:p>
    <w:p w:rsidR="00D969E1" w:rsidRPr="00A20423" w:rsidRDefault="00D969E1" w:rsidP="00722736">
      <w:pPr>
        <w:pStyle w:val="Outline1"/>
        <w:keepNext w:val="0"/>
        <w:numPr>
          <w:ilvl w:val="0"/>
          <w:numId w:val="38"/>
        </w:numPr>
        <w:spacing w:before="0"/>
        <w:jc w:val="both"/>
        <w:rPr>
          <w:rFonts w:ascii="Arial Narrow" w:hAnsi="Arial Narrow"/>
          <w:kern w:val="0"/>
          <w:sz w:val="26"/>
          <w:szCs w:val="26"/>
          <w:lang w:val="fr-FR"/>
        </w:rPr>
      </w:pPr>
      <w:r w:rsidRPr="00A20423">
        <w:rPr>
          <w:rFonts w:ascii="Arial Narrow" w:hAnsi="Arial Narrow"/>
          <w:kern w:val="0"/>
          <w:sz w:val="26"/>
          <w:szCs w:val="26"/>
          <w:lang w:val="fr-FR"/>
        </w:rPr>
        <w:t>Expliquer les raisons du rejet d’une candidature en vertu de l’un quelconque des critères fixés (tableau 4). Le cas échéant, joindre des explications sur une feuille séparée.</w:t>
      </w:r>
    </w:p>
    <w:p w:rsidR="00D969E1" w:rsidRPr="00A20423" w:rsidRDefault="00D969E1" w:rsidP="000100B2">
      <w:pPr>
        <w:pStyle w:val="Outline1"/>
        <w:keepNext w:val="0"/>
        <w:numPr>
          <w:ilvl w:val="0"/>
          <w:numId w:val="0"/>
        </w:numPr>
        <w:spacing w:before="0"/>
        <w:jc w:val="both"/>
        <w:rPr>
          <w:rFonts w:ascii="Arial Narrow" w:hAnsi="Arial Narrow"/>
          <w:kern w:val="0"/>
          <w:sz w:val="26"/>
          <w:szCs w:val="26"/>
          <w:lang w:val="fr-FR"/>
        </w:rPr>
      </w:pPr>
    </w:p>
    <w:p w:rsidR="00D969E1" w:rsidRPr="00A20423" w:rsidRDefault="00D969E1" w:rsidP="00722736">
      <w:pPr>
        <w:pStyle w:val="Outline1"/>
        <w:keepNext w:val="0"/>
        <w:numPr>
          <w:ilvl w:val="0"/>
          <w:numId w:val="38"/>
        </w:numPr>
        <w:spacing w:before="0"/>
        <w:jc w:val="both"/>
        <w:rPr>
          <w:rFonts w:ascii="Arial Narrow" w:hAnsi="Arial Narrow"/>
          <w:kern w:val="0"/>
          <w:sz w:val="26"/>
          <w:szCs w:val="26"/>
          <w:lang w:val="fr-FR"/>
        </w:rPr>
      </w:pPr>
      <w:r w:rsidRPr="00A20423">
        <w:rPr>
          <w:rFonts w:ascii="Arial Narrow" w:hAnsi="Arial Narrow"/>
          <w:kern w:val="0"/>
          <w:sz w:val="26"/>
          <w:szCs w:val="26"/>
          <w:lang w:val="fr-FR"/>
        </w:rPr>
        <w:t>Fournir les raisons détaillées du rejet d’une candidature.</w:t>
      </w:r>
    </w:p>
    <w:p w:rsidR="00D969E1" w:rsidRPr="00A20423" w:rsidRDefault="00D969E1" w:rsidP="000100B2">
      <w:pPr>
        <w:pStyle w:val="Outline1"/>
        <w:keepNext w:val="0"/>
        <w:numPr>
          <w:ilvl w:val="0"/>
          <w:numId w:val="0"/>
        </w:numPr>
        <w:spacing w:before="0"/>
        <w:jc w:val="both"/>
        <w:rPr>
          <w:rFonts w:ascii="Arial Narrow" w:hAnsi="Arial Narrow"/>
          <w:kern w:val="0"/>
          <w:sz w:val="26"/>
          <w:szCs w:val="26"/>
          <w:lang w:val="fr-FR"/>
        </w:rPr>
      </w:pPr>
    </w:p>
    <w:p w:rsidR="00D969E1" w:rsidRPr="00A20423" w:rsidRDefault="00D969E1" w:rsidP="00722736">
      <w:pPr>
        <w:pStyle w:val="Outline1"/>
        <w:keepNext w:val="0"/>
        <w:numPr>
          <w:ilvl w:val="0"/>
          <w:numId w:val="38"/>
        </w:numPr>
        <w:spacing w:before="0"/>
        <w:ind w:left="357" w:hanging="357"/>
        <w:jc w:val="both"/>
        <w:rPr>
          <w:rFonts w:ascii="Arial Narrow" w:hAnsi="Arial Narrow"/>
          <w:kern w:val="0"/>
          <w:sz w:val="26"/>
          <w:szCs w:val="26"/>
          <w:lang w:val="fr-FR"/>
        </w:rPr>
      </w:pPr>
      <w:r w:rsidRPr="00A20423">
        <w:rPr>
          <w:rFonts w:ascii="Arial Narrow" w:hAnsi="Arial Narrow"/>
          <w:kern w:val="0"/>
          <w:sz w:val="26"/>
          <w:szCs w:val="26"/>
          <w:lang w:val="fr-FR"/>
        </w:rPr>
        <w:t>Fournir des informations détaillées sur la pré-qualification conditionnelle de candidats dont le dossier présentait des insuffisances mineures par rapport aux critères de pré-qualification fixés.</w:t>
      </w:r>
    </w:p>
    <w:p w:rsidR="00552DBC" w:rsidRPr="00A20423" w:rsidRDefault="00552DBC" w:rsidP="00E170BE">
      <w:pPr>
        <w:pStyle w:val="Outline2"/>
        <w:numPr>
          <w:ilvl w:val="0"/>
          <w:numId w:val="0"/>
        </w:numPr>
        <w:spacing w:before="0"/>
        <w:ind w:left="864"/>
        <w:rPr>
          <w:rFonts w:ascii="Arial Narrow" w:hAnsi="Arial Narrow"/>
          <w:lang w:val="fr-FR"/>
        </w:rPr>
      </w:pPr>
    </w:p>
    <w:p w:rsidR="00D969E1" w:rsidRPr="00A20423" w:rsidRDefault="00D969E1" w:rsidP="00722736">
      <w:pPr>
        <w:pStyle w:val="Outline2"/>
        <w:numPr>
          <w:ilvl w:val="0"/>
          <w:numId w:val="38"/>
        </w:numPr>
        <w:spacing w:before="0"/>
        <w:jc w:val="both"/>
        <w:rPr>
          <w:rFonts w:ascii="Arial Narrow" w:hAnsi="Arial Narrow"/>
          <w:sz w:val="26"/>
          <w:szCs w:val="26"/>
          <w:lang w:val="fr-FR"/>
        </w:rPr>
      </w:pPr>
      <w:r w:rsidRPr="00A20423">
        <w:rPr>
          <w:rFonts w:ascii="Arial Narrow" w:hAnsi="Arial Narrow"/>
          <w:kern w:val="0"/>
          <w:sz w:val="26"/>
          <w:szCs w:val="26"/>
          <w:lang w:val="fr-FR"/>
        </w:rPr>
        <w:t>Joindre un exemplaire de toute correspondance de la part de candidats formulant des objections à l’égard du processus d’évaluation, ainsi que les réponses détaillées fournies.</w:t>
      </w:r>
    </w:p>
    <w:p w:rsidR="00D969E1" w:rsidRPr="00A20423" w:rsidRDefault="00D969E1" w:rsidP="00D969E1">
      <w:pPr>
        <w:rPr>
          <w:rFonts w:ascii="Arial Narrow" w:hAnsi="Arial Narrow"/>
          <w:sz w:val="24"/>
          <w:szCs w:val="24"/>
        </w:rPr>
      </w:pPr>
    </w:p>
    <w:p w:rsidR="006E6DCF" w:rsidRPr="00A20423" w:rsidRDefault="006E6DCF" w:rsidP="000607BA">
      <w:pPr>
        <w:spacing w:after="200" w:line="240" w:lineRule="auto"/>
        <w:jc w:val="both"/>
        <w:rPr>
          <w:rFonts w:ascii="Arial Narrow" w:hAnsi="Arial Narrow"/>
          <w:sz w:val="24"/>
          <w:szCs w:val="24"/>
        </w:rPr>
      </w:pPr>
    </w:p>
    <w:sectPr w:rsidR="006E6DCF" w:rsidRPr="00A20423" w:rsidSect="006B088D">
      <w:headerReference w:type="first" r:id="rId27"/>
      <w:footnotePr>
        <w:numRestart w:val="eachSect"/>
      </w:footnotePr>
      <w:endnotePr>
        <w:numFmt w:val="decimal"/>
      </w:endnotePr>
      <w:pgSz w:w="11907" w:h="16840" w:code="9"/>
      <w:pgMar w:top="993" w:right="1418" w:bottom="1418" w:left="1418" w:header="709" w:footer="709"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80D" w:rsidRDefault="00A5080D" w:rsidP="00EE1836">
      <w:pPr>
        <w:spacing w:after="0" w:line="240" w:lineRule="auto"/>
      </w:pPr>
      <w:r>
        <w:separator/>
      </w:r>
    </w:p>
  </w:endnote>
  <w:endnote w:type="continuationSeparator" w:id="1">
    <w:p w:rsidR="00A5080D" w:rsidRDefault="00A5080D" w:rsidP="00EE1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rsidP="0008746C">
    <w:pPr>
      <w:pStyle w:val="Pieddepage"/>
      <w:jc w:val="right"/>
    </w:pPr>
    <w:fldSimple w:instr="PAGE   \* MERGEFORMAT">
      <w:r w:rsidR="005A2859">
        <w:rPr>
          <w:noProof/>
        </w:rPr>
        <w:t>63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Pr="0008746C" w:rsidRDefault="003B7CBE" w:rsidP="0008746C">
    <w:pPr>
      <w:pStyle w:val="Pieddepage"/>
      <w:jc w:val="right"/>
    </w:pPr>
    <w:fldSimple w:instr="PAGE   \* MERGEFORMAT">
      <w:r w:rsidR="00BA0092">
        <w:rPr>
          <w:noProof/>
        </w:rPr>
        <w:t>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80D" w:rsidRDefault="00A5080D" w:rsidP="00EE1836">
      <w:pPr>
        <w:spacing w:after="0" w:line="240" w:lineRule="auto"/>
      </w:pPr>
      <w:r>
        <w:separator/>
      </w:r>
    </w:p>
  </w:footnote>
  <w:footnote w:type="continuationSeparator" w:id="1">
    <w:p w:rsidR="00A5080D" w:rsidRDefault="00A5080D" w:rsidP="00EE1836">
      <w:pPr>
        <w:spacing w:after="0" w:line="240" w:lineRule="auto"/>
      </w:pPr>
      <w:r>
        <w:continuationSeparator/>
      </w:r>
    </w:p>
  </w:footnote>
  <w:footnote w:id="2">
    <w:p w:rsidR="003B7CBE" w:rsidRPr="00340EC0" w:rsidRDefault="003B7CBE" w:rsidP="00071E27">
      <w:pPr>
        <w:rPr>
          <w:rFonts w:ascii="Times New Roman" w:hAnsi="Times New Roman"/>
          <w:b/>
          <w:bCs/>
          <w:sz w:val="20"/>
        </w:rPr>
      </w:pPr>
      <w:r w:rsidRPr="00340EC0">
        <w:rPr>
          <w:rStyle w:val="Appelnotedebasdep"/>
          <w:rFonts w:ascii="Times New Roman" w:hAnsi="Times New Roman"/>
        </w:rPr>
        <w:footnoteRef/>
      </w:r>
      <w:r w:rsidRPr="00340EC0">
        <w:rPr>
          <w:rFonts w:ascii="Times New Roman" w:hAnsi="Times New Roman"/>
          <w:sz w:val="20"/>
        </w:rPr>
        <w:t xml:space="preserve">Au sens de la </w:t>
      </w:r>
      <w:r w:rsidRPr="00340EC0">
        <w:rPr>
          <w:rFonts w:ascii="Times New Roman" w:hAnsi="Times New Roman"/>
          <w:b/>
          <w:bCs/>
          <w:sz w:val="20"/>
        </w:rPr>
        <w:t>Directive n°4 de l’UEMOA</w:t>
      </w:r>
    </w:p>
    <w:p w:rsidR="003B7CBE" w:rsidRPr="006F787A" w:rsidRDefault="003B7CBE" w:rsidP="00071E27">
      <w:pPr>
        <w:pStyle w:val="Paragraphedeliste"/>
        <w:widowControl/>
        <w:numPr>
          <w:ilvl w:val="0"/>
          <w:numId w:val="1"/>
        </w:numPr>
        <w:autoSpaceDE w:val="0"/>
        <w:autoSpaceDN w:val="0"/>
        <w:adjustRightInd w:val="0"/>
        <w:contextualSpacing/>
        <w:jc w:val="both"/>
        <w:rPr>
          <w:sz w:val="20"/>
          <w:lang w:val="fr-FR"/>
        </w:rPr>
      </w:pPr>
      <w:r w:rsidRPr="006F787A">
        <w:rPr>
          <w:bCs/>
          <w:sz w:val="20"/>
          <w:lang w:val="fr-FR"/>
        </w:rPr>
        <w:t>Le candidat est l</w:t>
      </w:r>
      <w:r w:rsidRPr="006F787A">
        <w:rPr>
          <w:sz w:val="20"/>
          <w:lang w:val="fr-FR"/>
        </w:rPr>
        <w:t>a personne physique ou morale qui manifeste un intérêt à participer ou qui est retenue par une Autorité contractante pour participer à une procédure de passation de marchés.</w:t>
      </w:r>
    </w:p>
    <w:p w:rsidR="003B7CBE" w:rsidRPr="006F787A" w:rsidRDefault="003B7CBE" w:rsidP="00FC2ADD">
      <w:pPr>
        <w:pStyle w:val="Notedebasdepage"/>
        <w:tabs>
          <w:tab w:val="left" w:pos="6394"/>
        </w:tabs>
        <w:rPr>
          <w:lang w:val="fr-FR"/>
        </w:rPr>
      </w:pPr>
      <w:r>
        <w:rPr>
          <w:lang w:val="fr-FR"/>
        </w:rPr>
        <w:tab/>
      </w:r>
      <w:r>
        <w:rPr>
          <w:lang w:val="fr-FR"/>
        </w:rPr>
        <w:tab/>
      </w:r>
    </w:p>
  </w:footnote>
  <w:footnote w:id="3">
    <w:p w:rsidR="003B7CBE" w:rsidRDefault="003B7CBE" w:rsidP="001055BA">
      <w:pPr>
        <w:pStyle w:val="Notedebasdepage"/>
        <w:ind w:left="0" w:firstLine="0"/>
        <w:rPr>
          <w:lang w:val="fr-FR"/>
        </w:rPr>
      </w:pPr>
      <w:r w:rsidRPr="00C205FB">
        <w:rPr>
          <w:rStyle w:val="Appelnotedebasdep"/>
          <w:lang w:val="fr-FR"/>
        </w:rPr>
        <w:footnoteRef/>
      </w:r>
      <w:r w:rsidRPr="00FF71E0">
        <w:rPr>
          <w:lang w:val="fr-FR"/>
        </w:rPr>
        <w:t>Conformément aux dispositions de</w:t>
      </w:r>
      <w:r w:rsidRPr="00C205FB">
        <w:rPr>
          <w:lang w:val="fr-FR"/>
        </w:rPr>
        <w:t xml:space="preserve"> l’</w:t>
      </w:r>
      <w:r w:rsidRPr="00FF71E0">
        <w:rPr>
          <w:lang w:val="fr-FR"/>
        </w:rPr>
        <w:t xml:space="preserve">article </w:t>
      </w:r>
      <w:r w:rsidRPr="00C205FB">
        <w:rPr>
          <w:lang w:val="fr-FR"/>
        </w:rPr>
        <w:t>5</w:t>
      </w:r>
      <w:r w:rsidRPr="00FF71E0">
        <w:rPr>
          <w:lang w:val="fr-FR"/>
        </w:rPr>
        <w:t xml:space="preserve"> d</w:t>
      </w:r>
      <w:r w:rsidRPr="00C205FB">
        <w:rPr>
          <w:lang w:val="fr-FR"/>
        </w:rPr>
        <w:t xml:space="preserve">e la loi n° 2020-26 du 29 septembre </w:t>
      </w:r>
      <w:r w:rsidRPr="00FF71E0">
        <w:rPr>
          <w:lang w:val="fr-FR"/>
        </w:rPr>
        <w:t>2020 portantc</w:t>
      </w:r>
      <w:r w:rsidRPr="00C205FB">
        <w:rPr>
          <w:lang w:val="fr-FR"/>
        </w:rPr>
        <w:t xml:space="preserve">ode des marchés publics en République du Bénin et aux dispositions </w:t>
      </w:r>
      <w:r w:rsidRPr="00FF71E0">
        <w:rPr>
          <w:lang w:val="fr-FR"/>
        </w:rPr>
        <w:t xml:space="preserve">du décret fixant les seuils de passation, de sollicitation de prix, de dispense et de contrôle des marchés publics en République du Bénin, </w:t>
      </w:r>
      <w:r w:rsidRPr="00C205FB">
        <w:rPr>
          <w:lang w:val="fr-FR"/>
        </w:rPr>
        <w:t xml:space="preserve">il est défini </w:t>
      </w:r>
      <w:r w:rsidRPr="00FF71E0">
        <w:rPr>
          <w:lang w:val="fr-FR"/>
        </w:rPr>
        <w:t>un seuil communautaire de publication pour les marchés de travaux, de fournitures</w:t>
      </w:r>
      <w:r w:rsidRPr="00C205FB">
        <w:rPr>
          <w:lang w:val="fr-FR"/>
        </w:rPr>
        <w:t xml:space="preserve">, </w:t>
      </w:r>
      <w:r w:rsidRPr="00FF71E0">
        <w:rPr>
          <w:lang w:val="fr-FR"/>
        </w:rPr>
        <w:t>de services</w:t>
      </w:r>
      <w:r w:rsidRPr="00C205FB">
        <w:rPr>
          <w:lang w:val="fr-FR"/>
        </w:rPr>
        <w:t xml:space="preserve"> et de prestations intellectuelles</w:t>
      </w:r>
      <w:r w:rsidRPr="00BB4D9C">
        <w:rPr>
          <w:lang w:val="fr-FR"/>
        </w:rPr>
        <w:t xml:space="preserve">. </w:t>
      </w:r>
    </w:p>
    <w:p w:rsidR="003B7CBE" w:rsidRPr="001055BA" w:rsidRDefault="003B7CBE" w:rsidP="001055BA">
      <w:pPr>
        <w:pStyle w:val="Notedebasdepage"/>
        <w:ind w:left="0" w:firstLine="0"/>
        <w:rPr>
          <w:sz w:val="16"/>
          <w:lang w:val="fr-FR"/>
        </w:rPr>
      </w:pPr>
    </w:p>
    <w:p w:rsidR="003B7CBE" w:rsidRPr="00C205FB" w:rsidRDefault="003B7CBE" w:rsidP="001055BA">
      <w:pPr>
        <w:pStyle w:val="Notedebasdepage"/>
        <w:ind w:left="0" w:firstLine="0"/>
        <w:rPr>
          <w:lang w:val="fr-FR"/>
        </w:rPr>
      </w:pPr>
      <w:r w:rsidRPr="00FF71E0">
        <w:rPr>
          <w:lang w:val="fr-FR"/>
        </w:rPr>
        <w:t xml:space="preserve">L’attention des Autorités contractantes est attirée sur le fait que la Commission de l’UEMOA publie les avis de marchés, douze (12) jours ouvrables au plus tard après </w:t>
      </w:r>
      <w:r w:rsidRPr="00C205FB">
        <w:rPr>
          <w:lang w:val="fr-FR"/>
        </w:rPr>
        <w:t xml:space="preserve">sa </w:t>
      </w:r>
      <w:r w:rsidRPr="00FF71E0">
        <w:rPr>
          <w:lang w:val="fr-FR"/>
        </w:rPr>
        <w:t>réception</w:t>
      </w:r>
      <w:r w:rsidRPr="00C205FB">
        <w:rPr>
          <w:lang w:val="fr-FR"/>
        </w:rPr>
        <w:t>.</w:t>
      </w:r>
    </w:p>
    <w:p w:rsidR="003B7CBE" w:rsidRPr="001055BA" w:rsidRDefault="003B7CBE" w:rsidP="001055BA">
      <w:pPr>
        <w:pStyle w:val="Notedebasdepage"/>
        <w:ind w:left="0" w:firstLine="0"/>
        <w:rPr>
          <w:sz w:val="16"/>
          <w:lang w:val="fr-FR"/>
        </w:rPr>
      </w:pPr>
    </w:p>
    <w:p w:rsidR="003B7CBE" w:rsidRPr="00BB4D9C" w:rsidRDefault="003B7CBE" w:rsidP="001055BA">
      <w:pPr>
        <w:pStyle w:val="Notedebasdepage"/>
        <w:ind w:left="0" w:firstLine="0"/>
        <w:rPr>
          <w:lang w:val="fr-FR"/>
        </w:rPr>
      </w:pPr>
      <w:r w:rsidRPr="00BB4D9C">
        <w:rPr>
          <w:lang w:val="fr-FR"/>
        </w:rPr>
        <w:t>En cas d’urgence, ce délai est réduit à cinq (5) jours ouvrables. La publication des avis, en application des dispositions des réglementations nationales, ne peut intervenir avant la publication effectuée par la Commission de l’UEMOA. Toutefois, à défaut de publication par la Commission de l’UEMOA dans les délais impartis, l’Autorité contractante peut procéder à la publication.</w:t>
      </w:r>
    </w:p>
  </w:footnote>
  <w:footnote w:id="4">
    <w:p w:rsidR="003B7CBE" w:rsidRPr="00532DD5" w:rsidRDefault="003B7CBE" w:rsidP="0043280B">
      <w:pPr>
        <w:pStyle w:val="Notedebasdepage"/>
        <w:rPr>
          <w:lang w:val="fr-FR"/>
        </w:rPr>
      </w:pPr>
      <w:r>
        <w:rPr>
          <w:rStyle w:val="Appelnotedebasdep"/>
        </w:rPr>
        <w:footnoteRef/>
      </w:r>
      <w:r w:rsidRPr="00532DD5">
        <w:rPr>
          <w:lang w:val="fr-FR"/>
        </w:rPr>
        <w:t xml:space="preserve"> Jour, mois, ann</w:t>
      </w:r>
      <w:r>
        <w:rPr>
          <w:lang w:val="fr-FR"/>
        </w:rPr>
        <w:t>ée; par exemple: 31 Janvier 2018</w:t>
      </w:r>
    </w:p>
  </w:footnote>
  <w:footnote w:id="5">
    <w:p w:rsidR="003B7CBE" w:rsidRPr="00532DD5" w:rsidRDefault="003B7CBE" w:rsidP="0043280B">
      <w:pPr>
        <w:pStyle w:val="Notedebasdepage"/>
        <w:rPr>
          <w:lang w:val="fr-FR"/>
        </w:rPr>
      </w:pPr>
      <w:r>
        <w:rPr>
          <w:rStyle w:val="Appelnotedebasdep"/>
        </w:rPr>
        <w:footnoteRef/>
      </w:r>
      <w:r w:rsidRPr="00532DD5">
        <w:rPr>
          <w:lang w:val="fr-FR"/>
        </w:rPr>
        <w:t xml:space="preserve"> Par exemple: de 9.00 à 17 heures</w:t>
      </w:r>
    </w:p>
  </w:footnote>
  <w:footnote w:id="6">
    <w:p w:rsidR="003B7CBE" w:rsidRPr="003E4EFB" w:rsidRDefault="003B7CBE" w:rsidP="0083204F">
      <w:pPr>
        <w:pStyle w:val="Notedebasdepage"/>
        <w:rPr>
          <w:lang w:val="fr-FR"/>
        </w:rPr>
      </w:pPr>
      <w:r>
        <w:rPr>
          <w:rStyle w:val="Appelnotedebasdep"/>
        </w:rPr>
        <w:footnoteRef/>
      </w:r>
      <w:r w:rsidRPr="00C205FB">
        <w:rPr>
          <w:lang w:val="fr-FR"/>
        </w:rPr>
        <w:t xml:space="preserve"> Le bureau où les offres sont ouvertes n’est pas nécessairement celui ou les documents peuvent être consultés mais doit être situé dans l’immeuble où les offres doivent être soumises afin de limiter la durée entre soumission et ouverture des offres, étant entendu que les offres peuvent toujours être remises au lieu et à l’heure fixée pour l’ouverture</w:t>
      </w:r>
    </w:p>
  </w:footnote>
  <w:footnote w:id="7">
    <w:p w:rsidR="003B7CBE" w:rsidRPr="004E5B81" w:rsidRDefault="003B7CBE" w:rsidP="00DD3DC5">
      <w:pPr>
        <w:pStyle w:val="Notedebasdepage"/>
        <w:widowControl/>
        <w:tabs>
          <w:tab w:val="left" w:pos="-720"/>
        </w:tabs>
        <w:suppressAutoHyphens/>
        <w:spacing w:after="240"/>
        <w:rPr>
          <w:spacing w:val="-2"/>
          <w:lang w:val="fr-FR"/>
        </w:rPr>
      </w:pPr>
      <w:r w:rsidRPr="004E5B81">
        <w:rPr>
          <w:rStyle w:val="Appelnotedebasdep"/>
        </w:rPr>
        <w:footnoteRef/>
      </w:r>
      <w:r w:rsidRPr="004E5B81">
        <w:rPr>
          <w:spacing w:val="-2"/>
          <w:lang w:val="fr-FR"/>
        </w:rPr>
        <w:tab/>
        <w:t>Pour les candidatures provenant de groupements d’entreprises, tous les renseignements demandés dans le dossier de présélection doivent être fournis pour le groupement, s’il est déjà formé, ainsi que pour chacun de ses membres. Le chef de file doit être identifié de façon précise. Chaque membre du groupement doit signer la lettre de candidature.</w:t>
      </w:r>
    </w:p>
  </w:footnote>
  <w:footnote w:id="8">
    <w:p w:rsidR="003B7CBE" w:rsidRDefault="003B7CBE" w:rsidP="00DD3DC5">
      <w:pPr>
        <w:pStyle w:val="Notedebasdepage"/>
        <w:widowControl/>
        <w:tabs>
          <w:tab w:val="left" w:pos="-720"/>
        </w:tabs>
        <w:suppressAutoHyphens/>
        <w:spacing w:after="240"/>
        <w:rPr>
          <w:spacing w:val="-2"/>
          <w:sz w:val="19"/>
          <w:lang w:val="fr-FR"/>
        </w:rPr>
      </w:pPr>
      <w:r>
        <w:rPr>
          <w:rStyle w:val="Appelnotedebasdep"/>
        </w:rPr>
        <w:footnoteRef/>
      </w:r>
      <w:r>
        <w:rPr>
          <w:spacing w:val="-2"/>
          <w:sz w:val="19"/>
          <w:lang w:val="fr-FR"/>
        </w:rPr>
        <w:tab/>
      </w:r>
      <w:r w:rsidRPr="004E5B81">
        <w:rPr>
          <w:spacing w:val="-2"/>
          <w:lang w:val="fr-FR"/>
        </w:rPr>
        <w:t>Dans le cas des groupements d’entreprises, des renseignements similaires devront être fournis sur une feuille séparée pour chacun des membres associés à la candidature.</w:t>
      </w:r>
    </w:p>
  </w:footnote>
  <w:footnote w:id="9">
    <w:p w:rsidR="003B7CBE" w:rsidRPr="00825E5D" w:rsidRDefault="003B7CBE" w:rsidP="005C1CB7">
      <w:pPr>
        <w:pStyle w:val="Notedebasdepage"/>
        <w:rPr>
          <w:lang w:val="fr-FR"/>
        </w:rPr>
      </w:pPr>
      <w:r>
        <w:rPr>
          <w:rStyle w:val="Appelnotedebasdep"/>
        </w:rPr>
        <w:footnoteRef/>
      </w:r>
      <w:r w:rsidRPr="00825E5D">
        <w:rPr>
          <w:lang w:val="fr-FR"/>
        </w:rPr>
        <w:t xml:space="preserve"> Le candidat doit pouvoir justifier par tout document à l’appui de cette liste de la réalité de la disponibilité du matériel</w:t>
      </w:r>
    </w:p>
    <w:p w:rsidR="003B7CBE" w:rsidRPr="00825E5D" w:rsidRDefault="003B7CBE" w:rsidP="005C1CB7">
      <w:pPr>
        <w:pStyle w:val="Notedebasdepage"/>
        <w:rPr>
          <w:lang w:val="fr-FR"/>
        </w:rPr>
      </w:pPr>
    </w:p>
  </w:footnote>
  <w:footnote w:id="10">
    <w:p w:rsidR="003B7CBE" w:rsidRPr="005618BD" w:rsidRDefault="003B7CBE" w:rsidP="005618BD">
      <w:pPr>
        <w:pStyle w:val="Notedebasdepage"/>
        <w:ind w:left="0" w:firstLine="0"/>
        <w:rPr>
          <w:lang w:val="fr-F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Pr="00071E27" w:rsidRDefault="003B7CBE" w:rsidP="00071E27">
    <w:pPr>
      <w:pStyle w:val="En-tt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Pr="00D969E1" w:rsidRDefault="003B7CBE" w:rsidP="00AC31A1">
    <w:pPr>
      <w:pBdr>
        <w:bottom w:val="single" w:sz="6" w:space="1" w:color="auto"/>
      </w:pBdr>
      <w:tabs>
        <w:tab w:val="right" w:pos="9000"/>
      </w:tabs>
      <w:suppressAutoHyphens/>
      <w:spacing w:after="0"/>
      <w:jc w:val="both"/>
      <w:rPr>
        <w:spacing w:val="-2"/>
        <w:sz w:val="20"/>
      </w:rPr>
    </w:pPr>
    <w:r>
      <w:rPr>
        <w:spacing w:val="-2"/>
        <w:sz w:val="20"/>
      </w:rPr>
      <w:t>Annexe A. Conseils aux utilisateurs : 2</w:t>
    </w:r>
    <w:r w:rsidRPr="002B4728">
      <w:rPr>
        <w:spacing w:val="-2"/>
        <w:sz w:val="20"/>
        <w:vertAlign w:val="superscript"/>
      </w:rPr>
      <w:t>ème</w:t>
    </w:r>
    <w:r>
      <w:rPr>
        <w:spacing w:val="-2"/>
        <w:sz w:val="20"/>
      </w:rPr>
      <w:t xml:space="preserve"> Partie : Comment évaluer les candidatures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pPr>
      <w:pBdr>
        <w:bottom w:val="single" w:sz="6" w:space="1" w:color="auto"/>
      </w:pBdr>
      <w:tabs>
        <w:tab w:val="right" w:pos="9000"/>
      </w:tabs>
      <w:suppressAutoHyphens/>
      <w:jc w:val="both"/>
      <w:rPr>
        <w:spacing w:val="-2"/>
        <w:sz w:val="20"/>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60</w:t>
    </w:r>
    <w:r>
      <w:rPr>
        <w:rStyle w:val="Numrodepage"/>
      </w:rPr>
      <w:fldChar w:fldCharType="end"/>
    </w:r>
    <w:r>
      <w:rPr>
        <w:spacing w:val="-2"/>
        <w:sz w:val="20"/>
      </w:rPr>
      <w:tab/>
      <w:t>Annexe B. Rapport d’évaluation des demandes de pré-qualification</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pPr>
      <w:pBdr>
        <w:bottom w:val="single" w:sz="6" w:space="1" w:color="auto"/>
      </w:pBdr>
      <w:tabs>
        <w:tab w:val="right" w:pos="9000"/>
      </w:tabs>
      <w:suppressAutoHyphens/>
      <w:jc w:val="both"/>
      <w:rPr>
        <w:spacing w:val="-2"/>
        <w:sz w:val="20"/>
      </w:rPr>
    </w:pPr>
    <w:r>
      <w:t>Annexe B. Rapport d’évaluation des demandes de présélection</w:t>
    </w:r>
    <w: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rsidP="009651E4">
    <w:pPr>
      <w:pBdr>
        <w:bottom w:val="single" w:sz="6" w:space="1" w:color="auto"/>
      </w:pBdr>
      <w:tabs>
        <w:tab w:val="right" w:pos="9000"/>
      </w:tabs>
      <w:suppressAutoHyphens/>
      <w:jc w:val="both"/>
      <w:rPr>
        <w:spacing w:val="-2"/>
        <w:sz w:val="20"/>
      </w:rPr>
    </w:pPr>
    <w:r>
      <w:t>Annexe B. Rapport d’évaluation des demandes de présélection</w:t>
    </w:r>
    <w:r>
      <w:tab/>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Pr="00143D00" w:rsidRDefault="003B7CBE" w:rsidP="00143D00">
    <w:pPr>
      <w:pBdr>
        <w:bottom w:val="single" w:sz="6" w:space="1" w:color="auto"/>
      </w:pBdr>
      <w:tabs>
        <w:tab w:val="right" w:pos="9000"/>
      </w:tabs>
      <w:suppressAutoHyphens/>
      <w:jc w:val="both"/>
      <w:rPr>
        <w:spacing w:val="-2"/>
        <w:sz w:val="20"/>
      </w:rPr>
    </w:pPr>
    <w:r>
      <w:t>Annexe B. Rapport d’évaluation des demandes de présélection</w:t>
    </w:r>
    <w:r>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pPr>
      <w:pStyle w:val="En-tte"/>
      <w:pBdr>
        <w:bottom w:val="single" w:sz="4" w:space="1" w:color="auto"/>
      </w:pBdr>
      <w:rPr>
        <w:lang w:val="fr-FR"/>
      </w:rPr>
    </w:pPr>
    <w:r>
      <w:rPr>
        <w:lang w:val="fr-FR"/>
      </w:rPr>
      <w:t>Annexe B. Résumé de l’évaluation des demandes de présélection</w:t>
    </w:r>
    <w:r>
      <w:rPr>
        <w:spacing w:val="-2"/>
        <w:lang w:val="fr-FR"/>
      </w:rPr>
      <w:tab/>
    </w:r>
  </w:p>
  <w:p w:rsidR="003B7CBE" w:rsidRDefault="003B7CBE">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pPr>
      <w:pStyle w:val="En-tte"/>
      <w:widowControl/>
      <w:pBdr>
        <w:bottom w:val="single" w:sz="6" w:space="1" w:color="auto"/>
      </w:pBdr>
      <w:rPr>
        <w:lang w:val="fr-FR"/>
      </w:rPr>
    </w:pPr>
    <w:r>
      <w:rPr>
        <w:rStyle w:val="Numrodepage"/>
        <w:lang w:val="fr-FR"/>
      </w:rPr>
      <w:fldChar w:fldCharType="begin"/>
    </w:r>
    <w:r>
      <w:rPr>
        <w:rStyle w:val="Numrodepage"/>
        <w:lang w:val="fr-FR"/>
      </w:rPr>
      <w:instrText xml:space="preserve">page </w:instrText>
    </w:r>
    <w:r>
      <w:rPr>
        <w:rStyle w:val="Numrodepage"/>
        <w:lang w:val="fr-FR"/>
      </w:rPr>
      <w:fldChar w:fldCharType="separate"/>
    </w:r>
    <w:r>
      <w:rPr>
        <w:rStyle w:val="Numrodepage"/>
        <w:noProof/>
        <w:lang w:val="fr-FR"/>
      </w:rPr>
      <w:t>18</w:t>
    </w:r>
    <w:r>
      <w:rPr>
        <w:rStyle w:val="Numrodepage"/>
        <w:lang w:val="fr-FR"/>
      </w:rPr>
      <w:fldChar w:fldCharType="end"/>
    </w:r>
    <w:r>
      <w:rPr>
        <w:rStyle w:val="Numrodepage"/>
        <w:lang w:val="fr-FR"/>
      </w:rPr>
      <w:tab/>
      <w:t>Données particulières de l’appel d’offres (DPAO) — Partie 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pPr>
      <w:pStyle w:val="En-tte"/>
      <w:widowControl/>
      <w:pBdr>
        <w:bottom w:val="single" w:sz="6" w:space="1" w:color="auto"/>
      </w:pBdr>
      <w:rPr>
        <w:lang w:val="fr-FR"/>
      </w:rPr>
    </w:pPr>
    <w:r>
      <w:rPr>
        <w:rStyle w:val="Numrodepage"/>
        <w:lang w:val="fr-FR"/>
      </w:rPr>
      <w:t>Données particulières de  la Pré-qualification (DPP) — Partie B</w:t>
    </w:r>
    <w:r>
      <w:rPr>
        <w:lang w:val="fr-FR"/>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rsidP="00DD3DC5">
    <w:pPr>
      <w:pStyle w:val="En-tte"/>
      <w:widowControl/>
      <w:pBdr>
        <w:bottom w:val="single" w:sz="6" w:space="1" w:color="auto"/>
      </w:pBdr>
      <w:rPr>
        <w:lang w:val="fr-FR"/>
      </w:rPr>
    </w:pPr>
    <w:r>
      <w:rPr>
        <w:rStyle w:val="Numrodepage"/>
        <w:lang w:val="fr-FR"/>
      </w:rPr>
      <w:t>Lettre de candidature</w:t>
    </w:r>
    <w:r>
      <w:rPr>
        <w:lang w:val="fr-FR"/>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rsidP="00DD3DC5">
    <w:pPr>
      <w:pStyle w:val="En-tte"/>
      <w:widowControl/>
      <w:pBdr>
        <w:bottom w:val="single" w:sz="6" w:space="1" w:color="auto"/>
      </w:pBdr>
      <w:rPr>
        <w:lang w:val="fr-FR"/>
      </w:rPr>
    </w:pPr>
    <w:r>
      <w:rPr>
        <w:lang w:val="fr-FR"/>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Pr="005C1CB7" w:rsidRDefault="003B7CBE" w:rsidP="005C1CB7">
    <w:pPr>
      <w:pStyle w:val="En-tte"/>
      <w:widowControl/>
      <w:pBdr>
        <w:bottom w:val="single" w:sz="6" w:space="1" w:color="auto"/>
      </w:pBdr>
    </w:pPr>
    <w:r>
      <w:rPr>
        <w:lang w:val="fr-FR"/>
      </w:rPr>
      <w:t>Annexes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pPr>
      <w:pBdr>
        <w:bottom w:val="single" w:sz="6" w:space="1" w:color="auto"/>
      </w:pBdr>
      <w:tabs>
        <w:tab w:val="right" w:pos="9000"/>
      </w:tabs>
      <w:suppressAutoHyphens/>
      <w:jc w:val="both"/>
      <w:rPr>
        <w:spacing w:val="-2"/>
        <w:sz w:val="20"/>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r>
      <w:rPr>
        <w:spacing w:val="-2"/>
        <w:sz w:val="20"/>
      </w:rPr>
      <w:tab/>
      <w:t>Annexe A. Conseils aux utilisateurs</w:t>
    </w:r>
  </w:p>
  <w:p w:rsidR="003B7CBE" w:rsidRDefault="003B7CBE">
    <w:pPr>
      <w:pBdr>
        <w:bottom w:val="single" w:sz="6" w:space="1" w:color="auto"/>
      </w:pBdr>
      <w:tabs>
        <w:tab w:val="right" w:pos="9000"/>
      </w:tabs>
      <w:suppressAutoHyphens/>
      <w:jc w:val="both"/>
      <w:rPr>
        <w:spacing w:val="-2"/>
        <w:sz w:val="20"/>
      </w:rPr>
    </w:pPr>
    <w:r>
      <w:rPr>
        <w:spacing w:val="-2"/>
        <w:sz w:val="20"/>
      </w:rPr>
      <w:tab/>
      <w:t>1</w:t>
    </w:r>
    <w:r>
      <w:rPr>
        <w:spacing w:val="-2"/>
        <w:sz w:val="20"/>
        <w:vertAlign w:val="superscript"/>
      </w:rPr>
      <w:t>re</w:t>
    </w:r>
    <w:r>
      <w:rPr>
        <w:spacing w:val="-2"/>
        <w:sz w:val="20"/>
      </w:rPr>
      <w:t xml:space="preserve"> partie : Comment compléter les IC</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pPr>
      <w:pBdr>
        <w:bottom w:val="single" w:sz="6" w:space="1" w:color="auto"/>
      </w:pBdr>
      <w:tabs>
        <w:tab w:val="right" w:pos="9000"/>
      </w:tabs>
      <w:suppressAutoHyphens/>
      <w:jc w:val="both"/>
      <w:rPr>
        <w:spacing w:val="-2"/>
        <w:sz w:val="20"/>
      </w:rPr>
    </w:pPr>
    <w:r>
      <w:rPr>
        <w:spacing w:val="-2"/>
        <w:sz w:val="20"/>
      </w:rPr>
      <w:t>Annexe A. Conseils aux utilisateurs : Comment compléter les IC</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BE" w:rsidRDefault="003B7CBE" w:rsidP="005C1CB7">
    <w:pPr>
      <w:pBdr>
        <w:bottom w:val="single" w:sz="6" w:space="1" w:color="auto"/>
      </w:pBdr>
      <w:tabs>
        <w:tab w:val="right" w:pos="9000"/>
      </w:tabs>
      <w:suppressAutoHyphens/>
      <w:jc w:val="both"/>
      <w:rPr>
        <w:spacing w:val="-2"/>
        <w:sz w:val="20"/>
      </w:rPr>
    </w:pPr>
    <w:r>
      <w:rPr>
        <w:spacing w:val="-2"/>
        <w:sz w:val="20"/>
      </w:rPr>
      <w:t>Annexe A. Conseils aux utilisateurs : 1</w:t>
    </w:r>
    <w:r>
      <w:rPr>
        <w:spacing w:val="-2"/>
        <w:sz w:val="20"/>
        <w:vertAlign w:val="superscript"/>
      </w:rPr>
      <w:t>re</w:t>
    </w:r>
    <w:r>
      <w:rPr>
        <w:spacing w:val="-2"/>
        <w:sz w:val="20"/>
      </w:rPr>
      <w:t xml:space="preserve"> Partie : Comment compléter les 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4480"/>
    <w:multiLevelType w:val="hybridMultilevel"/>
    <w:tmpl w:val="93C45AB2"/>
    <w:lvl w:ilvl="0" w:tplc="01547406">
      <w:start w:val="6"/>
      <w:numFmt w:val="bullet"/>
      <w:lvlText w:val=""/>
      <w:lvlJc w:val="left"/>
      <w:pPr>
        <w:ind w:left="1770" w:hanging="360"/>
      </w:pPr>
      <w:rPr>
        <w:rFonts w:ascii="Symbol" w:eastAsia="Calibri" w:hAnsi="Symbol" w:cs="Times New Roman" w:hint="default"/>
        <w:i/>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
    <w:nsid w:val="04E61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661D6E"/>
    <w:multiLevelType w:val="singleLevel"/>
    <w:tmpl w:val="17021154"/>
    <w:lvl w:ilvl="0">
      <w:start w:val="1"/>
      <w:numFmt w:val="lowerLetter"/>
      <w:lvlText w:val="%1)"/>
      <w:lvlJc w:val="left"/>
      <w:pPr>
        <w:tabs>
          <w:tab w:val="num" w:pos="720"/>
        </w:tabs>
        <w:ind w:left="720" w:hanging="720"/>
      </w:pPr>
    </w:lvl>
  </w:abstractNum>
  <w:abstractNum w:abstractNumId="3">
    <w:nsid w:val="0915194C"/>
    <w:multiLevelType w:val="hybridMultilevel"/>
    <w:tmpl w:val="517C915C"/>
    <w:lvl w:ilvl="0" w:tplc="15CEE0D6">
      <w:start w:val="1"/>
      <w:numFmt w:val="lowerLetter"/>
      <w:lvlText w:val="%1)"/>
      <w:lvlJc w:val="left"/>
      <w:pPr>
        <w:tabs>
          <w:tab w:val="num" w:pos="516"/>
        </w:tabs>
        <w:ind w:left="516" w:hanging="432"/>
      </w:pPr>
      <w:rPr>
        <w:rFonts w:hint="default"/>
        <w:b w:val="0"/>
        <w:i w:val="0"/>
      </w:rPr>
    </w:lvl>
    <w:lvl w:ilvl="1" w:tplc="E5348440">
      <w:start w:val="7"/>
      <w:numFmt w:val="decimal"/>
      <w:lvlText w:val="%2."/>
      <w:lvlJc w:val="left"/>
      <w:pPr>
        <w:tabs>
          <w:tab w:val="num" w:pos="888"/>
        </w:tabs>
        <w:ind w:left="888" w:hanging="360"/>
      </w:pPr>
      <w:rPr>
        <w:rFonts w:hint="default"/>
      </w:r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4">
    <w:nsid w:val="094D0B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AF2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EA21A44"/>
    <w:multiLevelType w:val="hybridMultilevel"/>
    <w:tmpl w:val="600E833A"/>
    <w:lvl w:ilvl="0" w:tplc="D44848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8957DE"/>
    <w:multiLevelType w:val="hybridMultilevel"/>
    <w:tmpl w:val="639A7CCC"/>
    <w:lvl w:ilvl="0" w:tplc="1700A9E4">
      <w:start w:val="1"/>
      <w:numFmt w:val="decimal"/>
      <w:lvlText w:val="%1."/>
      <w:lvlJc w:val="left"/>
      <w:pPr>
        <w:ind w:left="720" w:hanging="360"/>
      </w:pPr>
      <w:rPr>
        <w:b/>
      </w:rPr>
    </w:lvl>
    <w:lvl w:ilvl="1" w:tplc="652CDF6E">
      <w:start w:val="1"/>
      <w:numFmt w:val="lowerLetter"/>
      <w:lvlText w:val="%2)"/>
      <w:lvlJc w:val="left"/>
      <w:pPr>
        <w:ind w:left="1770" w:hanging="69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BE4930"/>
    <w:multiLevelType w:val="singleLevel"/>
    <w:tmpl w:val="04090001"/>
    <w:lvl w:ilvl="0">
      <w:start w:val="1"/>
      <w:numFmt w:val="bullet"/>
      <w:pStyle w:val="pq-annexb"/>
      <w:lvlText w:val=""/>
      <w:lvlJc w:val="left"/>
      <w:pPr>
        <w:tabs>
          <w:tab w:val="num" w:pos="360"/>
        </w:tabs>
        <w:ind w:left="360" w:hanging="360"/>
      </w:pPr>
      <w:rPr>
        <w:rFonts w:ascii="Symbol" w:hAnsi="Symbol" w:hint="default"/>
      </w:rPr>
    </w:lvl>
  </w:abstractNum>
  <w:abstractNum w:abstractNumId="9">
    <w:nsid w:val="14D31C13"/>
    <w:multiLevelType w:val="singleLevel"/>
    <w:tmpl w:val="2244DF9A"/>
    <w:lvl w:ilvl="0">
      <w:start w:val="1"/>
      <w:numFmt w:val="bullet"/>
      <w:lvlText w:val=""/>
      <w:lvlJc w:val="left"/>
      <w:pPr>
        <w:tabs>
          <w:tab w:val="num" w:pos="360"/>
        </w:tabs>
        <w:ind w:left="360" w:hanging="360"/>
      </w:pPr>
      <w:rPr>
        <w:rFonts w:ascii="Symbol" w:hAnsi="Symbol" w:hint="default"/>
      </w:rPr>
    </w:lvl>
  </w:abstractNum>
  <w:abstractNum w:abstractNumId="10">
    <w:nsid w:val="179560CB"/>
    <w:multiLevelType w:val="multilevel"/>
    <w:tmpl w:val="44D65D28"/>
    <w:lvl w:ilvl="0">
      <w:start w:val="2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C86431"/>
    <w:multiLevelType w:val="singleLevel"/>
    <w:tmpl w:val="EBBACFCC"/>
    <w:lvl w:ilvl="0">
      <w:start w:val="1"/>
      <w:numFmt w:val="lowerLetter"/>
      <w:lvlText w:val="%1)"/>
      <w:lvlJc w:val="left"/>
      <w:pPr>
        <w:tabs>
          <w:tab w:val="num" w:pos="1440"/>
        </w:tabs>
        <w:ind w:left="1440" w:hanging="720"/>
      </w:pPr>
    </w:lvl>
  </w:abstractNum>
  <w:abstractNum w:abstractNumId="12">
    <w:nsid w:val="1DB71F9B"/>
    <w:multiLevelType w:val="hybridMultilevel"/>
    <w:tmpl w:val="1E3C27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F8B4EE8"/>
    <w:multiLevelType w:val="multilevel"/>
    <w:tmpl w:val="205A94BC"/>
    <w:lvl w:ilvl="0">
      <w:start w:val="1"/>
      <w:numFmt w:val="decimal"/>
      <w:lvlText w:val="%1."/>
      <w:lvlJc w:val="left"/>
      <w:pPr>
        <w:tabs>
          <w:tab w:val="num" w:pos="360"/>
        </w:tabs>
        <w:ind w:left="360" w:hanging="360"/>
      </w:pPr>
      <w:rPr>
        <w:b/>
        <w:bCs/>
        <w:sz w:val="24"/>
        <w:szCs w:val="24"/>
      </w:rPr>
    </w:lvl>
    <w:lvl w:ilvl="1">
      <w:start w:val="1"/>
      <w:numFmt w:val="decimal"/>
      <w:lvlText w:val="%1.%2"/>
      <w:lvlJc w:val="left"/>
      <w:pPr>
        <w:tabs>
          <w:tab w:val="num" w:pos="787"/>
        </w:tabs>
        <w:ind w:left="787" w:hanging="504"/>
      </w:pPr>
      <w:rPr>
        <w:rFonts w:ascii="Times New Roman" w:hAnsi="Times New Roman" w:cs="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F943BA2"/>
    <w:multiLevelType w:val="multilevel"/>
    <w:tmpl w:val="019E875E"/>
    <w:lvl w:ilvl="0">
      <w:start w:val="1"/>
      <w:numFmt w:val="decimal"/>
      <w:lvlText w:val="%1."/>
      <w:lvlJc w:val="left"/>
      <w:pPr>
        <w:tabs>
          <w:tab w:val="num" w:pos="360"/>
        </w:tabs>
        <w:ind w:left="360" w:hanging="360"/>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210904E0"/>
    <w:multiLevelType w:val="hybridMultilevel"/>
    <w:tmpl w:val="8D404E34"/>
    <w:lvl w:ilvl="0" w:tplc="7F962852">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3233367"/>
    <w:multiLevelType w:val="hybridMultilevel"/>
    <w:tmpl w:val="88FC9E6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3326F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95259FB"/>
    <w:multiLevelType w:val="multilevel"/>
    <w:tmpl w:val="99EEC428"/>
    <w:lvl w:ilvl="0">
      <w:start w:val="1"/>
      <w:numFmt w:val="decimal"/>
      <w:pStyle w:val="pq-annexb2"/>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2E39059A"/>
    <w:multiLevelType w:val="hybridMultilevel"/>
    <w:tmpl w:val="0926305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1">
    <w:nsid w:val="30765C46"/>
    <w:multiLevelType w:val="singleLevel"/>
    <w:tmpl w:val="30D49116"/>
    <w:lvl w:ilvl="0">
      <w:start w:val="1"/>
      <w:numFmt w:val="lowerLetter"/>
      <w:lvlText w:val="%1)"/>
      <w:lvlJc w:val="left"/>
      <w:pPr>
        <w:tabs>
          <w:tab w:val="num" w:pos="567"/>
        </w:tabs>
        <w:ind w:left="567" w:hanging="567"/>
      </w:pPr>
    </w:lvl>
  </w:abstractNum>
  <w:abstractNum w:abstractNumId="22">
    <w:nsid w:val="326A4233"/>
    <w:multiLevelType w:val="hybridMultilevel"/>
    <w:tmpl w:val="AD8C6E56"/>
    <w:lvl w:ilvl="0" w:tplc="74568AD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4ED1FA5"/>
    <w:multiLevelType w:val="hybridMultilevel"/>
    <w:tmpl w:val="B9C408DA"/>
    <w:lvl w:ilvl="0" w:tplc="4BF45C02">
      <w:start w:val="1"/>
      <w:numFmt w:val="decimal"/>
      <w:lvlText w:val="%1."/>
      <w:lvlJc w:val="left"/>
      <w:pPr>
        <w:tabs>
          <w:tab w:val="num" w:pos="720"/>
        </w:tabs>
        <w:ind w:left="720" w:hanging="720"/>
      </w:pPr>
      <w:rPr>
        <w:rFonts w:hint="default"/>
        <w:b w:val="0"/>
        <w:i w:val="0"/>
      </w:rPr>
    </w:lvl>
    <w:lvl w:ilvl="1" w:tplc="4C92FB26" w:tentative="1">
      <w:start w:val="1"/>
      <w:numFmt w:val="lowerLetter"/>
      <w:lvlText w:val="%2."/>
      <w:lvlJc w:val="left"/>
      <w:pPr>
        <w:tabs>
          <w:tab w:val="num" w:pos="1440"/>
        </w:tabs>
        <w:ind w:left="1440" w:hanging="360"/>
      </w:pPr>
    </w:lvl>
    <w:lvl w:ilvl="2" w:tplc="9F1678EA" w:tentative="1">
      <w:start w:val="1"/>
      <w:numFmt w:val="lowerRoman"/>
      <w:lvlText w:val="%3."/>
      <w:lvlJc w:val="right"/>
      <w:pPr>
        <w:tabs>
          <w:tab w:val="num" w:pos="2160"/>
        </w:tabs>
        <w:ind w:left="2160" w:hanging="180"/>
      </w:pPr>
    </w:lvl>
    <w:lvl w:ilvl="3" w:tplc="487070EE" w:tentative="1">
      <w:start w:val="1"/>
      <w:numFmt w:val="decimal"/>
      <w:lvlText w:val="%4."/>
      <w:lvlJc w:val="left"/>
      <w:pPr>
        <w:tabs>
          <w:tab w:val="num" w:pos="2880"/>
        </w:tabs>
        <w:ind w:left="2880" w:hanging="360"/>
      </w:pPr>
    </w:lvl>
    <w:lvl w:ilvl="4" w:tplc="D98681AA" w:tentative="1">
      <w:start w:val="1"/>
      <w:numFmt w:val="lowerLetter"/>
      <w:lvlText w:val="%5."/>
      <w:lvlJc w:val="left"/>
      <w:pPr>
        <w:tabs>
          <w:tab w:val="num" w:pos="3600"/>
        </w:tabs>
        <w:ind w:left="3600" w:hanging="360"/>
      </w:pPr>
    </w:lvl>
    <w:lvl w:ilvl="5" w:tplc="D6EE2118" w:tentative="1">
      <w:start w:val="1"/>
      <w:numFmt w:val="lowerRoman"/>
      <w:lvlText w:val="%6."/>
      <w:lvlJc w:val="right"/>
      <w:pPr>
        <w:tabs>
          <w:tab w:val="num" w:pos="4320"/>
        </w:tabs>
        <w:ind w:left="4320" w:hanging="180"/>
      </w:pPr>
    </w:lvl>
    <w:lvl w:ilvl="6" w:tplc="0680A4DC" w:tentative="1">
      <w:start w:val="1"/>
      <w:numFmt w:val="decimal"/>
      <w:lvlText w:val="%7."/>
      <w:lvlJc w:val="left"/>
      <w:pPr>
        <w:tabs>
          <w:tab w:val="num" w:pos="5040"/>
        </w:tabs>
        <w:ind w:left="5040" w:hanging="360"/>
      </w:pPr>
    </w:lvl>
    <w:lvl w:ilvl="7" w:tplc="22044A58" w:tentative="1">
      <w:start w:val="1"/>
      <w:numFmt w:val="lowerLetter"/>
      <w:lvlText w:val="%8."/>
      <w:lvlJc w:val="left"/>
      <w:pPr>
        <w:tabs>
          <w:tab w:val="num" w:pos="5760"/>
        </w:tabs>
        <w:ind w:left="5760" w:hanging="360"/>
      </w:pPr>
    </w:lvl>
    <w:lvl w:ilvl="8" w:tplc="6792C752" w:tentative="1">
      <w:start w:val="1"/>
      <w:numFmt w:val="lowerRoman"/>
      <w:lvlText w:val="%9."/>
      <w:lvlJc w:val="right"/>
      <w:pPr>
        <w:tabs>
          <w:tab w:val="num" w:pos="6480"/>
        </w:tabs>
        <w:ind w:left="6480" w:hanging="180"/>
      </w:pPr>
    </w:lvl>
  </w:abstractNum>
  <w:abstractNum w:abstractNumId="24">
    <w:nsid w:val="36767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8711288"/>
    <w:multiLevelType w:val="singleLevel"/>
    <w:tmpl w:val="D322807E"/>
    <w:lvl w:ilvl="0">
      <w:start w:val="1"/>
      <w:numFmt w:val="lowerLetter"/>
      <w:lvlText w:val="%1)"/>
      <w:lvlJc w:val="left"/>
      <w:pPr>
        <w:tabs>
          <w:tab w:val="num" w:pos="1440"/>
        </w:tabs>
        <w:ind w:left="1440" w:hanging="720"/>
      </w:pPr>
    </w:lvl>
  </w:abstractNum>
  <w:abstractNum w:abstractNumId="26">
    <w:nsid w:val="38C51CF5"/>
    <w:multiLevelType w:val="hybridMultilevel"/>
    <w:tmpl w:val="1778D4A4"/>
    <w:lvl w:ilvl="0" w:tplc="652CDF6E">
      <w:start w:val="1"/>
      <w:numFmt w:val="lowerLetter"/>
      <w:lvlText w:val="%1)"/>
      <w:lvlJc w:val="left"/>
      <w:pPr>
        <w:ind w:left="1770" w:hanging="6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BB25187"/>
    <w:multiLevelType w:val="hybridMultilevel"/>
    <w:tmpl w:val="CC72AE82"/>
    <w:lvl w:ilvl="0" w:tplc="ED9C109A">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D150F53"/>
    <w:multiLevelType w:val="singleLevel"/>
    <w:tmpl w:val="D69C99FA"/>
    <w:lvl w:ilvl="0">
      <w:start w:val="1"/>
      <w:numFmt w:val="lowerRoman"/>
      <w:lvlText w:val="%1)"/>
      <w:lvlJc w:val="left"/>
      <w:pPr>
        <w:tabs>
          <w:tab w:val="num" w:pos="720"/>
        </w:tabs>
        <w:ind w:left="360" w:hanging="360"/>
      </w:pPr>
    </w:lvl>
  </w:abstractNum>
  <w:abstractNum w:abstractNumId="29">
    <w:nsid w:val="3F4F6D77"/>
    <w:multiLevelType w:val="singleLevel"/>
    <w:tmpl w:val="17021154"/>
    <w:lvl w:ilvl="0">
      <w:start w:val="1"/>
      <w:numFmt w:val="lowerLetter"/>
      <w:lvlText w:val="%1)"/>
      <w:lvlJc w:val="left"/>
      <w:pPr>
        <w:tabs>
          <w:tab w:val="num" w:pos="720"/>
        </w:tabs>
        <w:ind w:left="720" w:hanging="720"/>
      </w:pPr>
    </w:lvl>
  </w:abstractNum>
  <w:abstractNum w:abstractNumId="3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nsid w:val="467D6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EFF57B7"/>
    <w:multiLevelType w:val="hybridMultilevel"/>
    <w:tmpl w:val="884C6A44"/>
    <w:lvl w:ilvl="0" w:tplc="88BE66C6">
      <w:start w:val="5"/>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0D719B1"/>
    <w:multiLevelType w:val="multilevel"/>
    <w:tmpl w:val="9F18DD4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91672E"/>
    <w:multiLevelType w:val="hybridMultilevel"/>
    <w:tmpl w:val="641E3344"/>
    <w:lvl w:ilvl="0" w:tplc="0D48D790">
      <w:numFmt w:val="bullet"/>
      <w:lvlText w:val="-"/>
      <w:lvlJc w:val="left"/>
      <w:pPr>
        <w:ind w:left="720" w:hanging="360"/>
      </w:pPr>
      <w:rPr>
        <w:rFonts w:ascii="Calibri" w:eastAsia="Calibri" w:hAnsi="Calibri" w:cs="Arial" w:hint="default"/>
        <w:b/>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2887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43953D9"/>
    <w:multiLevelType w:val="hybridMultilevel"/>
    <w:tmpl w:val="BE0ECE2E"/>
    <w:lvl w:ilvl="0" w:tplc="4C862182">
      <w:numFmt w:val="bullet"/>
      <w:lvlText w:val="*"/>
      <w:lvlJc w:val="left"/>
      <w:pPr>
        <w:ind w:left="720" w:hanging="360"/>
      </w:pPr>
      <w:rPr>
        <w:rFonts w:ascii="Symbol" w:eastAsia="Times New Roman" w:hAnsi="Symbol" w:cs="Times New Roman" w:hint="default"/>
        <w:b/>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84D3802"/>
    <w:multiLevelType w:val="hybridMultilevel"/>
    <w:tmpl w:val="EED87E5C"/>
    <w:lvl w:ilvl="0" w:tplc="BB40F6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B2E3202"/>
    <w:multiLevelType w:val="hybridMultilevel"/>
    <w:tmpl w:val="E086FD4C"/>
    <w:lvl w:ilvl="0" w:tplc="09160FA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9">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5BA92083"/>
    <w:multiLevelType w:val="hybridMultilevel"/>
    <w:tmpl w:val="F3EAF09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5CFE5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5F766BB4"/>
    <w:multiLevelType w:val="singleLevel"/>
    <w:tmpl w:val="2244DF9A"/>
    <w:lvl w:ilvl="0">
      <w:start w:val="1"/>
      <w:numFmt w:val="bullet"/>
      <w:lvlText w:val=""/>
      <w:lvlJc w:val="left"/>
      <w:pPr>
        <w:tabs>
          <w:tab w:val="num" w:pos="360"/>
        </w:tabs>
        <w:ind w:left="360" w:hanging="360"/>
      </w:pPr>
      <w:rPr>
        <w:rFonts w:ascii="Symbol" w:hAnsi="Symbol" w:hint="default"/>
      </w:rPr>
    </w:lvl>
  </w:abstractNum>
  <w:abstractNum w:abstractNumId="43">
    <w:nsid w:val="5F992F68"/>
    <w:multiLevelType w:val="multilevel"/>
    <w:tmpl w:val="02C47018"/>
    <w:lvl w:ilvl="0">
      <w:start w:val="1"/>
      <w:numFmt w:val="decimal"/>
      <w:lvlText w:val="%1."/>
      <w:lvlJc w:val="left"/>
      <w:pPr>
        <w:ind w:left="785" w:hanging="360"/>
      </w:pPr>
    </w:lvl>
    <w:lvl w:ilvl="1">
      <w:start w:val="1"/>
      <w:numFmt w:val="decimal"/>
      <w:isLgl/>
      <w:lvlText w:val="%1.%2"/>
      <w:lvlJc w:val="left"/>
      <w:pPr>
        <w:ind w:left="847"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4">
    <w:nsid w:val="621B722E"/>
    <w:multiLevelType w:val="singleLevel"/>
    <w:tmpl w:val="17021154"/>
    <w:lvl w:ilvl="0">
      <w:start w:val="1"/>
      <w:numFmt w:val="lowerLetter"/>
      <w:lvlText w:val="%1)"/>
      <w:lvlJc w:val="left"/>
      <w:pPr>
        <w:tabs>
          <w:tab w:val="num" w:pos="720"/>
        </w:tabs>
        <w:ind w:left="720" w:hanging="720"/>
      </w:pPr>
    </w:lvl>
  </w:abstractNum>
  <w:abstractNum w:abstractNumId="45">
    <w:nsid w:val="634A60E9"/>
    <w:multiLevelType w:val="hybridMultilevel"/>
    <w:tmpl w:val="1C32ECD2"/>
    <w:lvl w:ilvl="0" w:tplc="DE98FF52">
      <w:start w:val="1"/>
      <w:numFmt w:val="decimal"/>
      <w:lvlText w:val="%1."/>
      <w:lvlJc w:val="left"/>
      <w:pPr>
        <w:tabs>
          <w:tab w:val="num" w:pos="720"/>
        </w:tabs>
        <w:ind w:left="720" w:hanging="720"/>
      </w:pPr>
      <w:rPr>
        <w:rFonts w:hint="default"/>
        <w:b w:val="0"/>
        <w:i w:val="0"/>
        <w:sz w:val="24"/>
        <w:szCs w:val="3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63C37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74920E5"/>
    <w:multiLevelType w:val="singleLevel"/>
    <w:tmpl w:val="D322807E"/>
    <w:lvl w:ilvl="0">
      <w:start w:val="1"/>
      <w:numFmt w:val="lowerLetter"/>
      <w:lvlText w:val="%1)"/>
      <w:lvlJc w:val="left"/>
      <w:pPr>
        <w:tabs>
          <w:tab w:val="num" w:pos="1440"/>
        </w:tabs>
        <w:ind w:left="1440" w:hanging="720"/>
      </w:pPr>
    </w:lvl>
  </w:abstractNum>
  <w:abstractNum w:abstractNumId="48">
    <w:nsid w:val="724106C8"/>
    <w:multiLevelType w:val="singleLevel"/>
    <w:tmpl w:val="31D4FF40"/>
    <w:lvl w:ilvl="0">
      <w:start w:val="1"/>
      <w:numFmt w:val="bullet"/>
      <w:lvlText w:val=""/>
      <w:lvlJc w:val="left"/>
      <w:pPr>
        <w:tabs>
          <w:tab w:val="num" w:pos="360"/>
        </w:tabs>
        <w:ind w:left="360" w:hanging="360"/>
      </w:pPr>
      <w:rPr>
        <w:rFonts w:ascii="Symbol" w:hAnsi="Symbol" w:hint="default"/>
      </w:rPr>
    </w:lvl>
  </w:abstractNum>
  <w:abstractNum w:abstractNumId="49">
    <w:nsid w:val="72916DFA"/>
    <w:multiLevelType w:val="hybridMultilevel"/>
    <w:tmpl w:val="5692B90E"/>
    <w:lvl w:ilvl="0" w:tplc="B0ECC8DC">
      <w:start w:val="6"/>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0">
    <w:nsid w:val="72ED400D"/>
    <w:multiLevelType w:val="singleLevel"/>
    <w:tmpl w:val="21AAC164"/>
    <w:lvl w:ilvl="0">
      <w:start w:val="1"/>
      <w:numFmt w:val="lowerRoman"/>
      <w:lvlText w:val="%1)"/>
      <w:lvlJc w:val="left"/>
      <w:pPr>
        <w:tabs>
          <w:tab w:val="num" w:pos="720"/>
        </w:tabs>
        <w:ind w:left="360" w:hanging="360"/>
      </w:pPr>
    </w:lvl>
  </w:abstractNum>
  <w:abstractNum w:abstractNumId="51">
    <w:nsid w:val="73915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76476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771E7F4A"/>
    <w:multiLevelType w:val="hybridMultilevel"/>
    <w:tmpl w:val="060422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773E4FC2"/>
    <w:multiLevelType w:val="singleLevel"/>
    <w:tmpl w:val="E9D09594"/>
    <w:lvl w:ilvl="0">
      <w:start w:val="1"/>
      <w:numFmt w:val="lowerRoman"/>
      <w:lvlText w:val="%1)"/>
      <w:lvlJc w:val="left"/>
      <w:pPr>
        <w:tabs>
          <w:tab w:val="num" w:pos="720"/>
        </w:tabs>
        <w:ind w:left="360" w:hanging="360"/>
      </w:pPr>
    </w:lvl>
  </w:abstractNum>
  <w:abstractNum w:abstractNumId="55">
    <w:nsid w:val="7A3632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7B984E93"/>
    <w:multiLevelType w:val="hybridMultilevel"/>
    <w:tmpl w:val="68D667A8"/>
    <w:lvl w:ilvl="0" w:tplc="652CDF6E">
      <w:start w:val="1"/>
      <w:numFmt w:val="lowerLetter"/>
      <w:lvlText w:val="%1)"/>
      <w:lvlJc w:val="left"/>
      <w:pPr>
        <w:ind w:left="1770" w:hanging="6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7C1F07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7C24505A"/>
    <w:multiLevelType w:val="singleLevel"/>
    <w:tmpl w:val="EA50BACE"/>
    <w:lvl w:ilvl="0">
      <w:start w:val="1"/>
      <w:numFmt w:val="lowerLetter"/>
      <w:lvlText w:val="%1)"/>
      <w:lvlJc w:val="left"/>
      <w:pPr>
        <w:tabs>
          <w:tab w:val="num" w:pos="1440"/>
        </w:tabs>
        <w:ind w:left="1440" w:hanging="720"/>
      </w:pPr>
    </w:lvl>
  </w:abstractNum>
  <w:abstractNum w:abstractNumId="59">
    <w:nsid w:val="7F246F21"/>
    <w:multiLevelType w:val="hybridMultilevel"/>
    <w:tmpl w:val="10F86FC2"/>
    <w:lvl w:ilvl="0" w:tplc="115C378A">
      <w:start w:val="18"/>
      <w:numFmt w:val="decimal"/>
      <w:lvlText w:val="19.%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7"/>
  </w:num>
  <w:num w:numId="3">
    <w:abstractNumId w:val="45"/>
  </w:num>
  <w:num w:numId="4">
    <w:abstractNumId w:val="44"/>
  </w:num>
  <w:num w:numId="5">
    <w:abstractNumId w:val="2"/>
  </w:num>
  <w:num w:numId="6">
    <w:abstractNumId w:val="29"/>
  </w:num>
  <w:num w:numId="7">
    <w:abstractNumId w:val="21"/>
  </w:num>
  <w:num w:numId="8">
    <w:abstractNumId w:val="39"/>
  </w:num>
  <w:num w:numId="9">
    <w:abstractNumId w:val="3"/>
  </w:num>
  <w:num w:numId="10">
    <w:abstractNumId w:val="36"/>
  </w:num>
  <w:num w:numId="11">
    <w:abstractNumId w:val="18"/>
  </w:num>
  <w:num w:numId="12">
    <w:abstractNumId w:val="41"/>
  </w:num>
  <w:num w:numId="13">
    <w:abstractNumId w:val="58"/>
  </w:num>
  <w:num w:numId="14">
    <w:abstractNumId w:val="11"/>
  </w:num>
  <w:num w:numId="15">
    <w:abstractNumId w:val="30"/>
  </w:num>
  <w:num w:numId="16">
    <w:abstractNumId w:val="35"/>
  </w:num>
  <w:num w:numId="17">
    <w:abstractNumId w:val="25"/>
  </w:num>
  <w:num w:numId="18">
    <w:abstractNumId w:val="8"/>
  </w:num>
  <w:num w:numId="19">
    <w:abstractNumId w:val="5"/>
  </w:num>
  <w:num w:numId="20">
    <w:abstractNumId w:val="24"/>
  </w:num>
  <w:num w:numId="21">
    <w:abstractNumId w:val="18"/>
    <w:lvlOverride w:ilvl="0">
      <w:startOverride w:val="1"/>
    </w:lvlOverride>
  </w:num>
  <w:num w:numId="22">
    <w:abstractNumId w:val="48"/>
  </w:num>
  <w:num w:numId="23">
    <w:abstractNumId w:val="4"/>
  </w:num>
  <w:num w:numId="24">
    <w:abstractNumId w:val="57"/>
  </w:num>
  <w:num w:numId="25">
    <w:abstractNumId w:val="17"/>
  </w:num>
  <w:num w:numId="26">
    <w:abstractNumId w:val="55"/>
  </w:num>
  <w:num w:numId="27">
    <w:abstractNumId w:val="51"/>
  </w:num>
  <w:num w:numId="28">
    <w:abstractNumId w:val="46"/>
  </w:num>
  <w:num w:numId="29">
    <w:abstractNumId w:val="52"/>
  </w:num>
  <w:num w:numId="30">
    <w:abstractNumId w:val="1"/>
  </w:num>
  <w:num w:numId="31">
    <w:abstractNumId w:val="31"/>
  </w:num>
  <w:num w:numId="32">
    <w:abstractNumId w:val="42"/>
  </w:num>
  <w:num w:numId="33">
    <w:abstractNumId w:val="9"/>
  </w:num>
  <w:num w:numId="34">
    <w:abstractNumId w:val="50"/>
  </w:num>
  <w:num w:numId="35">
    <w:abstractNumId w:val="54"/>
  </w:num>
  <w:num w:numId="36">
    <w:abstractNumId w:val="28"/>
  </w:num>
  <w:num w:numId="37">
    <w:abstractNumId w:val="40"/>
  </w:num>
  <w:num w:numId="38">
    <w:abstractNumId w:val="14"/>
  </w:num>
  <w:num w:numId="39">
    <w:abstractNumId w:val="19"/>
  </w:num>
  <w:num w:numId="40">
    <w:abstractNumId w:val="38"/>
  </w:num>
  <w:num w:numId="41">
    <w:abstractNumId w:val="6"/>
  </w:num>
  <w:num w:numId="42">
    <w:abstractNumId w:val="12"/>
  </w:num>
  <w:num w:numId="43">
    <w:abstractNumId w:val="43"/>
  </w:num>
  <w:num w:numId="44">
    <w:abstractNumId w:val="53"/>
  </w:num>
  <w:num w:numId="45">
    <w:abstractNumId w:val="16"/>
  </w:num>
  <w:num w:numId="46">
    <w:abstractNumId w:val="22"/>
  </w:num>
  <w:num w:numId="47">
    <w:abstractNumId w:val="26"/>
  </w:num>
  <w:num w:numId="48">
    <w:abstractNumId w:val="0"/>
  </w:num>
  <w:num w:numId="49">
    <w:abstractNumId w:val="49"/>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num>
  <w:num w:numId="52">
    <w:abstractNumId w:val="20"/>
    <w:lvlOverride w:ilvl="0">
      <w:startOverride w:val="1"/>
    </w:lvlOverride>
  </w:num>
  <w:num w:numId="53">
    <w:abstractNumId w:val="23"/>
  </w:num>
  <w:num w:numId="54">
    <w:abstractNumId w:val="59"/>
  </w:num>
  <w:num w:numId="55">
    <w:abstractNumId w:val="37"/>
  </w:num>
  <w:num w:numId="56">
    <w:abstractNumId w:val="10"/>
  </w:num>
  <w:num w:numId="57">
    <w:abstractNumId w:val="32"/>
  </w:num>
  <w:num w:numId="58">
    <w:abstractNumId w:val="15"/>
  </w:num>
  <w:num w:numId="59">
    <w:abstractNumId w:val="27"/>
  </w:num>
  <w:num w:numId="60">
    <w:abstractNumId w:val="47"/>
  </w:num>
  <w:num w:numId="61">
    <w:abstractNumId w:val="33"/>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E1836"/>
    <w:rsid w:val="000100B2"/>
    <w:rsid w:val="0001521D"/>
    <w:rsid w:val="00015973"/>
    <w:rsid w:val="0002549A"/>
    <w:rsid w:val="00027EC1"/>
    <w:rsid w:val="000378BF"/>
    <w:rsid w:val="000401B1"/>
    <w:rsid w:val="00054D32"/>
    <w:rsid w:val="000607BA"/>
    <w:rsid w:val="00070F3F"/>
    <w:rsid w:val="00071E27"/>
    <w:rsid w:val="0007291D"/>
    <w:rsid w:val="00073138"/>
    <w:rsid w:val="000746CD"/>
    <w:rsid w:val="00075906"/>
    <w:rsid w:val="000766E6"/>
    <w:rsid w:val="000776F2"/>
    <w:rsid w:val="00080016"/>
    <w:rsid w:val="00084A3F"/>
    <w:rsid w:val="00086009"/>
    <w:rsid w:val="0008746C"/>
    <w:rsid w:val="00095C9A"/>
    <w:rsid w:val="000970AE"/>
    <w:rsid w:val="000A1866"/>
    <w:rsid w:val="000A3C3A"/>
    <w:rsid w:val="000A4688"/>
    <w:rsid w:val="000A4A20"/>
    <w:rsid w:val="000B11A3"/>
    <w:rsid w:val="000B224D"/>
    <w:rsid w:val="000B685B"/>
    <w:rsid w:val="000B73DE"/>
    <w:rsid w:val="000C6374"/>
    <w:rsid w:val="000D201B"/>
    <w:rsid w:val="000D52E2"/>
    <w:rsid w:val="000F0119"/>
    <w:rsid w:val="000F2536"/>
    <w:rsid w:val="000F548E"/>
    <w:rsid w:val="000F604B"/>
    <w:rsid w:val="00100AA1"/>
    <w:rsid w:val="001019D5"/>
    <w:rsid w:val="0010538F"/>
    <w:rsid w:val="001055BA"/>
    <w:rsid w:val="00105BC9"/>
    <w:rsid w:val="00115D5B"/>
    <w:rsid w:val="0012742D"/>
    <w:rsid w:val="00134897"/>
    <w:rsid w:val="00143D00"/>
    <w:rsid w:val="00144E45"/>
    <w:rsid w:val="00147EB7"/>
    <w:rsid w:val="00164BAC"/>
    <w:rsid w:val="00175CA3"/>
    <w:rsid w:val="001A3873"/>
    <w:rsid w:val="001B6EBB"/>
    <w:rsid w:val="001C1BA1"/>
    <w:rsid w:val="001C6A5B"/>
    <w:rsid w:val="001E41F7"/>
    <w:rsid w:val="001E694A"/>
    <w:rsid w:val="001F0B89"/>
    <w:rsid w:val="00220AAF"/>
    <w:rsid w:val="0022121E"/>
    <w:rsid w:val="00226748"/>
    <w:rsid w:val="0023242E"/>
    <w:rsid w:val="00233565"/>
    <w:rsid w:val="00233BCF"/>
    <w:rsid w:val="00244454"/>
    <w:rsid w:val="00252B97"/>
    <w:rsid w:val="00267493"/>
    <w:rsid w:val="00270ED1"/>
    <w:rsid w:val="00276B03"/>
    <w:rsid w:val="00285E50"/>
    <w:rsid w:val="00286AC8"/>
    <w:rsid w:val="002B0929"/>
    <w:rsid w:val="002B63A0"/>
    <w:rsid w:val="002B71A8"/>
    <w:rsid w:val="002D764D"/>
    <w:rsid w:val="002D788C"/>
    <w:rsid w:val="002E145F"/>
    <w:rsid w:val="002E2D46"/>
    <w:rsid w:val="002E3F4C"/>
    <w:rsid w:val="002F153F"/>
    <w:rsid w:val="003005F4"/>
    <w:rsid w:val="00301E32"/>
    <w:rsid w:val="003035FC"/>
    <w:rsid w:val="00304CD2"/>
    <w:rsid w:val="00312DC3"/>
    <w:rsid w:val="00316F45"/>
    <w:rsid w:val="003175E1"/>
    <w:rsid w:val="00325679"/>
    <w:rsid w:val="00333218"/>
    <w:rsid w:val="00336294"/>
    <w:rsid w:val="00340EC0"/>
    <w:rsid w:val="00344CB6"/>
    <w:rsid w:val="00345562"/>
    <w:rsid w:val="00356ECA"/>
    <w:rsid w:val="0036137D"/>
    <w:rsid w:val="0037100F"/>
    <w:rsid w:val="00371E0F"/>
    <w:rsid w:val="00384069"/>
    <w:rsid w:val="003849E3"/>
    <w:rsid w:val="003867F2"/>
    <w:rsid w:val="00386CD0"/>
    <w:rsid w:val="00390CD1"/>
    <w:rsid w:val="00393F9B"/>
    <w:rsid w:val="003A2D6C"/>
    <w:rsid w:val="003B4CB5"/>
    <w:rsid w:val="003B7CBE"/>
    <w:rsid w:val="003C1F8D"/>
    <w:rsid w:val="003C2EA0"/>
    <w:rsid w:val="003C7C21"/>
    <w:rsid w:val="003D12AB"/>
    <w:rsid w:val="003D6CA2"/>
    <w:rsid w:val="003E560E"/>
    <w:rsid w:val="003E7FCF"/>
    <w:rsid w:val="003F07FE"/>
    <w:rsid w:val="003F5807"/>
    <w:rsid w:val="003F6667"/>
    <w:rsid w:val="004050E1"/>
    <w:rsid w:val="0040631B"/>
    <w:rsid w:val="00427A1E"/>
    <w:rsid w:val="00430DF3"/>
    <w:rsid w:val="0043280B"/>
    <w:rsid w:val="0043394F"/>
    <w:rsid w:val="00437CCB"/>
    <w:rsid w:val="004419E5"/>
    <w:rsid w:val="00442652"/>
    <w:rsid w:val="0045606D"/>
    <w:rsid w:val="004640CA"/>
    <w:rsid w:val="004665CD"/>
    <w:rsid w:val="00472101"/>
    <w:rsid w:val="00476F6B"/>
    <w:rsid w:val="004821C0"/>
    <w:rsid w:val="00483F5E"/>
    <w:rsid w:val="00486442"/>
    <w:rsid w:val="00490D6E"/>
    <w:rsid w:val="00495C8F"/>
    <w:rsid w:val="004A4097"/>
    <w:rsid w:val="004C59C3"/>
    <w:rsid w:val="004C65F8"/>
    <w:rsid w:val="004D0A1C"/>
    <w:rsid w:val="004D356C"/>
    <w:rsid w:val="004D41AB"/>
    <w:rsid w:val="004D476F"/>
    <w:rsid w:val="004D489D"/>
    <w:rsid w:val="004D52B9"/>
    <w:rsid w:val="004E5B81"/>
    <w:rsid w:val="004F3C08"/>
    <w:rsid w:val="004F4021"/>
    <w:rsid w:val="00503E01"/>
    <w:rsid w:val="005111DD"/>
    <w:rsid w:val="00515E2C"/>
    <w:rsid w:val="0052186C"/>
    <w:rsid w:val="005228B3"/>
    <w:rsid w:val="005252E8"/>
    <w:rsid w:val="00526C52"/>
    <w:rsid w:val="00530757"/>
    <w:rsid w:val="005359BF"/>
    <w:rsid w:val="0053796A"/>
    <w:rsid w:val="005503D6"/>
    <w:rsid w:val="00552DBC"/>
    <w:rsid w:val="00553494"/>
    <w:rsid w:val="00560515"/>
    <w:rsid w:val="005618BD"/>
    <w:rsid w:val="0056215A"/>
    <w:rsid w:val="00577778"/>
    <w:rsid w:val="005956A0"/>
    <w:rsid w:val="005A2859"/>
    <w:rsid w:val="005A28AC"/>
    <w:rsid w:val="005B1B5C"/>
    <w:rsid w:val="005B22AE"/>
    <w:rsid w:val="005C1CB7"/>
    <w:rsid w:val="005D206F"/>
    <w:rsid w:val="005D3B50"/>
    <w:rsid w:val="005D5CAA"/>
    <w:rsid w:val="005D7A0F"/>
    <w:rsid w:val="005E4892"/>
    <w:rsid w:val="005E6F20"/>
    <w:rsid w:val="00603DBC"/>
    <w:rsid w:val="0061052C"/>
    <w:rsid w:val="0061061A"/>
    <w:rsid w:val="0062009F"/>
    <w:rsid w:val="006225EE"/>
    <w:rsid w:val="00622CD7"/>
    <w:rsid w:val="00623A96"/>
    <w:rsid w:val="006248AA"/>
    <w:rsid w:val="00635FB9"/>
    <w:rsid w:val="00637520"/>
    <w:rsid w:val="006419F2"/>
    <w:rsid w:val="006477F6"/>
    <w:rsid w:val="006517D5"/>
    <w:rsid w:val="0066382F"/>
    <w:rsid w:val="00667B3C"/>
    <w:rsid w:val="00671492"/>
    <w:rsid w:val="00677C11"/>
    <w:rsid w:val="006858EE"/>
    <w:rsid w:val="00687C42"/>
    <w:rsid w:val="00691EF9"/>
    <w:rsid w:val="00695C42"/>
    <w:rsid w:val="006A3E26"/>
    <w:rsid w:val="006A4485"/>
    <w:rsid w:val="006A4FB4"/>
    <w:rsid w:val="006B088D"/>
    <w:rsid w:val="006B1491"/>
    <w:rsid w:val="006B4F7A"/>
    <w:rsid w:val="006B4F8D"/>
    <w:rsid w:val="006C0DF4"/>
    <w:rsid w:val="006C1A3C"/>
    <w:rsid w:val="006C1B38"/>
    <w:rsid w:val="006C2A86"/>
    <w:rsid w:val="006D633D"/>
    <w:rsid w:val="006E6DCF"/>
    <w:rsid w:val="006F3575"/>
    <w:rsid w:val="00704644"/>
    <w:rsid w:val="007127A6"/>
    <w:rsid w:val="00721D47"/>
    <w:rsid w:val="00722736"/>
    <w:rsid w:val="00731214"/>
    <w:rsid w:val="00732DDA"/>
    <w:rsid w:val="00736F20"/>
    <w:rsid w:val="00745E0E"/>
    <w:rsid w:val="0075157D"/>
    <w:rsid w:val="00760C48"/>
    <w:rsid w:val="00761B8A"/>
    <w:rsid w:val="0076347B"/>
    <w:rsid w:val="00770D07"/>
    <w:rsid w:val="00771CAA"/>
    <w:rsid w:val="007732EC"/>
    <w:rsid w:val="00782B7D"/>
    <w:rsid w:val="00783A89"/>
    <w:rsid w:val="007874F1"/>
    <w:rsid w:val="00791C13"/>
    <w:rsid w:val="0079459B"/>
    <w:rsid w:val="007A1CC2"/>
    <w:rsid w:val="007A3AD2"/>
    <w:rsid w:val="007A458F"/>
    <w:rsid w:val="007A664B"/>
    <w:rsid w:val="007B6A69"/>
    <w:rsid w:val="007D3410"/>
    <w:rsid w:val="007E29B7"/>
    <w:rsid w:val="007E2E34"/>
    <w:rsid w:val="007E4B90"/>
    <w:rsid w:val="007E71CF"/>
    <w:rsid w:val="007E7207"/>
    <w:rsid w:val="007E7F42"/>
    <w:rsid w:val="007F2866"/>
    <w:rsid w:val="007F3CCD"/>
    <w:rsid w:val="007F5DE8"/>
    <w:rsid w:val="00812D2D"/>
    <w:rsid w:val="00824880"/>
    <w:rsid w:val="00825294"/>
    <w:rsid w:val="008307BD"/>
    <w:rsid w:val="0083204F"/>
    <w:rsid w:val="00851DD3"/>
    <w:rsid w:val="00856E27"/>
    <w:rsid w:val="00867216"/>
    <w:rsid w:val="0087289D"/>
    <w:rsid w:val="00872BC1"/>
    <w:rsid w:val="00873075"/>
    <w:rsid w:val="00875E36"/>
    <w:rsid w:val="008A2C48"/>
    <w:rsid w:val="008A488B"/>
    <w:rsid w:val="008A5FEF"/>
    <w:rsid w:val="008B42F0"/>
    <w:rsid w:val="008C40EE"/>
    <w:rsid w:val="008C7622"/>
    <w:rsid w:val="008D13DF"/>
    <w:rsid w:val="008D2D6E"/>
    <w:rsid w:val="008E113E"/>
    <w:rsid w:val="008E2742"/>
    <w:rsid w:val="008E4796"/>
    <w:rsid w:val="008E5ECA"/>
    <w:rsid w:val="008E623F"/>
    <w:rsid w:val="008F0695"/>
    <w:rsid w:val="008F65D8"/>
    <w:rsid w:val="0090234C"/>
    <w:rsid w:val="0090597C"/>
    <w:rsid w:val="009074A1"/>
    <w:rsid w:val="00911F51"/>
    <w:rsid w:val="00924D27"/>
    <w:rsid w:val="0092621F"/>
    <w:rsid w:val="009337EE"/>
    <w:rsid w:val="00940699"/>
    <w:rsid w:val="00940D66"/>
    <w:rsid w:val="00946B1C"/>
    <w:rsid w:val="0095144E"/>
    <w:rsid w:val="009540E8"/>
    <w:rsid w:val="00960470"/>
    <w:rsid w:val="009651E4"/>
    <w:rsid w:val="00971337"/>
    <w:rsid w:val="00973B35"/>
    <w:rsid w:val="009824AA"/>
    <w:rsid w:val="00985B39"/>
    <w:rsid w:val="00985EBF"/>
    <w:rsid w:val="00996761"/>
    <w:rsid w:val="00996D7F"/>
    <w:rsid w:val="00997B90"/>
    <w:rsid w:val="009A133B"/>
    <w:rsid w:val="009C145E"/>
    <w:rsid w:val="009C7FA5"/>
    <w:rsid w:val="009D3DC3"/>
    <w:rsid w:val="009D53EB"/>
    <w:rsid w:val="009D5469"/>
    <w:rsid w:val="009E6CEF"/>
    <w:rsid w:val="009F4FD5"/>
    <w:rsid w:val="00A023AF"/>
    <w:rsid w:val="00A02826"/>
    <w:rsid w:val="00A06D8C"/>
    <w:rsid w:val="00A20423"/>
    <w:rsid w:val="00A365FF"/>
    <w:rsid w:val="00A4239A"/>
    <w:rsid w:val="00A5080D"/>
    <w:rsid w:val="00A51727"/>
    <w:rsid w:val="00A55AF0"/>
    <w:rsid w:val="00A5686B"/>
    <w:rsid w:val="00A64CC3"/>
    <w:rsid w:val="00A67BF9"/>
    <w:rsid w:val="00A773BC"/>
    <w:rsid w:val="00A92910"/>
    <w:rsid w:val="00AA303A"/>
    <w:rsid w:val="00AA3818"/>
    <w:rsid w:val="00AA4F28"/>
    <w:rsid w:val="00AA580D"/>
    <w:rsid w:val="00AA5AD3"/>
    <w:rsid w:val="00AA750C"/>
    <w:rsid w:val="00AB1C44"/>
    <w:rsid w:val="00AC0874"/>
    <w:rsid w:val="00AC31A1"/>
    <w:rsid w:val="00AD1910"/>
    <w:rsid w:val="00AD353A"/>
    <w:rsid w:val="00AD6171"/>
    <w:rsid w:val="00AE1FDB"/>
    <w:rsid w:val="00AE5775"/>
    <w:rsid w:val="00AE7831"/>
    <w:rsid w:val="00AF5D0B"/>
    <w:rsid w:val="00AF731A"/>
    <w:rsid w:val="00B003BC"/>
    <w:rsid w:val="00B068DE"/>
    <w:rsid w:val="00B310AF"/>
    <w:rsid w:val="00B372D7"/>
    <w:rsid w:val="00B43349"/>
    <w:rsid w:val="00B47523"/>
    <w:rsid w:val="00B5109A"/>
    <w:rsid w:val="00B5592E"/>
    <w:rsid w:val="00B571F7"/>
    <w:rsid w:val="00B86E18"/>
    <w:rsid w:val="00B977EF"/>
    <w:rsid w:val="00BA003C"/>
    <w:rsid w:val="00BA0092"/>
    <w:rsid w:val="00BA1A6F"/>
    <w:rsid w:val="00BA2D11"/>
    <w:rsid w:val="00BA4ABB"/>
    <w:rsid w:val="00BA72CF"/>
    <w:rsid w:val="00BB4A57"/>
    <w:rsid w:val="00BB4D9C"/>
    <w:rsid w:val="00BC1761"/>
    <w:rsid w:val="00BD1B29"/>
    <w:rsid w:val="00BD1C42"/>
    <w:rsid w:val="00BD7091"/>
    <w:rsid w:val="00C074E2"/>
    <w:rsid w:val="00C13189"/>
    <w:rsid w:val="00C16075"/>
    <w:rsid w:val="00C205FB"/>
    <w:rsid w:val="00C24329"/>
    <w:rsid w:val="00C25DFF"/>
    <w:rsid w:val="00C31CBC"/>
    <w:rsid w:val="00C40FA5"/>
    <w:rsid w:val="00C5224F"/>
    <w:rsid w:val="00C5413D"/>
    <w:rsid w:val="00C55FBF"/>
    <w:rsid w:val="00C570D0"/>
    <w:rsid w:val="00C60D85"/>
    <w:rsid w:val="00C71DA6"/>
    <w:rsid w:val="00C8116D"/>
    <w:rsid w:val="00C812CA"/>
    <w:rsid w:val="00C82CEA"/>
    <w:rsid w:val="00C83821"/>
    <w:rsid w:val="00C90EFB"/>
    <w:rsid w:val="00C948EF"/>
    <w:rsid w:val="00CA0799"/>
    <w:rsid w:val="00CB132F"/>
    <w:rsid w:val="00CB2D32"/>
    <w:rsid w:val="00CD3807"/>
    <w:rsid w:val="00CD5A90"/>
    <w:rsid w:val="00CD6D41"/>
    <w:rsid w:val="00CE1F70"/>
    <w:rsid w:val="00CF1A75"/>
    <w:rsid w:val="00CF1C7B"/>
    <w:rsid w:val="00CF7E17"/>
    <w:rsid w:val="00D00736"/>
    <w:rsid w:val="00D017C3"/>
    <w:rsid w:val="00D03006"/>
    <w:rsid w:val="00D202DE"/>
    <w:rsid w:val="00D213C2"/>
    <w:rsid w:val="00D24F57"/>
    <w:rsid w:val="00D257B3"/>
    <w:rsid w:val="00D267C9"/>
    <w:rsid w:val="00D27BE2"/>
    <w:rsid w:val="00D3738A"/>
    <w:rsid w:val="00D4188D"/>
    <w:rsid w:val="00D47C2D"/>
    <w:rsid w:val="00D517E4"/>
    <w:rsid w:val="00D541A5"/>
    <w:rsid w:val="00D55C63"/>
    <w:rsid w:val="00D64C6E"/>
    <w:rsid w:val="00D668F1"/>
    <w:rsid w:val="00D71DB6"/>
    <w:rsid w:val="00D75F27"/>
    <w:rsid w:val="00D82146"/>
    <w:rsid w:val="00D868CA"/>
    <w:rsid w:val="00D90530"/>
    <w:rsid w:val="00D949EC"/>
    <w:rsid w:val="00D969E1"/>
    <w:rsid w:val="00D96AF7"/>
    <w:rsid w:val="00D974E0"/>
    <w:rsid w:val="00DA369C"/>
    <w:rsid w:val="00DB398F"/>
    <w:rsid w:val="00DC38A2"/>
    <w:rsid w:val="00DC5B0C"/>
    <w:rsid w:val="00DC7018"/>
    <w:rsid w:val="00DD10A6"/>
    <w:rsid w:val="00DD1496"/>
    <w:rsid w:val="00DD22CF"/>
    <w:rsid w:val="00DD3DC5"/>
    <w:rsid w:val="00DD49C7"/>
    <w:rsid w:val="00DD668C"/>
    <w:rsid w:val="00DE08DA"/>
    <w:rsid w:val="00DE1182"/>
    <w:rsid w:val="00DE459B"/>
    <w:rsid w:val="00DE5467"/>
    <w:rsid w:val="00DE6D00"/>
    <w:rsid w:val="00DF0B90"/>
    <w:rsid w:val="00E03DAE"/>
    <w:rsid w:val="00E07693"/>
    <w:rsid w:val="00E12076"/>
    <w:rsid w:val="00E1386C"/>
    <w:rsid w:val="00E170BE"/>
    <w:rsid w:val="00E30E10"/>
    <w:rsid w:val="00E3602C"/>
    <w:rsid w:val="00E37B04"/>
    <w:rsid w:val="00E40DA6"/>
    <w:rsid w:val="00E502A4"/>
    <w:rsid w:val="00E516E0"/>
    <w:rsid w:val="00E5745C"/>
    <w:rsid w:val="00E62358"/>
    <w:rsid w:val="00E63266"/>
    <w:rsid w:val="00E63319"/>
    <w:rsid w:val="00E66A59"/>
    <w:rsid w:val="00E67B8D"/>
    <w:rsid w:val="00E71609"/>
    <w:rsid w:val="00E83AE5"/>
    <w:rsid w:val="00E87B29"/>
    <w:rsid w:val="00E97355"/>
    <w:rsid w:val="00E97A1F"/>
    <w:rsid w:val="00EB59C6"/>
    <w:rsid w:val="00EB652A"/>
    <w:rsid w:val="00EC4524"/>
    <w:rsid w:val="00ED16E9"/>
    <w:rsid w:val="00ED1D8D"/>
    <w:rsid w:val="00ED228C"/>
    <w:rsid w:val="00ED24D3"/>
    <w:rsid w:val="00EE1836"/>
    <w:rsid w:val="00EE4F68"/>
    <w:rsid w:val="00EF308A"/>
    <w:rsid w:val="00EF6C80"/>
    <w:rsid w:val="00F032D6"/>
    <w:rsid w:val="00F03547"/>
    <w:rsid w:val="00F1419A"/>
    <w:rsid w:val="00F236F1"/>
    <w:rsid w:val="00F340AA"/>
    <w:rsid w:val="00F559BA"/>
    <w:rsid w:val="00F709A9"/>
    <w:rsid w:val="00F73680"/>
    <w:rsid w:val="00F84875"/>
    <w:rsid w:val="00F84A32"/>
    <w:rsid w:val="00F87825"/>
    <w:rsid w:val="00F93025"/>
    <w:rsid w:val="00F96C14"/>
    <w:rsid w:val="00FA69F7"/>
    <w:rsid w:val="00FB11B6"/>
    <w:rsid w:val="00FB38A7"/>
    <w:rsid w:val="00FC0BF8"/>
    <w:rsid w:val="00FC2ADD"/>
    <w:rsid w:val="00FD2946"/>
    <w:rsid w:val="00FE6D98"/>
    <w:rsid w:val="00FF145E"/>
    <w:rsid w:val="00FF4EDD"/>
    <w:rsid w:val="00FF71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32"/>
    <w:pPr>
      <w:spacing w:after="160" w:line="259" w:lineRule="auto"/>
    </w:pPr>
    <w:rPr>
      <w:sz w:val="22"/>
      <w:szCs w:val="22"/>
      <w:lang w:eastAsia="en-US"/>
    </w:rPr>
  </w:style>
  <w:style w:type="paragraph" w:styleId="Titre1">
    <w:name w:val="heading 1"/>
    <w:aliases w:val="Document Header1"/>
    <w:basedOn w:val="Normal"/>
    <w:next w:val="Normal"/>
    <w:link w:val="Titre1Car"/>
    <w:qFormat/>
    <w:rsid w:val="005C1CB7"/>
    <w:pPr>
      <w:suppressAutoHyphens/>
      <w:overflowPunct w:val="0"/>
      <w:autoSpaceDE w:val="0"/>
      <w:autoSpaceDN w:val="0"/>
      <w:adjustRightInd w:val="0"/>
      <w:spacing w:after="0" w:line="240" w:lineRule="auto"/>
      <w:jc w:val="center"/>
      <w:textAlignment w:val="baseline"/>
      <w:outlineLvl w:val="0"/>
    </w:pPr>
    <w:rPr>
      <w:rFonts w:ascii="Times New Roman" w:eastAsia="Times New Roman" w:hAnsi="Times New Roman" w:cs="Arial"/>
      <w:b/>
      <w:sz w:val="36"/>
      <w:szCs w:val="24"/>
      <w:lang w:eastAsia="fr-FR"/>
    </w:rPr>
  </w:style>
  <w:style w:type="paragraph" w:styleId="Titre2">
    <w:name w:val="heading 2"/>
    <w:basedOn w:val="Normal"/>
    <w:next w:val="Normal"/>
    <w:link w:val="Titre2Car"/>
    <w:uiPriority w:val="9"/>
    <w:unhideWhenUsed/>
    <w:qFormat/>
    <w:rsid w:val="005C1CB7"/>
    <w:pPr>
      <w:keepNext/>
      <w:keepLines/>
      <w:spacing w:before="40" w:after="0"/>
      <w:outlineLvl w:val="1"/>
    </w:pPr>
    <w:rPr>
      <w:rFonts w:ascii="Calibri Light" w:eastAsia="Times New Roman" w:hAnsi="Calibri Light"/>
      <w:color w:val="2E74B5"/>
      <w:sz w:val="26"/>
      <w:szCs w:val="26"/>
    </w:rPr>
  </w:style>
  <w:style w:type="paragraph" w:styleId="Titre3">
    <w:name w:val="heading 3"/>
    <w:basedOn w:val="Normal"/>
    <w:next w:val="Normal"/>
    <w:link w:val="Titre3Car"/>
    <w:uiPriority w:val="9"/>
    <w:semiHidden/>
    <w:unhideWhenUsed/>
    <w:qFormat/>
    <w:rsid w:val="005C1CB7"/>
    <w:pPr>
      <w:keepNext/>
      <w:keepLines/>
      <w:spacing w:before="40" w:after="0"/>
      <w:outlineLvl w:val="2"/>
    </w:pPr>
    <w:rPr>
      <w:rFonts w:ascii="Calibri Light" w:eastAsia="Times New Roman" w:hAnsi="Calibri Light"/>
      <w:color w:val="1F4D78"/>
      <w:sz w:val="24"/>
      <w:szCs w:val="24"/>
    </w:rPr>
  </w:style>
  <w:style w:type="paragraph" w:styleId="Titre4">
    <w:name w:val="heading 4"/>
    <w:basedOn w:val="Normal"/>
    <w:next w:val="Normal"/>
    <w:link w:val="Titre4Car"/>
    <w:uiPriority w:val="9"/>
    <w:semiHidden/>
    <w:unhideWhenUsed/>
    <w:qFormat/>
    <w:rsid w:val="005C1CB7"/>
    <w:pPr>
      <w:keepNext/>
      <w:keepLines/>
      <w:spacing w:before="40" w:after="0"/>
      <w:outlineLvl w:val="3"/>
    </w:pPr>
    <w:rPr>
      <w:rFonts w:ascii="Calibri Light" w:eastAsia="Times New Roman" w:hAnsi="Calibri Light"/>
      <w:i/>
      <w:iCs/>
      <w:color w:val="2E74B5"/>
    </w:rPr>
  </w:style>
  <w:style w:type="paragraph" w:styleId="Titre5">
    <w:name w:val="heading 5"/>
    <w:basedOn w:val="Normal"/>
    <w:next w:val="Normal"/>
    <w:link w:val="Titre5Car"/>
    <w:uiPriority w:val="9"/>
    <w:semiHidden/>
    <w:unhideWhenUsed/>
    <w:qFormat/>
    <w:rsid w:val="005C1CB7"/>
    <w:pPr>
      <w:keepNext/>
      <w:keepLines/>
      <w:spacing w:before="40" w:after="0"/>
      <w:outlineLvl w:val="4"/>
    </w:pPr>
    <w:rPr>
      <w:rFonts w:ascii="Calibri Light" w:eastAsia="Times New Roman" w:hAnsi="Calibri Light"/>
      <w:color w:val="2E74B5"/>
    </w:rPr>
  </w:style>
  <w:style w:type="paragraph" w:styleId="Titre9">
    <w:name w:val="heading 9"/>
    <w:basedOn w:val="Normal"/>
    <w:next w:val="Normal"/>
    <w:link w:val="Titre9Car"/>
    <w:uiPriority w:val="9"/>
    <w:semiHidden/>
    <w:unhideWhenUsed/>
    <w:qFormat/>
    <w:rsid w:val="005C1CB7"/>
    <w:pPr>
      <w:keepNext/>
      <w:keepLines/>
      <w:spacing w:before="40" w:after="0"/>
      <w:outlineLvl w:val="8"/>
    </w:pPr>
    <w:rPr>
      <w:rFonts w:ascii="Calibri Light" w:eastAsia="Times New Roman"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E1836"/>
    <w:pPr>
      <w:widowControl w:val="0"/>
      <w:tabs>
        <w:tab w:val="right" w:pos="9000"/>
      </w:tabs>
      <w:spacing w:after="0" w:line="240" w:lineRule="auto"/>
    </w:pPr>
    <w:rPr>
      <w:rFonts w:ascii="Times New Roman" w:eastAsia="Times New Roman" w:hAnsi="Times New Roman"/>
      <w:sz w:val="20"/>
      <w:szCs w:val="20"/>
      <w:lang w:val="en-US" w:eastAsia="fr-FR"/>
    </w:rPr>
  </w:style>
  <w:style w:type="character" w:customStyle="1" w:styleId="En-tteCar">
    <w:name w:val="En-tête Car"/>
    <w:basedOn w:val="Policepardfaut"/>
    <w:link w:val="En-tte"/>
    <w:rsid w:val="00EE1836"/>
    <w:rPr>
      <w:rFonts w:ascii="Times New Roman" w:eastAsia="Times New Roman" w:hAnsi="Times New Roman" w:cs="Times New Roman"/>
      <w:sz w:val="20"/>
      <w:szCs w:val="20"/>
      <w:lang w:val="en-US" w:eastAsia="fr-FR"/>
    </w:rPr>
  </w:style>
  <w:style w:type="character" w:styleId="Numrodepage">
    <w:name w:val="page number"/>
    <w:rsid w:val="00EE1836"/>
    <w:rPr>
      <w:sz w:val="20"/>
    </w:rPr>
  </w:style>
  <w:style w:type="paragraph" w:customStyle="1" w:styleId="BankNormal">
    <w:name w:val="BankNormal"/>
    <w:basedOn w:val="Normal"/>
    <w:rsid w:val="00EE1836"/>
    <w:pPr>
      <w:overflowPunct w:val="0"/>
      <w:autoSpaceDE w:val="0"/>
      <w:autoSpaceDN w:val="0"/>
      <w:adjustRightInd w:val="0"/>
      <w:spacing w:after="240" w:line="240" w:lineRule="auto"/>
      <w:textAlignment w:val="baseline"/>
    </w:pPr>
    <w:rPr>
      <w:rFonts w:ascii="Times New Roman" w:eastAsia="Times New Roman" w:hAnsi="Times New Roman" w:cs="Arial"/>
      <w:sz w:val="24"/>
      <w:szCs w:val="24"/>
      <w:lang w:val="en-US" w:eastAsia="fr-FR"/>
    </w:rPr>
  </w:style>
  <w:style w:type="paragraph" w:styleId="Pieddepage">
    <w:name w:val="footer"/>
    <w:basedOn w:val="Normal"/>
    <w:link w:val="PieddepageCar"/>
    <w:uiPriority w:val="99"/>
    <w:unhideWhenUsed/>
    <w:rsid w:val="00EE18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1836"/>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071E27"/>
    <w:pPr>
      <w:widowControl w:val="0"/>
      <w:spacing w:after="0" w:line="240" w:lineRule="auto"/>
      <w:ind w:left="360" w:hanging="360"/>
      <w:jc w:val="both"/>
    </w:pPr>
    <w:rPr>
      <w:rFonts w:ascii="Times New Roman" w:eastAsia="Times New Roman" w:hAnsi="Times New Roman"/>
      <w:sz w:val="20"/>
      <w:szCs w:val="20"/>
      <w:lang w:val="en-US" w:eastAsia="fr-FR"/>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071E27"/>
    <w:rPr>
      <w:rFonts w:ascii="Times New Roman" w:eastAsia="Times New Roman" w:hAnsi="Times New Roman" w:cs="Times New Roman"/>
      <w:sz w:val="20"/>
      <w:szCs w:val="20"/>
      <w:lang w:val="en-US" w:eastAsia="fr-FR"/>
    </w:rPr>
  </w:style>
  <w:style w:type="character" w:styleId="Appelnotedebasdep">
    <w:name w:val="footnote reference"/>
    <w:uiPriority w:val="99"/>
    <w:rsid w:val="00071E27"/>
    <w:rPr>
      <w:sz w:val="20"/>
      <w:vertAlign w:val="superscript"/>
    </w:rPr>
  </w:style>
  <w:style w:type="paragraph" w:styleId="Paragraphedeliste">
    <w:name w:val="List Paragraph"/>
    <w:aliases w:val="Citation List,본문(내용),List Paragraph (numbered (a)),Colorful List - Accent 11"/>
    <w:basedOn w:val="Normal"/>
    <w:link w:val="ParagraphedelisteCar"/>
    <w:uiPriority w:val="34"/>
    <w:qFormat/>
    <w:rsid w:val="00071E27"/>
    <w:pPr>
      <w:widowControl w:val="0"/>
      <w:spacing w:after="0" w:line="240" w:lineRule="auto"/>
      <w:ind w:left="708"/>
    </w:pPr>
    <w:rPr>
      <w:rFonts w:ascii="Times New Roman" w:eastAsia="Times New Roman" w:hAnsi="Times New Roman"/>
      <w:sz w:val="24"/>
      <w:szCs w:val="20"/>
      <w:lang w:val="en-US" w:eastAsia="fr-FR"/>
    </w:rPr>
  </w:style>
  <w:style w:type="paragraph" w:styleId="TM1">
    <w:name w:val="toc 1"/>
    <w:basedOn w:val="Normal"/>
    <w:next w:val="Normal"/>
    <w:uiPriority w:val="39"/>
    <w:rsid w:val="00071E27"/>
    <w:pPr>
      <w:widowControl w:val="0"/>
      <w:tabs>
        <w:tab w:val="right" w:leader="dot" w:pos="9000"/>
      </w:tabs>
      <w:suppressAutoHyphens/>
      <w:spacing w:before="120" w:after="0" w:line="240" w:lineRule="auto"/>
      <w:ind w:left="720" w:right="720" w:hanging="720"/>
    </w:pPr>
    <w:rPr>
      <w:rFonts w:ascii="Times New Roman" w:eastAsia="Times New Roman" w:hAnsi="Times New Roman"/>
      <w:sz w:val="24"/>
      <w:szCs w:val="20"/>
      <w:lang w:val="en-US" w:eastAsia="fr-FR"/>
    </w:rPr>
  </w:style>
  <w:style w:type="paragraph" w:styleId="TM2">
    <w:name w:val="toc 2"/>
    <w:basedOn w:val="Normal"/>
    <w:next w:val="Normal"/>
    <w:uiPriority w:val="39"/>
    <w:rsid w:val="00071E27"/>
    <w:pPr>
      <w:widowControl w:val="0"/>
      <w:tabs>
        <w:tab w:val="right" w:leader="dot" w:pos="9000"/>
      </w:tabs>
      <w:suppressAutoHyphens/>
      <w:spacing w:after="0" w:line="240" w:lineRule="auto"/>
      <w:ind w:left="1440" w:right="720" w:hanging="720"/>
    </w:pPr>
    <w:rPr>
      <w:rFonts w:ascii="Times New Roman" w:eastAsia="Times New Roman" w:hAnsi="Times New Roman"/>
      <w:sz w:val="24"/>
      <w:szCs w:val="20"/>
      <w:lang w:val="en-US" w:eastAsia="fr-FR"/>
    </w:rPr>
  </w:style>
  <w:style w:type="paragraph" w:customStyle="1" w:styleId="Header1">
    <w:name w:val="Header1"/>
    <w:basedOn w:val="Normal"/>
    <w:rsid w:val="00071E27"/>
    <w:pPr>
      <w:widowControl w:val="0"/>
      <w:spacing w:after="0" w:line="240" w:lineRule="auto"/>
      <w:jc w:val="center"/>
    </w:pPr>
    <w:rPr>
      <w:rFonts w:ascii="Times New Roman Bold" w:eastAsia="Times New Roman" w:hAnsi="Times New Roman Bold"/>
      <w:b/>
      <w:smallCaps/>
      <w:sz w:val="36"/>
      <w:szCs w:val="20"/>
      <w:lang w:val="en-US" w:eastAsia="fr-FR"/>
    </w:rPr>
  </w:style>
  <w:style w:type="paragraph" w:customStyle="1" w:styleId="Head11">
    <w:name w:val="Head 1.1"/>
    <w:basedOn w:val="Normal"/>
    <w:rsid w:val="00DD3DC5"/>
    <w:pPr>
      <w:widowControl w:val="0"/>
      <w:tabs>
        <w:tab w:val="left" w:pos="540"/>
      </w:tabs>
      <w:spacing w:after="240" w:line="240" w:lineRule="auto"/>
      <w:ind w:left="360" w:hanging="360"/>
      <w:jc w:val="center"/>
    </w:pPr>
    <w:rPr>
      <w:rFonts w:ascii="Times New Roman Bold" w:eastAsia="Times New Roman" w:hAnsi="Times New Roman Bold"/>
      <w:b/>
      <w:sz w:val="28"/>
      <w:szCs w:val="20"/>
      <w:lang w:val="en-US" w:eastAsia="fr-FR"/>
    </w:rPr>
  </w:style>
  <w:style w:type="character" w:customStyle="1" w:styleId="Parahead">
    <w:name w:val="Para head"/>
    <w:rsid w:val="00DD3DC5"/>
    <w:rPr>
      <w:sz w:val="20"/>
    </w:rPr>
  </w:style>
  <w:style w:type="paragraph" w:customStyle="1" w:styleId="Head12">
    <w:name w:val="Head 1.2"/>
    <w:basedOn w:val="Head11"/>
    <w:autoRedefine/>
    <w:rsid w:val="0007291D"/>
    <w:pPr>
      <w:keepNext/>
      <w:keepLines/>
      <w:widowControl/>
      <w:tabs>
        <w:tab w:val="clear" w:pos="540"/>
      </w:tabs>
      <w:spacing w:before="40" w:after="0" w:line="259" w:lineRule="auto"/>
      <w:ind w:left="0" w:firstLine="0"/>
      <w:jc w:val="left"/>
      <w:outlineLvl w:val="1"/>
    </w:pPr>
    <w:rPr>
      <w:rFonts w:ascii="Times New Roman" w:hAnsi="Times New Roman"/>
      <w:sz w:val="26"/>
      <w:szCs w:val="26"/>
      <w:lang w:val="fr-FR" w:eastAsia="en-US"/>
    </w:rPr>
  </w:style>
  <w:style w:type="paragraph" w:styleId="Retraitcorpsdetexte2">
    <w:name w:val="Body Text Indent 2"/>
    <w:basedOn w:val="Normal"/>
    <w:link w:val="Retraitcorpsdetexte2Car"/>
    <w:rsid w:val="00DD3DC5"/>
    <w:pPr>
      <w:keepNext/>
      <w:keepLines/>
      <w:widowControl w:val="0"/>
      <w:spacing w:after="0" w:line="240" w:lineRule="auto"/>
      <w:ind w:hanging="18"/>
      <w:jc w:val="both"/>
    </w:pPr>
    <w:rPr>
      <w:rFonts w:ascii="Times New Roman" w:eastAsia="Times New Roman" w:hAnsi="Times New Roman"/>
      <w:sz w:val="24"/>
      <w:szCs w:val="20"/>
      <w:lang w:val="en-US" w:eastAsia="fr-FR"/>
    </w:rPr>
  </w:style>
  <w:style w:type="character" w:customStyle="1" w:styleId="Retraitcorpsdetexte2Car">
    <w:name w:val="Retrait corps de texte 2 Car"/>
    <w:basedOn w:val="Policepardfaut"/>
    <w:link w:val="Retraitcorpsdetexte2"/>
    <w:rsid w:val="00DD3DC5"/>
    <w:rPr>
      <w:rFonts w:ascii="Times New Roman" w:eastAsia="Times New Roman" w:hAnsi="Times New Roman" w:cs="Times New Roman"/>
      <w:sz w:val="24"/>
      <w:szCs w:val="20"/>
      <w:lang w:val="en-US" w:eastAsia="fr-FR"/>
    </w:rPr>
  </w:style>
  <w:style w:type="paragraph" w:customStyle="1" w:styleId="Header3-Paragraph">
    <w:name w:val="Header 3 - Paragraph"/>
    <w:basedOn w:val="Normal"/>
    <w:uiPriority w:val="99"/>
    <w:rsid w:val="00DD3DC5"/>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head21">
    <w:name w:val="head 2.1"/>
    <w:basedOn w:val="Normal"/>
    <w:rsid w:val="00DD3DC5"/>
    <w:pPr>
      <w:widowControl w:val="0"/>
      <w:tabs>
        <w:tab w:val="left" w:pos="540"/>
      </w:tabs>
      <w:spacing w:after="240" w:line="240" w:lineRule="auto"/>
      <w:ind w:left="360" w:hanging="360"/>
      <w:jc w:val="center"/>
    </w:pPr>
    <w:rPr>
      <w:rFonts w:ascii="Times New Roman Bold" w:eastAsia="Times New Roman" w:hAnsi="Times New Roman Bold"/>
      <w:b/>
      <w:sz w:val="28"/>
      <w:szCs w:val="20"/>
      <w:lang w:val="en-US" w:eastAsia="fr-FR"/>
    </w:rPr>
  </w:style>
  <w:style w:type="paragraph" w:styleId="Corpsdetexte">
    <w:name w:val="Body Text"/>
    <w:basedOn w:val="Normal"/>
    <w:link w:val="CorpsdetexteCar"/>
    <w:uiPriority w:val="99"/>
    <w:semiHidden/>
    <w:unhideWhenUsed/>
    <w:rsid w:val="00DD3DC5"/>
    <w:pPr>
      <w:spacing w:after="120"/>
    </w:pPr>
  </w:style>
  <w:style w:type="character" w:customStyle="1" w:styleId="CorpsdetexteCar">
    <w:name w:val="Corps de texte Car"/>
    <w:basedOn w:val="Policepardfaut"/>
    <w:link w:val="Corpsdetexte"/>
    <w:uiPriority w:val="99"/>
    <w:semiHidden/>
    <w:rsid w:val="00DD3DC5"/>
  </w:style>
  <w:style w:type="character" w:customStyle="1" w:styleId="Explanation">
    <w:name w:val="Explanation"/>
    <w:rsid w:val="00DD3DC5"/>
    <w:rPr>
      <w:sz w:val="20"/>
    </w:rPr>
  </w:style>
  <w:style w:type="character" w:customStyle="1" w:styleId="Table">
    <w:name w:val="Table"/>
    <w:rsid w:val="00DD3DC5"/>
    <w:rPr>
      <w:rFonts w:ascii="Arial" w:hAnsi="Arial"/>
      <w:sz w:val="20"/>
    </w:rPr>
  </w:style>
  <w:style w:type="character" w:customStyle="1" w:styleId="Titre1Car">
    <w:name w:val="Titre 1 Car"/>
    <w:aliases w:val="Document Header1 Car"/>
    <w:basedOn w:val="Policepardfaut"/>
    <w:link w:val="Titre1"/>
    <w:rsid w:val="005C1CB7"/>
    <w:rPr>
      <w:rFonts w:ascii="Times New Roman" w:eastAsia="Times New Roman" w:hAnsi="Times New Roman" w:cs="Arial"/>
      <w:b/>
      <w:sz w:val="36"/>
      <w:szCs w:val="24"/>
      <w:lang w:eastAsia="fr-FR"/>
    </w:rPr>
  </w:style>
  <w:style w:type="paragraph" w:customStyle="1" w:styleId="Subtitle2">
    <w:name w:val="Subtitle 2"/>
    <w:basedOn w:val="Pieddepage"/>
    <w:rsid w:val="005C1CB7"/>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b/>
      <w:sz w:val="32"/>
      <w:szCs w:val="24"/>
    </w:rPr>
  </w:style>
  <w:style w:type="paragraph" w:customStyle="1" w:styleId="SectionIVHeader">
    <w:name w:val="Section IV Header"/>
    <w:basedOn w:val="Normal"/>
    <w:rsid w:val="005C1CB7"/>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eastAsia="fr-FR"/>
    </w:rPr>
  </w:style>
  <w:style w:type="paragraph" w:styleId="Notedefin">
    <w:name w:val="endnote text"/>
    <w:basedOn w:val="Normal"/>
    <w:link w:val="NotedefinCar"/>
    <w:semiHidden/>
    <w:rsid w:val="005C1CB7"/>
    <w:pPr>
      <w:widowControl w:val="0"/>
      <w:spacing w:after="0" w:line="240" w:lineRule="auto"/>
    </w:pPr>
    <w:rPr>
      <w:rFonts w:ascii="Times New Roman" w:eastAsia="Times New Roman" w:hAnsi="Times New Roman"/>
      <w:sz w:val="20"/>
      <w:szCs w:val="20"/>
      <w:lang w:val="en-US" w:eastAsia="fr-FR"/>
    </w:rPr>
  </w:style>
  <w:style w:type="character" w:customStyle="1" w:styleId="NotedefinCar">
    <w:name w:val="Note de fin Car"/>
    <w:basedOn w:val="Policepardfaut"/>
    <w:link w:val="Notedefin"/>
    <w:semiHidden/>
    <w:rsid w:val="005C1CB7"/>
    <w:rPr>
      <w:rFonts w:ascii="Times New Roman" w:eastAsia="Times New Roman" w:hAnsi="Times New Roman" w:cs="Times New Roman"/>
      <w:sz w:val="20"/>
      <w:szCs w:val="20"/>
      <w:lang w:val="en-US" w:eastAsia="fr-FR"/>
    </w:rPr>
  </w:style>
  <w:style w:type="paragraph" w:customStyle="1" w:styleId="Head2">
    <w:name w:val="Head 2"/>
    <w:basedOn w:val="Titre9"/>
    <w:rsid w:val="005C1CB7"/>
    <w:pPr>
      <w:keepLines w:val="0"/>
      <w:widowControl w:val="0"/>
      <w:suppressAutoHyphens/>
      <w:spacing w:before="0" w:line="240" w:lineRule="auto"/>
      <w:jc w:val="both"/>
      <w:outlineLvl w:val="9"/>
    </w:pPr>
    <w:rPr>
      <w:rFonts w:ascii="Times New Roman Bold" w:hAnsi="Times New Roman Bold"/>
      <w:i w:val="0"/>
      <w:iCs w:val="0"/>
      <w:color w:val="auto"/>
      <w:spacing w:val="-4"/>
      <w:sz w:val="32"/>
      <w:szCs w:val="20"/>
      <w:lang w:val="en-US" w:eastAsia="fr-FR"/>
    </w:rPr>
  </w:style>
  <w:style w:type="character" w:customStyle="1" w:styleId="Titre9Car">
    <w:name w:val="Titre 9 Car"/>
    <w:basedOn w:val="Policepardfaut"/>
    <w:link w:val="Titre9"/>
    <w:uiPriority w:val="9"/>
    <w:semiHidden/>
    <w:rsid w:val="005C1CB7"/>
    <w:rPr>
      <w:rFonts w:ascii="Calibri Light" w:eastAsia="Times New Roman" w:hAnsi="Calibri Light" w:cs="Times New Roman"/>
      <w:i/>
      <w:iCs/>
      <w:color w:val="272727"/>
      <w:sz w:val="21"/>
      <w:szCs w:val="21"/>
    </w:rPr>
  </w:style>
  <w:style w:type="character" w:customStyle="1" w:styleId="Titre3Car">
    <w:name w:val="Titre 3 Car"/>
    <w:basedOn w:val="Policepardfaut"/>
    <w:link w:val="Titre3"/>
    <w:uiPriority w:val="9"/>
    <w:semiHidden/>
    <w:rsid w:val="005C1CB7"/>
    <w:rPr>
      <w:rFonts w:ascii="Calibri Light" w:eastAsia="Times New Roman" w:hAnsi="Calibri Light" w:cs="Times New Roman"/>
      <w:color w:val="1F4D78"/>
      <w:sz w:val="24"/>
      <w:szCs w:val="24"/>
    </w:rPr>
  </w:style>
  <w:style w:type="paragraph" w:customStyle="1" w:styleId="pq-annexb">
    <w:name w:val="pq-annexb"/>
    <w:basedOn w:val="Normal"/>
    <w:rsid w:val="005C1CB7"/>
    <w:pPr>
      <w:numPr>
        <w:numId w:val="18"/>
      </w:numPr>
      <w:spacing w:after="0" w:line="240" w:lineRule="auto"/>
      <w:jc w:val="both"/>
    </w:pPr>
    <w:rPr>
      <w:rFonts w:ascii="Times New Roman" w:eastAsia="Times New Roman" w:hAnsi="Times New Roman"/>
      <w:b/>
      <w:sz w:val="24"/>
      <w:szCs w:val="20"/>
      <w:lang w:val="en-US" w:eastAsia="fr-FR"/>
    </w:rPr>
  </w:style>
  <w:style w:type="paragraph" w:customStyle="1" w:styleId="pq-annexb2">
    <w:name w:val="pq-annexb2"/>
    <w:basedOn w:val="pq-annexb"/>
    <w:rsid w:val="005C1CB7"/>
    <w:pPr>
      <w:numPr>
        <w:numId w:val="11"/>
      </w:numPr>
    </w:pPr>
  </w:style>
  <w:style w:type="character" w:customStyle="1" w:styleId="Titre2Car">
    <w:name w:val="Titre 2 Car"/>
    <w:basedOn w:val="Policepardfaut"/>
    <w:link w:val="Titre2"/>
    <w:uiPriority w:val="9"/>
    <w:rsid w:val="005C1CB7"/>
    <w:rPr>
      <w:rFonts w:ascii="Calibri Light" w:eastAsia="Times New Roman" w:hAnsi="Calibri Light" w:cs="Times New Roman"/>
      <w:color w:val="2E74B5"/>
      <w:sz w:val="26"/>
      <w:szCs w:val="26"/>
    </w:rPr>
  </w:style>
  <w:style w:type="character" w:customStyle="1" w:styleId="Titre4Car">
    <w:name w:val="Titre 4 Car"/>
    <w:basedOn w:val="Policepardfaut"/>
    <w:link w:val="Titre4"/>
    <w:uiPriority w:val="9"/>
    <w:semiHidden/>
    <w:rsid w:val="005C1CB7"/>
    <w:rPr>
      <w:rFonts w:ascii="Calibri Light" w:eastAsia="Times New Roman" w:hAnsi="Calibri Light" w:cs="Times New Roman"/>
      <w:i/>
      <w:iCs/>
      <w:color w:val="2E74B5"/>
    </w:rPr>
  </w:style>
  <w:style w:type="character" w:customStyle="1" w:styleId="Titre5Car">
    <w:name w:val="Titre 5 Car"/>
    <w:basedOn w:val="Policepardfaut"/>
    <w:link w:val="Titre5"/>
    <w:uiPriority w:val="9"/>
    <w:semiHidden/>
    <w:rsid w:val="005C1CB7"/>
    <w:rPr>
      <w:rFonts w:ascii="Calibri Light" w:eastAsia="Times New Roman" w:hAnsi="Calibri Light" w:cs="Times New Roman"/>
      <w:color w:val="2E74B5"/>
    </w:rPr>
  </w:style>
  <w:style w:type="paragraph" w:styleId="Retraitcorpsdetexte">
    <w:name w:val="Body Text Indent"/>
    <w:basedOn w:val="Normal"/>
    <w:link w:val="RetraitcorpsdetexteCar"/>
    <w:uiPriority w:val="99"/>
    <w:semiHidden/>
    <w:unhideWhenUsed/>
    <w:rsid w:val="005C1CB7"/>
    <w:pPr>
      <w:spacing w:after="120"/>
      <w:ind w:left="283"/>
    </w:pPr>
  </w:style>
  <w:style w:type="character" w:customStyle="1" w:styleId="RetraitcorpsdetexteCar">
    <w:name w:val="Retrait corps de texte Car"/>
    <w:basedOn w:val="Policepardfaut"/>
    <w:link w:val="Retraitcorpsdetexte"/>
    <w:uiPriority w:val="99"/>
    <w:semiHidden/>
    <w:rsid w:val="005C1CB7"/>
  </w:style>
  <w:style w:type="paragraph" w:styleId="Corpsdetexte3">
    <w:name w:val="Body Text 3"/>
    <w:basedOn w:val="Normal"/>
    <w:link w:val="Corpsdetexte3Car"/>
    <w:uiPriority w:val="99"/>
    <w:semiHidden/>
    <w:unhideWhenUsed/>
    <w:rsid w:val="005C1CB7"/>
    <w:pPr>
      <w:spacing w:after="120"/>
    </w:pPr>
    <w:rPr>
      <w:sz w:val="16"/>
      <w:szCs w:val="16"/>
    </w:rPr>
  </w:style>
  <w:style w:type="character" w:customStyle="1" w:styleId="Corpsdetexte3Car">
    <w:name w:val="Corps de texte 3 Car"/>
    <w:basedOn w:val="Policepardfaut"/>
    <w:link w:val="Corpsdetexte3"/>
    <w:uiPriority w:val="99"/>
    <w:semiHidden/>
    <w:rsid w:val="005C1CB7"/>
    <w:rPr>
      <w:sz w:val="16"/>
      <w:szCs w:val="16"/>
    </w:rPr>
  </w:style>
  <w:style w:type="paragraph" w:customStyle="1" w:styleId="Outline1">
    <w:name w:val="Outline1"/>
    <w:basedOn w:val="Normal"/>
    <w:next w:val="Outline2"/>
    <w:rsid w:val="00D969E1"/>
    <w:pPr>
      <w:keepNext/>
      <w:numPr>
        <w:numId w:val="15"/>
      </w:numPr>
      <w:tabs>
        <w:tab w:val="clear" w:pos="432"/>
        <w:tab w:val="num" w:pos="360"/>
      </w:tabs>
      <w:spacing w:before="240" w:after="0" w:line="240" w:lineRule="auto"/>
      <w:ind w:left="360" w:hanging="360"/>
    </w:pPr>
    <w:rPr>
      <w:rFonts w:ascii="Times New Roman" w:eastAsia="Times New Roman" w:hAnsi="Times New Roman"/>
      <w:kern w:val="28"/>
      <w:sz w:val="24"/>
      <w:szCs w:val="20"/>
      <w:lang w:val="en-US" w:eastAsia="fr-FR"/>
    </w:rPr>
  </w:style>
  <w:style w:type="paragraph" w:customStyle="1" w:styleId="Outline2">
    <w:name w:val="Outline2"/>
    <w:basedOn w:val="Normal"/>
    <w:rsid w:val="00D969E1"/>
    <w:pPr>
      <w:numPr>
        <w:ilvl w:val="1"/>
        <w:numId w:val="15"/>
      </w:numPr>
      <w:tabs>
        <w:tab w:val="clear" w:pos="1152"/>
        <w:tab w:val="num" w:pos="864"/>
      </w:tabs>
      <w:spacing w:before="240" w:after="0" w:line="240" w:lineRule="auto"/>
      <w:ind w:left="864" w:hanging="504"/>
    </w:pPr>
    <w:rPr>
      <w:rFonts w:ascii="Times New Roman" w:eastAsia="Times New Roman" w:hAnsi="Times New Roman"/>
      <w:kern w:val="28"/>
      <w:sz w:val="24"/>
      <w:szCs w:val="20"/>
      <w:lang w:val="en-US" w:eastAsia="fr-FR"/>
    </w:rPr>
  </w:style>
  <w:style w:type="paragraph" w:customStyle="1" w:styleId="Outline3">
    <w:name w:val="Outline3"/>
    <w:basedOn w:val="Normal"/>
    <w:rsid w:val="00D969E1"/>
    <w:pPr>
      <w:numPr>
        <w:ilvl w:val="2"/>
        <w:numId w:val="15"/>
      </w:numPr>
      <w:tabs>
        <w:tab w:val="clear" w:pos="1728"/>
        <w:tab w:val="num" w:pos="1368"/>
      </w:tabs>
      <w:spacing w:before="240" w:after="0" w:line="240" w:lineRule="auto"/>
      <w:ind w:left="1368" w:hanging="504"/>
    </w:pPr>
    <w:rPr>
      <w:rFonts w:ascii="Times New Roman" w:eastAsia="Times New Roman" w:hAnsi="Times New Roman"/>
      <w:kern w:val="28"/>
      <w:sz w:val="24"/>
      <w:szCs w:val="20"/>
      <w:lang w:val="en-US" w:eastAsia="fr-FR"/>
    </w:rPr>
  </w:style>
  <w:style w:type="paragraph" w:customStyle="1" w:styleId="Outline4">
    <w:name w:val="Outline4"/>
    <w:basedOn w:val="Normal"/>
    <w:rsid w:val="00D969E1"/>
    <w:pPr>
      <w:numPr>
        <w:ilvl w:val="3"/>
        <w:numId w:val="15"/>
      </w:numPr>
      <w:tabs>
        <w:tab w:val="clear" w:pos="2304"/>
        <w:tab w:val="num" w:pos="1872"/>
      </w:tabs>
      <w:spacing w:before="240" w:after="0" w:line="240" w:lineRule="auto"/>
      <w:ind w:left="1872" w:hanging="504"/>
    </w:pPr>
    <w:rPr>
      <w:rFonts w:ascii="Times New Roman" w:eastAsia="Times New Roman" w:hAnsi="Times New Roman"/>
      <w:kern w:val="28"/>
      <w:sz w:val="24"/>
      <w:szCs w:val="20"/>
      <w:lang w:val="en-US" w:eastAsia="fr-FR"/>
    </w:rPr>
  </w:style>
  <w:style w:type="paragraph" w:customStyle="1" w:styleId="Outline">
    <w:name w:val="Outline"/>
    <w:basedOn w:val="Normal"/>
    <w:rsid w:val="00D969E1"/>
    <w:pPr>
      <w:spacing w:before="240" w:after="0" w:line="240" w:lineRule="auto"/>
    </w:pPr>
    <w:rPr>
      <w:rFonts w:ascii="Times New Roman" w:eastAsia="Times New Roman" w:hAnsi="Times New Roman"/>
      <w:kern w:val="28"/>
      <w:sz w:val="24"/>
      <w:szCs w:val="20"/>
      <w:lang w:val="en-US" w:eastAsia="fr-FR"/>
    </w:rPr>
  </w:style>
  <w:style w:type="paragraph" w:styleId="Textedebulles">
    <w:name w:val="Balloon Text"/>
    <w:basedOn w:val="Normal"/>
    <w:link w:val="TextedebullesCar"/>
    <w:uiPriority w:val="99"/>
    <w:semiHidden/>
    <w:unhideWhenUsed/>
    <w:rsid w:val="009651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51E4"/>
    <w:rPr>
      <w:rFonts w:ascii="Segoe UI" w:hAnsi="Segoe UI" w:cs="Segoe UI"/>
      <w:sz w:val="18"/>
      <w:szCs w:val="18"/>
    </w:rPr>
  </w:style>
  <w:style w:type="paragraph" w:styleId="Rvision">
    <w:name w:val="Revision"/>
    <w:hidden/>
    <w:uiPriority w:val="99"/>
    <w:semiHidden/>
    <w:rsid w:val="00C25DFF"/>
    <w:rPr>
      <w:sz w:val="22"/>
      <w:szCs w:val="22"/>
      <w:lang w:eastAsia="en-US"/>
    </w:rPr>
  </w:style>
  <w:style w:type="paragraph" w:styleId="Titre">
    <w:name w:val="Title"/>
    <w:basedOn w:val="Normal"/>
    <w:link w:val="TitreCar"/>
    <w:qFormat/>
    <w:rsid w:val="00FD2946"/>
    <w:pPr>
      <w:overflowPunct w:val="0"/>
      <w:autoSpaceDE w:val="0"/>
      <w:autoSpaceDN w:val="0"/>
      <w:adjustRightInd w:val="0"/>
      <w:spacing w:after="0" w:line="240" w:lineRule="auto"/>
      <w:jc w:val="center"/>
      <w:textAlignment w:val="baseline"/>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rsid w:val="00FD2946"/>
    <w:rPr>
      <w:rFonts w:ascii="Times New Roman" w:eastAsia="Times New Roman" w:hAnsi="Times New Roman" w:cs="Times New Roman"/>
      <w:b/>
      <w:sz w:val="48"/>
      <w:szCs w:val="20"/>
      <w:lang w:val="es-ES_tradnl" w:eastAsia="fr-FR"/>
    </w:rPr>
  </w:style>
  <w:style w:type="paragraph" w:customStyle="1" w:styleId="i">
    <w:name w:val="(i)"/>
    <w:basedOn w:val="Normal"/>
    <w:rsid w:val="00825294"/>
    <w:pPr>
      <w:suppressAutoHyphens/>
      <w:overflowPunct w:val="0"/>
      <w:autoSpaceDE w:val="0"/>
      <w:autoSpaceDN w:val="0"/>
      <w:adjustRightInd w:val="0"/>
      <w:spacing w:after="0" w:line="240" w:lineRule="auto"/>
      <w:jc w:val="both"/>
      <w:textAlignment w:val="baseline"/>
    </w:pPr>
    <w:rPr>
      <w:rFonts w:ascii="Tms Rmn" w:eastAsia="Times New Roman" w:hAnsi="Tms Rmn"/>
      <w:sz w:val="24"/>
      <w:szCs w:val="20"/>
      <w:lang w:val="en-US" w:eastAsia="fr-FR"/>
    </w:rPr>
  </w:style>
  <w:style w:type="character" w:styleId="Lienhypertexte">
    <w:name w:val="Hyperlink"/>
    <w:uiPriority w:val="99"/>
    <w:rsid w:val="00825294"/>
    <w:rPr>
      <w:color w:val="0000FF"/>
      <w:u w:val="single"/>
    </w:rPr>
  </w:style>
  <w:style w:type="character" w:customStyle="1" w:styleId="ParagraphedelisteCar">
    <w:name w:val="Paragraphe de liste Car"/>
    <w:aliases w:val="Citation List Car,본문(내용) Car,List Paragraph (numbered (a)) Car,Colorful List - Accent 11 Car"/>
    <w:link w:val="Paragraphedeliste"/>
    <w:uiPriority w:val="34"/>
    <w:locked/>
    <w:rsid w:val="00825294"/>
    <w:rPr>
      <w:rFonts w:ascii="Times New Roman" w:eastAsia="Times New Roman" w:hAnsi="Times New Roman" w:cs="Times New Roman"/>
      <w:sz w:val="24"/>
      <w:szCs w:val="20"/>
      <w:lang w:val="en-US" w:eastAsia="fr-FR"/>
    </w:rPr>
  </w:style>
  <w:style w:type="table" w:styleId="Grilledutableau">
    <w:name w:val="Table Grid"/>
    <w:basedOn w:val="TableauNormal"/>
    <w:uiPriority w:val="39"/>
    <w:rsid w:val="00A67B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92004">
      <w:bodyDiv w:val="1"/>
      <w:marLeft w:val="0"/>
      <w:marRight w:val="0"/>
      <w:marTop w:val="0"/>
      <w:marBottom w:val="0"/>
      <w:divBdr>
        <w:top w:val="none" w:sz="0" w:space="0" w:color="auto"/>
        <w:left w:val="none" w:sz="0" w:space="0" w:color="auto"/>
        <w:bottom w:val="none" w:sz="0" w:space="0" w:color="auto"/>
        <w:right w:val="none" w:sz="0" w:space="0" w:color="auto"/>
      </w:divBdr>
    </w:div>
    <w:div w:id="351494331">
      <w:bodyDiv w:val="1"/>
      <w:marLeft w:val="0"/>
      <w:marRight w:val="0"/>
      <w:marTop w:val="0"/>
      <w:marBottom w:val="0"/>
      <w:divBdr>
        <w:top w:val="none" w:sz="0" w:space="0" w:color="auto"/>
        <w:left w:val="none" w:sz="0" w:space="0" w:color="auto"/>
        <w:bottom w:val="none" w:sz="0" w:space="0" w:color="auto"/>
        <w:right w:val="none" w:sz="0" w:space="0" w:color="auto"/>
      </w:divBdr>
    </w:div>
    <w:div w:id="70309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2251-24BA-4BFA-AC26-4144F398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16380</Words>
  <Characters>90091</Characters>
  <Application>Microsoft Office Word</Application>
  <DocSecurity>0</DocSecurity>
  <Lines>750</Lines>
  <Paragraphs>212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FEUDJIO</cp:lastModifiedBy>
  <cp:revision>2</cp:revision>
  <dcterms:created xsi:type="dcterms:W3CDTF">2022-05-20T20:34:00Z</dcterms:created>
  <dcterms:modified xsi:type="dcterms:W3CDTF">2022-05-20T20:34:00Z</dcterms:modified>
</cp:coreProperties>
</file>